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361D8" w14:textId="77777777" w:rsidR="00265C09" w:rsidRDefault="00000000">
      <w:pPr>
        <w:ind w:left="3880"/>
        <w:rPr>
          <w:rFonts w:ascii="Times New Roman"/>
          <w:sz w:val="20"/>
        </w:rPr>
      </w:pPr>
      <w:r>
        <w:rPr>
          <w:rFonts w:ascii="Times New Roman"/>
          <w:noProof/>
          <w:sz w:val="20"/>
        </w:rPr>
        <w:drawing>
          <wp:inline distT="0" distB="0" distL="0" distR="0" wp14:anchorId="259E2681" wp14:editId="6EF6EAC0">
            <wp:extent cx="1936261" cy="353568"/>
            <wp:effectExtent l="0" t="0" r="0" b="0"/>
            <wp:docPr id="1" name="Image 1" descr="UF Department of Sport Management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F Department of Sport Management logo"/>
                    <pic:cNvPicPr/>
                  </pic:nvPicPr>
                  <pic:blipFill>
                    <a:blip r:embed="rId5" cstate="print"/>
                    <a:stretch>
                      <a:fillRect/>
                    </a:stretch>
                  </pic:blipFill>
                  <pic:spPr>
                    <a:xfrm>
                      <a:off x="0" y="0"/>
                      <a:ext cx="1936261" cy="353568"/>
                    </a:xfrm>
                    <a:prstGeom prst="rect">
                      <a:avLst/>
                    </a:prstGeom>
                  </pic:spPr>
                </pic:pic>
              </a:graphicData>
            </a:graphic>
          </wp:inline>
        </w:drawing>
      </w:r>
    </w:p>
    <w:p w14:paraId="480D63C6" w14:textId="77777777" w:rsidR="00265C09" w:rsidRDefault="00000000">
      <w:pPr>
        <w:pStyle w:val="Heading1"/>
        <w:spacing w:before="242"/>
      </w:pPr>
      <w:r>
        <w:t>Guidelines</w:t>
      </w:r>
      <w:r>
        <w:rPr>
          <w:spacing w:val="-3"/>
        </w:rPr>
        <w:t xml:space="preserve"> </w:t>
      </w:r>
      <w:r>
        <w:t>for</w:t>
      </w:r>
      <w:r>
        <w:rPr>
          <w:spacing w:val="-1"/>
        </w:rPr>
        <w:t xml:space="preserve"> </w:t>
      </w:r>
      <w:r>
        <w:t>Ph.D.</w:t>
      </w:r>
      <w:r>
        <w:rPr>
          <w:spacing w:val="-3"/>
        </w:rPr>
        <w:t xml:space="preserve"> </w:t>
      </w:r>
      <w:r>
        <w:t>Qualifying</w:t>
      </w:r>
      <w:r>
        <w:rPr>
          <w:spacing w:val="-4"/>
        </w:rPr>
        <w:t xml:space="preserve"> Exams</w:t>
      </w:r>
    </w:p>
    <w:p w14:paraId="44B987A2" w14:textId="77777777" w:rsidR="00265C09" w:rsidRDefault="00000000">
      <w:pPr>
        <w:pStyle w:val="BodyText"/>
        <w:spacing w:before="265"/>
        <w:ind w:left="719" w:right="1109"/>
      </w:pPr>
      <w:r>
        <w:rPr>
          <w:b/>
        </w:rPr>
        <w:t xml:space="preserve">Graduate School Requirements for Qualifying Exams: </w:t>
      </w:r>
      <w:r>
        <w:t>The qualifying exam is required of all Ph.D. candidates. The student must be registered in the term in which the qualifying exam is given. The examination, prepared and evaluated by the full supervisory committee, is both written and oral and covers the major and minor subjects. The chair and external member of the supervisory committee</w:t>
      </w:r>
      <w:r>
        <w:rPr>
          <w:spacing w:val="40"/>
        </w:rPr>
        <w:t xml:space="preserve"> </w:t>
      </w:r>
      <w:r>
        <w:t>must</w:t>
      </w:r>
      <w:r>
        <w:rPr>
          <w:spacing w:val="-1"/>
        </w:rPr>
        <w:t xml:space="preserve"> </w:t>
      </w:r>
      <w:r>
        <w:t>be</w:t>
      </w:r>
      <w:r>
        <w:rPr>
          <w:spacing w:val="-1"/>
        </w:rPr>
        <w:t xml:space="preserve"> </w:t>
      </w:r>
      <w:r>
        <w:t>physically</w:t>
      </w:r>
      <w:r>
        <w:rPr>
          <w:spacing w:val="-1"/>
        </w:rPr>
        <w:t xml:space="preserve"> </w:t>
      </w:r>
      <w:r>
        <w:t>present</w:t>
      </w:r>
      <w:r>
        <w:rPr>
          <w:spacing w:val="-4"/>
        </w:rPr>
        <w:t xml:space="preserve"> </w:t>
      </w:r>
      <w:r>
        <w:t>with</w:t>
      </w:r>
      <w:r>
        <w:rPr>
          <w:spacing w:val="-3"/>
        </w:rPr>
        <w:t xml:space="preserve"> </w:t>
      </w:r>
      <w:r>
        <w:t>the</w:t>
      </w:r>
      <w:r>
        <w:rPr>
          <w:spacing w:val="-4"/>
        </w:rPr>
        <w:t xml:space="preserve"> </w:t>
      </w:r>
      <w:r>
        <w:t>student</w:t>
      </w:r>
      <w:r>
        <w:rPr>
          <w:spacing w:val="-4"/>
        </w:rPr>
        <w:t xml:space="preserve"> </w:t>
      </w:r>
      <w:r>
        <w:t>at</w:t>
      </w:r>
      <w:r>
        <w:rPr>
          <w:spacing w:val="-1"/>
        </w:rPr>
        <w:t xml:space="preserve"> </w:t>
      </w:r>
      <w:r>
        <w:t>the</w:t>
      </w:r>
      <w:r>
        <w:rPr>
          <w:spacing w:val="-4"/>
        </w:rPr>
        <w:t xml:space="preserve"> </w:t>
      </w:r>
      <w:r>
        <w:t>oral</w:t>
      </w:r>
      <w:r>
        <w:rPr>
          <w:spacing w:val="-2"/>
        </w:rPr>
        <w:t xml:space="preserve"> </w:t>
      </w:r>
      <w:r>
        <w:t>portion.</w:t>
      </w:r>
      <w:r>
        <w:rPr>
          <w:spacing w:val="-2"/>
        </w:rPr>
        <w:t xml:space="preserve"> </w:t>
      </w:r>
      <w:r>
        <w:t>If</w:t>
      </w:r>
      <w:r>
        <w:rPr>
          <w:spacing w:val="-2"/>
        </w:rPr>
        <w:t xml:space="preserve"> </w:t>
      </w:r>
      <w:r>
        <w:t>a</w:t>
      </w:r>
      <w:r>
        <w:rPr>
          <w:spacing w:val="-2"/>
        </w:rPr>
        <w:t xml:space="preserve"> </w:t>
      </w:r>
      <w:r>
        <w:t>student</w:t>
      </w:r>
      <w:r>
        <w:rPr>
          <w:spacing w:val="-1"/>
        </w:rPr>
        <w:t xml:space="preserve"> </w:t>
      </w:r>
      <w:r>
        <w:t>fails</w:t>
      </w:r>
      <w:r>
        <w:rPr>
          <w:spacing w:val="-4"/>
        </w:rPr>
        <w:t xml:space="preserve"> </w:t>
      </w:r>
      <w:r>
        <w:t>the</w:t>
      </w:r>
      <w:r>
        <w:rPr>
          <w:spacing w:val="-1"/>
        </w:rPr>
        <w:t xml:space="preserve"> </w:t>
      </w:r>
      <w:r>
        <w:t>qualifying</w:t>
      </w:r>
      <w:r>
        <w:rPr>
          <w:spacing w:val="-3"/>
        </w:rPr>
        <w:t xml:space="preserve"> </w:t>
      </w:r>
      <w:r>
        <w:t>exam,</w:t>
      </w:r>
      <w:r>
        <w:rPr>
          <w:spacing w:val="-4"/>
        </w:rPr>
        <w:t xml:space="preserve"> </w:t>
      </w:r>
      <w:r>
        <w:t>the Graduate</w:t>
      </w:r>
      <w:r>
        <w:rPr>
          <w:spacing w:val="-1"/>
        </w:rPr>
        <w:t xml:space="preserve"> </w:t>
      </w:r>
      <w:r>
        <w:t>Coordinator</w:t>
      </w:r>
      <w:r>
        <w:rPr>
          <w:spacing w:val="-4"/>
        </w:rPr>
        <w:t xml:space="preserve"> </w:t>
      </w:r>
      <w:r>
        <w:t>must</w:t>
      </w:r>
      <w:r>
        <w:rPr>
          <w:spacing w:val="-1"/>
        </w:rPr>
        <w:t xml:space="preserve"> </w:t>
      </w:r>
      <w:r>
        <w:t>be</w:t>
      </w:r>
      <w:r>
        <w:rPr>
          <w:spacing w:val="-1"/>
        </w:rPr>
        <w:t xml:space="preserve"> </w:t>
      </w:r>
      <w:r>
        <w:t>notified.</w:t>
      </w:r>
      <w:r>
        <w:rPr>
          <w:spacing w:val="-2"/>
        </w:rPr>
        <w:t xml:space="preserve"> </w:t>
      </w:r>
      <w:r>
        <w:t>No</w:t>
      </w:r>
      <w:r>
        <w:rPr>
          <w:spacing w:val="-3"/>
        </w:rPr>
        <w:t xml:space="preserve"> </w:t>
      </w:r>
      <w:r>
        <w:t>more</w:t>
      </w:r>
      <w:r>
        <w:rPr>
          <w:spacing w:val="-1"/>
        </w:rPr>
        <w:t xml:space="preserve"> </w:t>
      </w:r>
      <w:r>
        <w:t>than</w:t>
      </w:r>
      <w:r>
        <w:rPr>
          <w:spacing w:val="-5"/>
        </w:rPr>
        <w:t xml:space="preserve"> </w:t>
      </w:r>
      <w:r>
        <w:t>one</w:t>
      </w:r>
      <w:r>
        <w:rPr>
          <w:spacing w:val="-1"/>
        </w:rPr>
        <w:t xml:space="preserve"> </w:t>
      </w:r>
      <w:proofErr w:type="gramStart"/>
      <w:r>
        <w:t>reexamination</w:t>
      </w:r>
      <w:proofErr w:type="gramEnd"/>
      <w:r>
        <w:rPr>
          <w:spacing w:val="-5"/>
        </w:rPr>
        <w:t xml:space="preserve"> </w:t>
      </w:r>
      <w:r>
        <w:t>may</w:t>
      </w:r>
      <w:r>
        <w:rPr>
          <w:spacing w:val="-1"/>
        </w:rPr>
        <w:t xml:space="preserve"> </w:t>
      </w:r>
      <w:r>
        <w:t>be</w:t>
      </w:r>
      <w:r>
        <w:rPr>
          <w:spacing w:val="-4"/>
        </w:rPr>
        <w:t xml:space="preserve"> </w:t>
      </w:r>
      <w:r>
        <w:t>requested,</w:t>
      </w:r>
      <w:r>
        <w:rPr>
          <w:spacing w:val="-2"/>
        </w:rPr>
        <w:t xml:space="preserve"> </w:t>
      </w:r>
      <w:r>
        <w:t>but</w:t>
      </w:r>
      <w:r>
        <w:rPr>
          <w:spacing w:val="-1"/>
        </w:rPr>
        <w:t xml:space="preserve"> </w:t>
      </w:r>
      <w:r>
        <w:t>it</w:t>
      </w:r>
      <w:r>
        <w:rPr>
          <w:spacing w:val="-4"/>
        </w:rPr>
        <w:t xml:space="preserve"> </w:t>
      </w:r>
      <w:r>
        <w:t>must be recommended by the supervisory committee and approved by the Graduate Coordinator. At least one semester</w:t>
      </w:r>
      <w:r>
        <w:rPr>
          <w:spacing w:val="-1"/>
        </w:rPr>
        <w:t xml:space="preserve"> </w:t>
      </w:r>
      <w:r>
        <w:t>of additional</w:t>
      </w:r>
      <w:r>
        <w:rPr>
          <w:spacing w:val="-2"/>
        </w:rPr>
        <w:t xml:space="preserve"> </w:t>
      </w:r>
      <w:r>
        <w:t>preparation is</w:t>
      </w:r>
      <w:r>
        <w:rPr>
          <w:spacing w:val="-1"/>
        </w:rPr>
        <w:t xml:space="preserve"> </w:t>
      </w:r>
      <w:r>
        <w:t xml:space="preserve">required </w:t>
      </w:r>
      <w:proofErr w:type="gramStart"/>
      <w:r>
        <w:t>before re-</w:t>
      </w:r>
      <w:proofErr w:type="gramEnd"/>
      <w:r>
        <w:t>examination. A</w:t>
      </w:r>
      <w:r>
        <w:rPr>
          <w:spacing w:val="-2"/>
        </w:rPr>
        <w:t xml:space="preserve"> </w:t>
      </w:r>
      <w:r>
        <w:t>minimum of</w:t>
      </w:r>
      <w:r>
        <w:rPr>
          <w:spacing w:val="-1"/>
        </w:rPr>
        <w:t xml:space="preserve"> </w:t>
      </w:r>
      <w:r>
        <w:t>two semesters must elapse between</w:t>
      </w:r>
      <w:r>
        <w:rPr>
          <w:spacing w:val="-1"/>
        </w:rPr>
        <w:t xml:space="preserve"> </w:t>
      </w:r>
      <w:r>
        <w:t>the oral portion</w:t>
      </w:r>
      <w:r>
        <w:rPr>
          <w:spacing w:val="-1"/>
        </w:rPr>
        <w:t xml:space="preserve"> </w:t>
      </w:r>
      <w:r>
        <w:t>of the qualifying</w:t>
      </w:r>
      <w:r>
        <w:rPr>
          <w:spacing w:val="-1"/>
        </w:rPr>
        <w:t xml:space="preserve"> </w:t>
      </w:r>
      <w:r>
        <w:t>exam and graduation. The</w:t>
      </w:r>
      <w:r>
        <w:rPr>
          <w:spacing w:val="-2"/>
        </w:rPr>
        <w:t xml:space="preserve"> </w:t>
      </w:r>
      <w:r>
        <w:t>semester in which</w:t>
      </w:r>
      <w:r>
        <w:rPr>
          <w:spacing w:val="-1"/>
        </w:rPr>
        <w:t xml:space="preserve"> </w:t>
      </w:r>
      <w:r>
        <w:t>the qualifying exam is passed is counted, provided that the exam occurs before the midpoint of the term.</w:t>
      </w:r>
    </w:p>
    <w:p w14:paraId="1C95307D" w14:textId="77777777" w:rsidR="00265C09" w:rsidRDefault="00265C09">
      <w:pPr>
        <w:pStyle w:val="BodyText"/>
        <w:spacing w:before="12"/>
      </w:pPr>
    </w:p>
    <w:p w14:paraId="2271EEB3" w14:textId="77777777" w:rsidR="00265C09" w:rsidRDefault="00000000">
      <w:pPr>
        <w:pStyle w:val="BodyText"/>
        <w:ind w:left="720" w:right="1116"/>
      </w:pPr>
      <w:bookmarkStart w:id="0" w:name="Admission_to_Candidacy:_A_doctoral_stude"/>
      <w:bookmarkEnd w:id="0"/>
      <w:r>
        <w:rPr>
          <w:b/>
        </w:rPr>
        <w:t xml:space="preserve">Admission to Candidacy: </w:t>
      </w:r>
      <w:r>
        <w:t>A doctoral student becomes a candidate for the Ph.D. degree when the student</w:t>
      </w:r>
      <w:r>
        <w:rPr>
          <w:spacing w:val="-1"/>
        </w:rPr>
        <w:t xml:space="preserve"> </w:t>
      </w:r>
      <w:r>
        <w:t>is</w:t>
      </w:r>
      <w:r>
        <w:rPr>
          <w:spacing w:val="-2"/>
        </w:rPr>
        <w:t xml:space="preserve"> </w:t>
      </w:r>
      <w:r>
        <w:t>granted</w:t>
      </w:r>
      <w:r>
        <w:rPr>
          <w:spacing w:val="-3"/>
        </w:rPr>
        <w:t xml:space="preserve"> </w:t>
      </w:r>
      <w:r>
        <w:t>formal</w:t>
      </w:r>
      <w:r>
        <w:rPr>
          <w:spacing w:val="-5"/>
        </w:rPr>
        <w:t xml:space="preserve"> </w:t>
      </w:r>
      <w:r>
        <w:t>admission</w:t>
      </w:r>
      <w:r>
        <w:rPr>
          <w:spacing w:val="-5"/>
        </w:rPr>
        <w:t xml:space="preserve"> </w:t>
      </w:r>
      <w:r>
        <w:t>to</w:t>
      </w:r>
      <w:r>
        <w:rPr>
          <w:spacing w:val="-1"/>
        </w:rPr>
        <w:t xml:space="preserve"> </w:t>
      </w:r>
      <w:r>
        <w:t>candidacy.</w:t>
      </w:r>
      <w:r>
        <w:rPr>
          <w:spacing w:val="-5"/>
        </w:rPr>
        <w:t xml:space="preserve"> </w:t>
      </w:r>
      <w:r>
        <w:t>Such</w:t>
      </w:r>
      <w:r>
        <w:rPr>
          <w:spacing w:val="-3"/>
        </w:rPr>
        <w:t xml:space="preserve"> </w:t>
      </w:r>
      <w:r>
        <w:t>admission</w:t>
      </w:r>
      <w:r>
        <w:rPr>
          <w:spacing w:val="-3"/>
        </w:rPr>
        <w:t xml:space="preserve"> </w:t>
      </w:r>
      <w:r>
        <w:t>requires</w:t>
      </w:r>
      <w:r>
        <w:rPr>
          <w:spacing w:val="-4"/>
        </w:rPr>
        <w:t xml:space="preserve"> </w:t>
      </w:r>
      <w:r>
        <w:t>the</w:t>
      </w:r>
      <w:r>
        <w:rPr>
          <w:spacing w:val="-4"/>
        </w:rPr>
        <w:t xml:space="preserve"> </w:t>
      </w:r>
      <w:r>
        <w:t>approval</w:t>
      </w:r>
      <w:r>
        <w:rPr>
          <w:spacing w:val="-5"/>
        </w:rPr>
        <w:t xml:space="preserve"> </w:t>
      </w:r>
      <w:r>
        <w:t>of</w:t>
      </w:r>
      <w:r>
        <w:rPr>
          <w:spacing w:val="-4"/>
        </w:rPr>
        <w:t xml:space="preserve"> </w:t>
      </w:r>
      <w:r>
        <w:t>the</w:t>
      </w:r>
      <w:r>
        <w:rPr>
          <w:spacing w:val="-1"/>
        </w:rPr>
        <w:t xml:space="preserve"> </w:t>
      </w:r>
      <w:proofErr w:type="gramStart"/>
      <w:r>
        <w:t>student’s</w:t>
      </w:r>
      <w:proofErr w:type="gramEnd"/>
      <w:r>
        <w:t xml:space="preserve"> supervisory committee, the department chair, the college dean, and the dean of the Graduate School.</w:t>
      </w:r>
    </w:p>
    <w:p w14:paraId="07DF00DA" w14:textId="77777777" w:rsidR="00265C09" w:rsidRDefault="00000000">
      <w:pPr>
        <w:pStyle w:val="BodyText"/>
        <w:spacing w:before="1"/>
        <w:ind w:left="720"/>
      </w:pPr>
      <w:r>
        <w:t>The</w:t>
      </w:r>
      <w:r>
        <w:rPr>
          <w:spacing w:val="-2"/>
        </w:rPr>
        <w:t xml:space="preserve"> </w:t>
      </w:r>
      <w:r>
        <w:t>approval</w:t>
      </w:r>
      <w:r>
        <w:rPr>
          <w:spacing w:val="-5"/>
        </w:rPr>
        <w:t xml:space="preserve"> </w:t>
      </w:r>
      <w:r>
        <w:t>must</w:t>
      </w:r>
      <w:r>
        <w:rPr>
          <w:spacing w:val="-5"/>
        </w:rPr>
        <w:t xml:space="preserve"> </w:t>
      </w:r>
      <w:r>
        <w:t>be</w:t>
      </w:r>
      <w:r>
        <w:rPr>
          <w:spacing w:val="-1"/>
        </w:rPr>
        <w:t xml:space="preserve"> </w:t>
      </w:r>
      <w:r>
        <w:t>based</w:t>
      </w:r>
      <w:r>
        <w:rPr>
          <w:spacing w:val="-3"/>
        </w:rPr>
        <w:t xml:space="preserve"> </w:t>
      </w:r>
      <w:r>
        <w:rPr>
          <w:spacing w:val="-5"/>
        </w:rPr>
        <w:t>on:</w:t>
      </w:r>
    </w:p>
    <w:p w14:paraId="11306B0A" w14:textId="77777777" w:rsidR="00265C09" w:rsidRDefault="00265C09">
      <w:pPr>
        <w:pStyle w:val="BodyText"/>
        <w:spacing w:before="9"/>
      </w:pPr>
    </w:p>
    <w:p w14:paraId="098708D2" w14:textId="77777777" w:rsidR="00265C09" w:rsidRDefault="00000000">
      <w:pPr>
        <w:pStyle w:val="ListParagraph"/>
        <w:numPr>
          <w:ilvl w:val="0"/>
          <w:numId w:val="4"/>
        </w:numPr>
        <w:tabs>
          <w:tab w:val="left" w:pos="1657"/>
        </w:tabs>
        <w:spacing w:before="1"/>
        <w:ind w:left="1657" w:hanging="217"/>
      </w:pPr>
      <w:r>
        <w:t>The</w:t>
      </w:r>
      <w:r>
        <w:rPr>
          <w:spacing w:val="-5"/>
        </w:rPr>
        <w:t xml:space="preserve"> </w:t>
      </w:r>
      <w:r>
        <w:t>academic</w:t>
      </w:r>
      <w:r>
        <w:rPr>
          <w:spacing w:val="-3"/>
        </w:rPr>
        <w:t xml:space="preserve"> </w:t>
      </w:r>
      <w:r>
        <w:t>record</w:t>
      </w:r>
      <w:r>
        <w:rPr>
          <w:spacing w:val="-4"/>
        </w:rPr>
        <w:t xml:space="preserve"> </w:t>
      </w:r>
      <w:r>
        <w:t>of</w:t>
      </w:r>
      <w:r>
        <w:rPr>
          <w:spacing w:val="-2"/>
        </w:rPr>
        <w:t xml:space="preserve"> </w:t>
      </w:r>
      <w:r>
        <w:t>the</w:t>
      </w:r>
      <w:r>
        <w:rPr>
          <w:spacing w:val="-2"/>
        </w:rPr>
        <w:t xml:space="preserve"> </w:t>
      </w:r>
      <w:r>
        <w:t>student</w:t>
      </w:r>
      <w:r>
        <w:rPr>
          <w:spacing w:val="-5"/>
        </w:rPr>
        <w:t xml:space="preserve"> </w:t>
      </w:r>
      <w:r>
        <w:t>(all</w:t>
      </w:r>
      <w:r>
        <w:rPr>
          <w:spacing w:val="-3"/>
        </w:rPr>
        <w:t xml:space="preserve"> </w:t>
      </w:r>
      <w:r>
        <w:t>grades</w:t>
      </w:r>
      <w:r>
        <w:rPr>
          <w:spacing w:val="-4"/>
        </w:rPr>
        <w:t xml:space="preserve"> </w:t>
      </w:r>
      <w:r>
        <w:t>B-</w:t>
      </w:r>
      <w:r>
        <w:rPr>
          <w:spacing w:val="-4"/>
        </w:rPr>
        <w:t xml:space="preserve"> </w:t>
      </w:r>
      <w:r>
        <w:t>or</w:t>
      </w:r>
      <w:r>
        <w:rPr>
          <w:spacing w:val="-5"/>
        </w:rPr>
        <w:t xml:space="preserve"> </w:t>
      </w:r>
      <w:r>
        <w:t>higher</w:t>
      </w:r>
      <w:r>
        <w:rPr>
          <w:spacing w:val="-2"/>
        </w:rPr>
        <w:t xml:space="preserve"> </w:t>
      </w:r>
      <w:r>
        <w:t>with</w:t>
      </w:r>
      <w:r>
        <w:rPr>
          <w:spacing w:val="-4"/>
        </w:rPr>
        <w:t xml:space="preserve"> </w:t>
      </w:r>
      <w:r>
        <w:t>a</w:t>
      </w:r>
      <w:r>
        <w:rPr>
          <w:spacing w:val="-5"/>
        </w:rPr>
        <w:t xml:space="preserve"> </w:t>
      </w:r>
      <w:r>
        <w:t>minimum</w:t>
      </w:r>
      <w:r>
        <w:rPr>
          <w:spacing w:val="-2"/>
        </w:rPr>
        <w:t xml:space="preserve"> </w:t>
      </w:r>
      <w:r>
        <w:t>3.0</w:t>
      </w:r>
      <w:r>
        <w:rPr>
          <w:spacing w:val="-1"/>
        </w:rPr>
        <w:t xml:space="preserve"> </w:t>
      </w:r>
      <w:r>
        <w:rPr>
          <w:spacing w:val="-4"/>
        </w:rPr>
        <w:t>GPA)</w:t>
      </w:r>
    </w:p>
    <w:p w14:paraId="1C6A1DE2" w14:textId="77777777" w:rsidR="00265C09" w:rsidRDefault="00000000">
      <w:pPr>
        <w:pStyle w:val="ListParagraph"/>
        <w:numPr>
          <w:ilvl w:val="0"/>
          <w:numId w:val="4"/>
        </w:numPr>
        <w:tabs>
          <w:tab w:val="left" w:pos="1656"/>
        </w:tabs>
        <w:ind w:left="1656" w:hanging="217"/>
      </w:pPr>
      <w:r>
        <w:t>Passing</w:t>
      </w:r>
      <w:r>
        <w:rPr>
          <w:spacing w:val="-5"/>
        </w:rPr>
        <w:t xml:space="preserve"> </w:t>
      </w:r>
      <w:r>
        <w:t>a</w:t>
      </w:r>
      <w:r>
        <w:rPr>
          <w:spacing w:val="-5"/>
        </w:rPr>
        <w:t xml:space="preserve"> </w:t>
      </w:r>
      <w:r>
        <w:t>qualifying</w:t>
      </w:r>
      <w:r>
        <w:rPr>
          <w:spacing w:val="-4"/>
        </w:rPr>
        <w:t xml:space="preserve"> </w:t>
      </w:r>
      <w:r>
        <w:rPr>
          <w:spacing w:val="-2"/>
        </w:rPr>
        <w:t>examination</w:t>
      </w:r>
    </w:p>
    <w:p w14:paraId="2E09266B" w14:textId="77777777" w:rsidR="00265C09" w:rsidRDefault="00000000">
      <w:pPr>
        <w:pStyle w:val="ListParagraph"/>
        <w:numPr>
          <w:ilvl w:val="0"/>
          <w:numId w:val="4"/>
        </w:numPr>
        <w:tabs>
          <w:tab w:val="left" w:pos="1656"/>
        </w:tabs>
        <w:ind w:left="1656" w:hanging="217"/>
      </w:pPr>
      <w:r>
        <w:t>A</w:t>
      </w:r>
      <w:r>
        <w:rPr>
          <w:spacing w:val="-6"/>
        </w:rPr>
        <w:t xml:space="preserve"> </w:t>
      </w:r>
      <w:r>
        <w:t>supervisory</w:t>
      </w:r>
      <w:r>
        <w:rPr>
          <w:spacing w:val="-6"/>
        </w:rPr>
        <w:t xml:space="preserve"> </w:t>
      </w:r>
      <w:r>
        <w:t>committee</w:t>
      </w:r>
      <w:r>
        <w:rPr>
          <w:spacing w:val="-8"/>
        </w:rPr>
        <w:t xml:space="preserve"> </w:t>
      </w:r>
      <w:r>
        <w:t>approved</w:t>
      </w:r>
      <w:r>
        <w:rPr>
          <w:spacing w:val="-6"/>
        </w:rPr>
        <w:t xml:space="preserve"> </w:t>
      </w:r>
      <w:r>
        <w:t>dissertation</w:t>
      </w:r>
      <w:r>
        <w:rPr>
          <w:spacing w:val="-6"/>
        </w:rPr>
        <w:t xml:space="preserve"> </w:t>
      </w:r>
      <w:r>
        <w:rPr>
          <w:spacing w:val="-4"/>
        </w:rPr>
        <w:t>topic</w:t>
      </w:r>
    </w:p>
    <w:p w14:paraId="30139D01" w14:textId="77777777" w:rsidR="00265C09" w:rsidRDefault="00000000">
      <w:pPr>
        <w:pStyle w:val="ListParagraph"/>
        <w:numPr>
          <w:ilvl w:val="0"/>
          <w:numId w:val="4"/>
        </w:numPr>
        <w:tabs>
          <w:tab w:val="left" w:pos="1657"/>
        </w:tabs>
        <w:ind w:left="1657" w:hanging="217"/>
      </w:pPr>
      <w:r>
        <w:t>The</w:t>
      </w:r>
      <w:r>
        <w:rPr>
          <w:spacing w:val="-8"/>
        </w:rPr>
        <w:t xml:space="preserve"> </w:t>
      </w:r>
      <w:r>
        <w:t>supervisory</w:t>
      </w:r>
      <w:r>
        <w:rPr>
          <w:spacing w:val="-3"/>
        </w:rPr>
        <w:t xml:space="preserve"> </w:t>
      </w:r>
      <w:r>
        <w:t>committee’s</w:t>
      </w:r>
      <w:r>
        <w:rPr>
          <w:spacing w:val="-5"/>
        </w:rPr>
        <w:t xml:space="preserve"> </w:t>
      </w:r>
      <w:r>
        <w:t>opinion</w:t>
      </w:r>
      <w:r>
        <w:rPr>
          <w:spacing w:val="-6"/>
        </w:rPr>
        <w:t xml:space="preserve"> </w:t>
      </w:r>
      <w:r>
        <w:t>on</w:t>
      </w:r>
      <w:r>
        <w:rPr>
          <w:spacing w:val="-7"/>
        </w:rPr>
        <w:t xml:space="preserve"> </w:t>
      </w:r>
      <w:r>
        <w:t>overall</w:t>
      </w:r>
      <w:r>
        <w:rPr>
          <w:spacing w:val="-3"/>
        </w:rPr>
        <w:t xml:space="preserve"> </w:t>
      </w:r>
      <w:r>
        <w:t>readiness</w:t>
      </w:r>
      <w:r>
        <w:rPr>
          <w:spacing w:val="-4"/>
        </w:rPr>
        <w:t xml:space="preserve"> </w:t>
      </w:r>
      <w:r>
        <w:t>of</w:t>
      </w:r>
      <w:r>
        <w:rPr>
          <w:spacing w:val="-5"/>
        </w:rPr>
        <w:t xml:space="preserve"> </w:t>
      </w:r>
      <w:r>
        <w:t>the</w:t>
      </w:r>
      <w:r>
        <w:rPr>
          <w:spacing w:val="-5"/>
        </w:rPr>
        <w:t xml:space="preserve"> </w:t>
      </w:r>
      <w:r>
        <w:rPr>
          <w:spacing w:val="-2"/>
        </w:rPr>
        <w:t>candidacy</w:t>
      </w:r>
    </w:p>
    <w:p w14:paraId="7B7B09CC" w14:textId="77777777" w:rsidR="00265C09" w:rsidRDefault="00265C09">
      <w:pPr>
        <w:pStyle w:val="BodyText"/>
        <w:spacing w:before="10"/>
      </w:pPr>
    </w:p>
    <w:p w14:paraId="3A33E087" w14:textId="77777777" w:rsidR="00265C09" w:rsidRDefault="00000000">
      <w:pPr>
        <w:pStyle w:val="BodyText"/>
        <w:ind w:left="719" w:right="1116"/>
      </w:pPr>
      <w:r>
        <w:t>The student should apply for admission to candidacy</w:t>
      </w:r>
      <w:r>
        <w:rPr>
          <w:spacing w:val="-2"/>
        </w:rPr>
        <w:t xml:space="preserve"> </w:t>
      </w:r>
      <w:r>
        <w:t>as soon as the oral examination is passed and a dissertation topic is approved by the student’s supervisory committee. An “Admission to Candidacy” form</w:t>
      </w:r>
      <w:r>
        <w:rPr>
          <w:spacing w:val="-3"/>
        </w:rPr>
        <w:t xml:space="preserve"> </w:t>
      </w:r>
      <w:r>
        <w:t>(located</w:t>
      </w:r>
      <w:r>
        <w:rPr>
          <w:spacing w:val="-3"/>
        </w:rPr>
        <w:t xml:space="preserve"> </w:t>
      </w:r>
      <w:r>
        <w:t>on</w:t>
      </w:r>
      <w:r>
        <w:rPr>
          <w:spacing w:val="-5"/>
        </w:rPr>
        <w:t xml:space="preserve"> </w:t>
      </w:r>
      <w:r>
        <w:t>the</w:t>
      </w:r>
      <w:r>
        <w:rPr>
          <w:spacing w:val="-1"/>
        </w:rPr>
        <w:t xml:space="preserve"> </w:t>
      </w:r>
      <w:r>
        <w:t>HHP</w:t>
      </w:r>
      <w:r>
        <w:rPr>
          <w:spacing w:val="-3"/>
        </w:rPr>
        <w:t xml:space="preserve"> </w:t>
      </w:r>
      <w:r>
        <w:t>website)</w:t>
      </w:r>
      <w:r>
        <w:rPr>
          <w:spacing w:val="-2"/>
        </w:rPr>
        <w:t xml:space="preserve"> </w:t>
      </w:r>
      <w:r>
        <w:t>should</w:t>
      </w:r>
      <w:r>
        <w:rPr>
          <w:spacing w:val="-3"/>
        </w:rPr>
        <w:t xml:space="preserve"> </w:t>
      </w:r>
      <w:r>
        <w:t>be</w:t>
      </w:r>
      <w:r>
        <w:rPr>
          <w:spacing w:val="-1"/>
        </w:rPr>
        <w:t xml:space="preserve"> </w:t>
      </w:r>
      <w:r>
        <w:t>signed</w:t>
      </w:r>
      <w:r>
        <w:rPr>
          <w:spacing w:val="-5"/>
        </w:rPr>
        <w:t xml:space="preserve"> </w:t>
      </w:r>
      <w:r>
        <w:t>by</w:t>
      </w:r>
      <w:r>
        <w:rPr>
          <w:spacing w:val="-1"/>
        </w:rPr>
        <w:t xml:space="preserve"> </w:t>
      </w:r>
      <w:r>
        <w:t>all</w:t>
      </w:r>
      <w:r>
        <w:rPr>
          <w:spacing w:val="-2"/>
        </w:rPr>
        <w:t xml:space="preserve"> </w:t>
      </w:r>
      <w:r>
        <w:t>committee</w:t>
      </w:r>
      <w:r>
        <w:rPr>
          <w:spacing w:val="-4"/>
        </w:rPr>
        <w:t xml:space="preserve"> </w:t>
      </w:r>
      <w:r>
        <w:t>members</w:t>
      </w:r>
      <w:r>
        <w:rPr>
          <w:spacing w:val="-6"/>
        </w:rPr>
        <w:t xml:space="preserve"> </w:t>
      </w:r>
      <w:r>
        <w:t>after</w:t>
      </w:r>
      <w:r>
        <w:rPr>
          <w:spacing w:val="-2"/>
        </w:rPr>
        <w:t xml:space="preserve"> </w:t>
      </w:r>
      <w:r>
        <w:t>passing</w:t>
      </w:r>
      <w:r>
        <w:rPr>
          <w:spacing w:val="-5"/>
        </w:rPr>
        <w:t xml:space="preserve"> </w:t>
      </w:r>
      <w:r>
        <w:t>the</w:t>
      </w:r>
      <w:r>
        <w:rPr>
          <w:spacing w:val="-4"/>
        </w:rPr>
        <w:t xml:space="preserve"> </w:t>
      </w:r>
      <w:r>
        <w:t>oral examination. A student may not register for HLP 7980 (Research for Dissertation) until he or she is admitted to candidacy for a doctoral degree.</w:t>
      </w:r>
    </w:p>
    <w:p w14:paraId="733979F9" w14:textId="77777777" w:rsidR="00265C09" w:rsidRDefault="00265C09">
      <w:pPr>
        <w:pStyle w:val="BodyText"/>
        <w:spacing w:before="13"/>
      </w:pPr>
    </w:p>
    <w:p w14:paraId="7F094AFA" w14:textId="77777777" w:rsidR="00265C09" w:rsidRDefault="00000000">
      <w:pPr>
        <w:pStyle w:val="Heading2"/>
        <w:ind w:right="359"/>
        <w:jc w:val="center"/>
      </w:pPr>
      <w:r>
        <w:t>Options</w:t>
      </w:r>
      <w:r>
        <w:rPr>
          <w:spacing w:val="-6"/>
        </w:rPr>
        <w:t xml:space="preserve"> </w:t>
      </w:r>
      <w:r>
        <w:t>for</w:t>
      </w:r>
      <w:r>
        <w:rPr>
          <w:spacing w:val="-3"/>
        </w:rPr>
        <w:t xml:space="preserve"> </w:t>
      </w:r>
      <w:r>
        <w:t>Written</w:t>
      </w:r>
      <w:r>
        <w:rPr>
          <w:spacing w:val="-6"/>
        </w:rPr>
        <w:t xml:space="preserve"> </w:t>
      </w:r>
      <w:r>
        <w:rPr>
          <w:spacing w:val="-4"/>
        </w:rPr>
        <w:t>Exam</w:t>
      </w:r>
    </w:p>
    <w:p w14:paraId="228E4D09" w14:textId="77777777" w:rsidR="00265C09" w:rsidRDefault="00000000">
      <w:pPr>
        <w:pStyle w:val="BodyText"/>
        <w:spacing w:before="267"/>
        <w:ind w:left="719" w:right="1116"/>
      </w:pPr>
      <w:r>
        <w:rPr>
          <w:b/>
        </w:rPr>
        <w:t>Written</w:t>
      </w:r>
      <w:r>
        <w:rPr>
          <w:b/>
          <w:spacing w:val="-5"/>
        </w:rPr>
        <w:t xml:space="preserve"> </w:t>
      </w:r>
      <w:r>
        <w:rPr>
          <w:b/>
        </w:rPr>
        <w:t>Component:</w:t>
      </w:r>
      <w:r>
        <w:rPr>
          <w:b/>
          <w:spacing w:val="-3"/>
        </w:rPr>
        <w:t xml:space="preserve"> </w:t>
      </w:r>
      <w:r>
        <w:t>The</w:t>
      </w:r>
      <w:r>
        <w:rPr>
          <w:spacing w:val="-1"/>
        </w:rPr>
        <w:t xml:space="preserve"> </w:t>
      </w:r>
      <w:r>
        <w:t>exam</w:t>
      </w:r>
      <w:r>
        <w:rPr>
          <w:spacing w:val="-1"/>
        </w:rPr>
        <w:t xml:space="preserve"> </w:t>
      </w:r>
      <w:r>
        <w:t>is</w:t>
      </w:r>
      <w:r>
        <w:rPr>
          <w:spacing w:val="-2"/>
        </w:rPr>
        <w:t xml:space="preserve"> </w:t>
      </w:r>
      <w:r>
        <w:t>to</w:t>
      </w:r>
      <w:r>
        <w:rPr>
          <w:spacing w:val="-1"/>
        </w:rPr>
        <w:t xml:space="preserve"> </w:t>
      </w:r>
      <w:r>
        <w:t>take</w:t>
      </w:r>
      <w:r>
        <w:rPr>
          <w:spacing w:val="-1"/>
        </w:rPr>
        <w:t xml:space="preserve"> </w:t>
      </w:r>
      <w:r>
        <w:t>place</w:t>
      </w:r>
      <w:r>
        <w:rPr>
          <w:spacing w:val="-4"/>
        </w:rPr>
        <w:t xml:space="preserve"> </w:t>
      </w:r>
      <w:r>
        <w:t>over</w:t>
      </w:r>
      <w:r>
        <w:rPr>
          <w:spacing w:val="-2"/>
        </w:rPr>
        <w:t xml:space="preserve"> </w:t>
      </w:r>
      <w:r>
        <w:t>a</w:t>
      </w:r>
      <w:r>
        <w:rPr>
          <w:spacing w:val="-4"/>
        </w:rPr>
        <w:t xml:space="preserve"> </w:t>
      </w:r>
      <w:r>
        <w:t>four/</w:t>
      </w:r>
      <w:proofErr w:type="gramStart"/>
      <w:r>
        <w:t>five</w:t>
      </w:r>
      <w:r>
        <w:rPr>
          <w:spacing w:val="-1"/>
        </w:rPr>
        <w:t xml:space="preserve"> </w:t>
      </w:r>
      <w:r>
        <w:t>day</w:t>
      </w:r>
      <w:proofErr w:type="gramEnd"/>
      <w:r>
        <w:rPr>
          <w:spacing w:val="-1"/>
        </w:rPr>
        <w:t xml:space="preserve"> </w:t>
      </w:r>
      <w:r>
        <w:t>period,</w:t>
      </w:r>
      <w:r>
        <w:rPr>
          <w:spacing w:val="-2"/>
        </w:rPr>
        <w:t xml:space="preserve"> </w:t>
      </w:r>
      <w:proofErr w:type="gramStart"/>
      <w:r>
        <w:t>allowing</w:t>
      </w:r>
      <w:r>
        <w:rPr>
          <w:spacing w:val="-3"/>
        </w:rPr>
        <w:t xml:space="preserve"> </w:t>
      </w:r>
      <w:r>
        <w:t>for</w:t>
      </w:r>
      <w:proofErr w:type="gramEnd"/>
      <w:r>
        <w:rPr>
          <w:spacing w:val="-2"/>
        </w:rPr>
        <w:t xml:space="preserve"> </w:t>
      </w:r>
      <w:r>
        <w:t>four</w:t>
      </w:r>
      <w:r>
        <w:rPr>
          <w:spacing w:val="-2"/>
        </w:rPr>
        <w:t xml:space="preserve"> </w:t>
      </w:r>
      <w:r>
        <w:t>hours</w:t>
      </w:r>
      <w:r>
        <w:rPr>
          <w:spacing w:val="-4"/>
        </w:rPr>
        <w:t xml:space="preserve"> </w:t>
      </w:r>
      <w:r>
        <w:t>of writing each day for a structured format. The content areas are to include:</w:t>
      </w:r>
    </w:p>
    <w:p w14:paraId="482E219E" w14:textId="77777777" w:rsidR="00265C09" w:rsidRDefault="00265C09">
      <w:pPr>
        <w:pStyle w:val="BodyText"/>
      </w:pPr>
    </w:p>
    <w:p w14:paraId="2CCC91F3" w14:textId="77777777" w:rsidR="00265C09" w:rsidRDefault="00000000">
      <w:pPr>
        <w:pStyle w:val="ListParagraph"/>
        <w:numPr>
          <w:ilvl w:val="0"/>
          <w:numId w:val="3"/>
        </w:numPr>
        <w:tabs>
          <w:tab w:val="left" w:pos="1797"/>
        </w:tabs>
        <w:ind w:left="1797" w:hanging="359"/>
      </w:pPr>
      <w:r>
        <w:rPr>
          <w:spacing w:val="-4"/>
        </w:rPr>
        <w:t>Core</w:t>
      </w:r>
    </w:p>
    <w:p w14:paraId="3F07F22A" w14:textId="77777777" w:rsidR="00265C09" w:rsidRDefault="00000000">
      <w:pPr>
        <w:pStyle w:val="ListParagraph"/>
        <w:numPr>
          <w:ilvl w:val="0"/>
          <w:numId w:val="3"/>
        </w:numPr>
        <w:tabs>
          <w:tab w:val="left" w:pos="1797"/>
        </w:tabs>
        <w:ind w:left="1797" w:hanging="359"/>
      </w:pPr>
      <w:r>
        <w:t>Statistic</w:t>
      </w:r>
      <w:r>
        <w:rPr>
          <w:spacing w:val="-8"/>
        </w:rPr>
        <w:t xml:space="preserve"> </w:t>
      </w:r>
      <w:r>
        <w:t>and</w:t>
      </w:r>
      <w:r>
        <w:rPr>
          <w:spacing w:val="-6"/>
        </w:rPr>
        <w:t xml:space="preserve"> </w:t>
      </w:r>
      <w:r>
        <w:t>Research</w:t>
      </w:r>
      <w:r>
        <w:rPr>
          <w:spacing w:val="-8"/>
        </w:rPr>
        <w:t xml:space="preserve"> </w:t>
      </w:r>
      <w:r>
        <w:rPr>
          <w:spacing w:val="-2"/>
        </w:rPr>
        <w:t>Methods</w:t>
      </w:r>
    </w:p>
    <w:p w14:paraId="2EE21BC3" w14:textId="77777777" w:rsidR="00265C09" w:rsidRDefault="00000000">
      <w:pPr>
        <w:pStyle w:val="ListParagraph"/>
        <w:numPr>
          <w:ilvl w:val="0"/>
          <w:numId w:val="3"/>
        </w:numPr>
        <w:tabs>
          <w:tab w:val="left" w:pos="1797"/>
        </w:tabs>
        <w:spacing w:before="1"/>
        <w:ind w:left="1797" w:hanging="359"/>
      </w:pPr>
      <w:r>
        <w:t>Outside</w:t>
      </w:r>
      <w:r>
        <w:rPr>
          <w:spacing w:val="-5"/>
        </w:rPr>
        <w:t xml:space="preserve"> </w:t>
      </w:r>
      <w:r>
        <w:rPr>
          <w:spacing w:val="-2"/>
        </w:rPr>
        <w:t>Concentration</w:t>
      </w:r>
    </w:p>
    <w:p w14:paraId="334FCDE6" w14:textId="77777777" w:rsidR="00265C09" w:rsidRDefault="00000000">
      <w:pPr>
        <w:pStyle w:val="ListParagraph"/>
        <w:numPr>
          <w:ilvl w:val="0"/>
          <w:numId w:val="3"/>
        </w:numPr>
        <w:tabs>
          <w:tab w:val="left" w:pos="1797"/>
        </w:tabs>
        <w:ind w:left="1797" w:hanging="359"/>
      </w:pPr>
      <w:r>
        <w:t>Dissertation</w:t>
      </w:r>
      <w:r>
        <w:rPr>
          <w:spacing w:val="-12"/>
        </w:rPr>
        <w:t xml:space="preserve"> </w:t>
      </w:r>
      <w:r>
        <w:rPr>
          <w:spacing w:val="-2"/>
        </w:rPr>
        <w:t>topic</w:t>
      </w:r>
    </w:p>
    <w:p w14:paraId="179AC407" w14:textId="77777777" w:rsidR="00265C09" w:rsidRDefault="00265C09">
      <w:pPr>
        <w:pStyle w:val="BodyText"/>
      </w:pPr>
    </w:p>
    <w:p w14:paraId="275F015C" w14:textId="77777777" w:rsidR="00265C09" w:rsidRDefault="00265C09">
      <w:pPr>
        <w:pStyle w:val="BodyText"/>
      </w:pPr>
    </w:p>
    <w:p w14:paraId="02C3DE79" w14:textId="77777777" w:rsidR="00265C09" w:rsidRDefault="00000000">
      <w:pPr>
        <w:pStyle w:val="ListParagraph"/>
        <w:numPr>
          <w:ilvl w:val="0"/>
          <w:numId w:val="2"/>
        </w:numPr>
        <w:tabs>
          <w:tab w:val="left" w:pos="1440"/>
        </w:tabs>
        <w:spacing w:before="1" w:line="279" w:lineRule="exact"/>
        <w:ind w:hanging="360"/>
      </w:pPr>
      <w:r>
        <w:t>Exam</w:t>
      </w:r>
      <w:r>
        <w:rPr>
          <w:spacing w:val="-6"/>
        </w:rPr>
        <w:t xml:space="preserve"> </w:t>
      </w:r>
      <w:r>
        <w:rPr>
          <w:spacing w:val="-2"/>
        </w:rPr>
        <w:t>Formats:</w:t>
      </w:r>
    </w:p>
    <w:p w14:paraId="2F3A7657" w14:textId="77777777" w:rsidR="00265C09" w:rsidRDefault="00000000">
      <w:pPr>
        <w:pStyle w:val="ListParagraph"/>
        <w:numPr>
          <w:ilvl w:val="1"/>
          <w:numId w:val="2"/>
        </w:numPr>
        <w:tabs>
          <w:tab w:val="left" w:pos="2159"/>
        </w:tabs>
        <w:spacing w:line="271" w:lineRule="exact"/>
        <w:ind w:left="2159" w:hanging="359"/>
      </w:pPr>
      <w:r>
        <w:t>Proctored</w:t>
      </w:r>
      <w:r>
        <w:rPr>
          <w:spacing w:val="-3"/>
        </w:rPr>
        <w:t xml:space="preserve"> </w:t>
      </w:r>
      <w:r>
        <w:t>exam</w:t>
      </w:r>
      <w:r>
        <w:rPr>
          <w:spacing w:val="-1"/>
        </w:rPr>
        <w:t xml:space="preserve"> </w:t>
      </w:r>
      <w:r>
        <w:t>in</w:t>
      </w:r>
      <w:r>
        <w:rPr>
          <w:spacing w:val="-4"/>
        </w:rPr>
        <w:t xml:space="preserve"> </w:t>
      </w:r>
      <w:r>
        <w:t>SPM</w:t>
      </w:r>
      <w:r>
        <w:rPr>
          <w:spacing w:val="-4"/>
        </w:rPr>
        <w:t xml:space="preserve"> </w:t>
      </w:r>
      <w:r>
        <w:t>exam</w:t>
      </w:r>
      <w:r>
        <w:rPr>
          <w:spacing w:val="-2"/>
        </w:rPr>
        <w:t xml:space="preserve"> </w:t>
      </w:r>
      <w:r>
        <w:t>room</w:t>
      </w:r>
      <w:r>
        <w:rPr>
          <w:spacing w:val="-1"/>
        </w:rPr>
        <w:t xml:space="preserve"> </w:t>
      </w:r>
      <w:r>
        <w:rPr>
          <w:spacing w:val="-2"/>
        </w:rPr>
        <w:t>(FLG320)</w:t>
      </w:r>
    </w:p>
    <w:p w14:paraId="70DAABCA" w14:textId="77777777" w:rsidR="00265C09" w:rsidRDefault="00000000">
      <w:pPr>
        <w:pStyle w:val="ListParagraph"/>
        <w:numPr>
          <w:ilvl w:val="2"/>
          <w:numId w:val="2"/>
        </w:numPr>
        <w:tabs>
          <w:tab w:val="left" w:pos="2880"/>
        </w:tabs>
        <w:spacing w:line="265" w:lineRule="exact"/>
        <w:ind w:hanging="360"/>
      </w:pPr>
      <w:r>
        <w:t>Closed</w:t>
      </w:r>
      <w:r>
        <w:rPr>
          <w:spacing w:val="-9"/>
        </w:rPr>
        <w:t xml:space="preserve"> </w:t>
      </w:r>
      <w:r>
        <w:t>Book</w:t>
      </w:r>
      <w:r>
        <w:rPr>
          <w:spacing w:val="-2"/>
        </w:rPr>
        <w:t xml:space="preserve"> </w:t>
      </w:r>
      <w:r>
        <w:t>-</w:t>
      </w:r>
      <w:r>
        <w:rPr>
          <w:spacing w:val="-6"/>
        </w:rPr>
        <w:t xml:space="preserve"> </w:t>
      </w:r>
      <w:r>
        <w:t>no</w:t>
      </w:r>
      <w:r>
        <w:rPr>
          <w:spacing w:val="-2"/>
        </w:rPr>
        <w:t xml:space="preserve"> </w:t>
      </w:r>
      <w:r>
        <w:t>internet</w:t>
      </w:r>
      <w:r>
        <w:rPr>
          <w:spacing w:val="-6"/>
        </w:rPr>
        <w:t xml:space="preserve"> </w:t>
      </w:r>
      <w:r>
        <w:t>access</w:t>
      </w:r>
      <w:r>
        <w:rPr>
          <w:spacing w:val="-5"/>
        </w:rPr>
        <w:t xml:space="preserve"> </w:t>
      </w:r>
      <w:r>
        <w:t>or</w:t>
      </w:r>
      <w:r>
        <w:rPr>
          <w:spacing w:val="-4"/>
        </w:rPr>
        <w:t xml:space="preserve"> </w:t>
      </w:r>
      <w:r>
        <w:t>notes</w:t>
      </w:r>
      <w:r>
        <w:rPr>
          <w:spacing w:val="-3"/>
        </w:rPr>
        <w:t xml:space="preserve"> </w:t>
      </w:r>
      <w:r>
        <w:t>allowed</w:t>
      </w:r>
      <w:r>
        <w:rPr>
          <w:spacing w:val="-5"/>
        </w:rPr>
        <w:t xml:space="preserve"> </w:t>
      </w:r>
      <w:r>
        <w:t>in</w:t>
      </w:r>
      <w:r>
        <w:rPr>
          <w:spacing w:val="-4"/>
        </w:rPr>
        <w:t xml:space="preserve"> </w:t>
      </w:r>
      <w:r>
        <w:t>testing</w:t>
      </w:r>
      <w:r>
        <w:rPr>
          <w:spacing w:val="-4"/>
        </w:rPr>
        <w:t xml:space="preserve"> room</w:t>
      </w:r>
    </w:p>
    <w:p w14:paraId="0FFD6078" w14:textId="77777777" w:rsidR="00265C09" w:rsidRDefault="00000000">
      <w:pPr>
        <w:pStyle w:val="ListParagraph"/>
        <w:numPr>
          <w:ilvl w:val="2"/>
          <w:numId w:val="2"/>
        </w:numPr>
        <w:tabs>
          <w:tab w:val="left" w:pos="2880"/>
        </w:tabs>
        <w:ind w:hanging="360"/>
      </w:pPr>
      <w:r>
        <w:t>Open</w:t>
      </w:r>
      <w:r>
        <w:rPr>
          <w:spacing w:val="-4"/>
        </w:rPr>
        <w:t xml:space="preserve"> Book</w:t>
      </w:r>
    </w:p>
    <w:p w14:paraId="066A8748" w14:textId="77777777" w:rsidR="00265C09" w:rsidRDefault="00000000">
      <w:pPr>
        <w:pStyle w:val="ListParagraph"/>
        <w:numPr>
          <w:ilvl w:val="1"/>
          <w:numId w:val="2"/>
        </w:numPr>
        <w:tabs>
          <w:tab w:val="left" w:pos="2159"/>
        </w:tabs>
        <w:spacing w:line="272" w:lineRule="exact"/>
        <w:ind w:left="2159" w:hanging="359"/>
      </w:pPr>
      <w:r>
        <w:t>Take-home</w:t>
      </w:r>
      <w:r>
        <w:rPr>
          <w:spacing w:val="-5"/>
        </w:rPr>
        <w:t xml:space="preserve"> </w:t>
      </w:r>
      <w:r>
        <w:t>exam</w:t>
      </w:r>
      <w:r>
        <w:rPr>
          <w:spacing w:val="-4"/>
        </w:rPr>
        <w:t xml:space="preserve"> </w:t>
      </w:r>
      <w:r>
        <w:t>(location</w:t>
      </w:r>
      <w:r>
        <w:rPr>
          <w:spacing w:val="-8"/>
        </w:rPr>
        <w:t xml:space="preserve"> </w:t>
      </w:r>
      <w:r>
        <w:t>must</w:t>
      </w:r>
      <w:r>
        <w:rPr>
          <w:spacing w:val="-4"/>
        </w:rPr>
        <w:t xml:space="preserve"> </w:t>
      </w:r>
      <w:r>
        <w:t>be</w:t>
      </w:r>
      <w:r>
        <w:rPr>
          <w:spacing w:val="-5"/>
        </w:rPr>
        <w:t xml:space="preserve"> </w:t>
      </w:r>
      <w:r>
        <w:t>approved</w:t>
      </w:r>
      <w:r>
        <w:rPr>
          <w:spacing w:val="-6"/>
        </w:rPr>
        <w:t xml:space="preserve"> </w:t>
      </w:r>
      <w:r>
        <w:t>by</w:t>
      </w:r>
      <w:r>
        <w:rPr>
          <w:spacing w:val="-4"/>
        </w:rPr>
        <w:t xml:space="preserve"> </w:t>
      </w:r>
      <w:r>
        <w:t>the</w:t>
      </w:r>
      <w:r>
        <w:rPr>
          <w:spacing w:val="-7"/>
        </w:rPr>
        <w:t xml:space="preserve"> </w:t>
      </w:r>
      <w:r>
        <w:t>committee</w:t>
      </w:r>
      <w:r>
        <w:rPr>
          <w:spacing w:val="-4"/>
        </w:rPr>
        <w:t xml:space="preserve"> </w:t>
      </w:r>
      <w:r>
        <w:rPr>
          <w:spacing w:val="-2"/>
        </w:rPr>
        <w:t>chair)</w:t>
      </w:r>
    </w:p>
    <w:p w14:paraId="3FD484A9" w14:textId="77777777" w:rsidR="00265C09" w:rsidRDefault="00000000">
      <w:pPr>
        <w:pStyle w:val="ListParagraph"/>
        <w:numPr>
          <w:ilvl w:val="1"/>
          <w:numId w:val="2"/>
        </w:numPr>
        <w:tabs>
          <w:tab w:val="left" w:pos="2159"/>
        </w:tabs>
        <w:spacing w:line="272" w:lineRule="exact"/>
        <w:ind w:left="2159" w:hanging="359"/>
      </w:pPr>
      <w:r>
        <w:t>Combination</w:t>
      </w:r>
      <w:r>
        <w:rPr>
          <w:spacing w:val="-5"/>
        </w:rPr>
        <w:t xml:space="preserve"> </w:t>
      </w:r>
      <w:r>
        <w:t>of</w:t>
      </w:r>
      <w:r>
        <w:rPr>
          <w:spacing w:val="-2"/>
        </w:rPr>
        <w:t xml:space="preserve"> </w:t>
      </w:r>
      <w:r>
        <w:t>proctored</w:t>
      </w:r>
      <w:r>
        <w:rPr>
          <w:spacing w:val="-4"/>
        </w:rPr>
        <w:t xml:space="preserve"> </w:t>
      </w:r>
      <w:r>
        <w:t>and</w:t>
      </w:r>
      <w:r>
        <w:rPr>
          <w:spacing w:val="-3"/>
        </w:rPr>
        <w:t xml:space="preserve"> </w:t>
      </w:r>
      <w:r>
        <w:t xml:space="preserve">take-home </w:t>
      </w:r>
      <w:r>
        <w:rPr>
          <w:spacing w:val="-4"/>
        </w:rPr>
        <w:t>exam</w:t>
      </w:r>
    </w:p>
    <w:p w14:paraId="56F22760" w14:textId="77777777" w:rsidR="00265C09" w:rsidRDefault="00265C09">
      <w:pPr>
        <w:pStyle w:val="ListParagraph"/>
        <w:spacing w:line="272" w:lineRule="exact"/>
        <w:sectPr w:rsidR="00265C09">
          <w:type w:val="continuous"/>
          <w:pgSz w:w="12240" w:h="15840"/>
          <w:pgMar w:top="280" w:right="360" w:bottom="280" w:left="720" w:header="720" w:footer="720" w:gutter="0"/>
          <w:cols w:space="720"/>
        </w:sectPr>
      </w:pPr>
    </w:p>
    <w:p w14:paraId="22DD81DE" w14:textId="77777777" w:rsidR="00265C09" w:rsidRDefault="00000000">
      <w:pPr>
        <w:pStyle w:val="BodyText"/>
        <w:spacing w:before="45"/>
        <w:ind w:left="719" w:right="1070" w:hanging="1"/>
      </w:pPr>
      <w:r>
        <w:rPr>
          <w:b/>
        </w:rPr>
        <w:lastRenderedPageBreak/>
        <w:t xml:space="preserve">Oral Component: </w:t>
      </w:r>
      <w:r>
        <w:t xml:space="preserve">The oral exam must be scheduled </w:t>
      </w:r>
      <w:r>
        <w:rPr>
          <w:u w:val="single"/>
        </w:rPr>
        <w:t>within two weeks</w:t>
      </w:r>
      <w:r>
        <w:t xml:space="preserve"> of successfully completing the written</w:t>
      </w:r>
      <w:r>
        <w:rPr>
          <w:spacing w:val="-5"/>
        </w:rPr>
        <w:t xml:space="preserve"> </w:t>
      </w:r>
      <w:r>
        <w:t>portion</w:t>
      </w:r>
      <w:r>
        <w:rPr>
          <w:spacing w:val="-5"/>
        </w:rPr>
        <w:t xml:space="preserve"> </w:t>
      </w:r>
      <w:r>
        <w:t>of</w:t>
      </w:r>
      <w:r>
        <w:rPr>
          <w:spacing w:val="-2"/>
        </w:rPr>
        <w:t xml:space="preserve"> </w:t>
      </w:r>
      <w:r>
        <w:t>the</w:t>
      </w:r>
      <w:r>
        <w:rPr>
          <w:spacing w:val="-1"/>
        </w:rPr>
        <w:t xml:space="preserve"> </w:t>
      </w:r>
      <w:r>
        <w:t>exam.</w:t>
      </w:r>
      <w:r>
        <w:rPr>
          <w:spacing w:val="-2"/>
        </w:rPr>
        <w:t xml:space="preserve"> </w:t>
      </w:r>
      <w:r>
        <w:t>Except</w:t>
      </w:r>
      <w:r>
        <w:rPr>
          <w:spacing w:val="-1"/>
        </w:rPr>
        <w:t xml:space="preserve"> </w:t>
      </w:r>
      <w:r>
        <w:t>for</w:t>
      </w:r>
      <w:r>
        <w:rPr>
          <w:spacing w:val="-4"/>
        </w:rPr>
        <w:t xml:space="preserve"> </w:t>
      </w:r>
      <w:r>
        <w:t>allowed</w:t>
      </w:r>
      <w:r>
        <w:rPr>
          <w:spacing w:val="-3"/>
        </w:rPr>
        <w:t xml:space="preserve"> </w:t>
      </w:r>
      <w:r>
        <w:t>substitutions,</w:t>
      </w:r>
      <w:r>
        <w:rPr>
          <w:spacing w:val="-4"/>
        </w:rPr>
        <w:t xml:space="preserve"> </w:t>
      </w:r>
      <w:r>
        <w:t>all</w:t>
      </w:r>
      <w:r>
        <w:rPr>
          <w:spacing w:val="-4"/>
        </w:rPr>
        <w:t xml:space="preserve"> </w:t>
      </w:r>
      <w:r>
        <w:t>members</w:t>
      </w:r>
      <w:r>
        <w:rPr>
          <w:spacing w:val="-4"/>
        </w:rPr>
        <w:t xml:space="preserve"> </w:t>
      </w:r>
      <w:r>
        <w:t>of</w:t>
      </w:r>
      <w:r>
        <w:rPr>
          <w:spacing w:val="-4"/>
        </w:rPr>
        <w:t xml:space="preserve"> </w:t>
      </w:r>
      <w:r>
        <w:t>the</w:t>
      </w:r>
      <w:r>
        <w:rPr>
          <w:spacing w:val="-1"/>
        </w:rPr>
        <w:t xml:space="preserve"> </w:t>
      </w:r>
      <w:r>
        <w:t>supervisory</w:t>
      </w:r>
      <w:r>
        <w:rPr>
          <w:spacing w:val="-1"/>
        </w:rPr>
        <w:t xml:space="preserve"> </w:t>
      </w:r>
      <w:r>
        <w:t>committee must be present with</w:t>
      </w:r>
      <w:r>
        <w:rPr>
          <w:spacing w:val="-1"/>
        </w:rPr>
        <w:t xml:space="preserve"> </w:t>
      </w:r>
      <w:r>
        <w:t>the</w:t>
      </w:r>
      <w:r>
        <w:rPr>
          <w:spacing w:val="-2"/>
        </w:rPr>
        <w:t xml:space="preserve"> </w:t>
      </w:r>
      <w:r>
        <w:t>student at</w:t>
      </w:r>
      <w:r>
        <w:rPr>
          <w:spacing w:val="-2"/>
        </w:rPr>
        <w:t xml:space="preserve"> </w:t>
      </w:r>
      <w:r>
        <w:t>the</w:t>
      </w:r>
      <w:r>
        <w:rPr>
          <w:spacing w:val="-2"/>
        </w:rPr>
        <w:t xml:space="preserve"> </w:t>
      </w:r>
      <w:r>
        <w:t>oral part.</w:t>
      </w:r>
      <w:r>
        <w:rPr>
          <w:spacing w:val="-3"/>
        </w:rPr>
        <w:t xml:space="preserve"> </w:t>
      </w:r>
      <w:proofErr w:type="gramStart"/>
      <w:r>
        <w:t>At this time</w:t>
      </w:r>
      <w:proofErr w:type="gramEnd"/>
      <w:r>
        <w:t>, the supervisory committee is</w:t>
      </w:r>
      <w:r>
        <w:rPr>
          <w:spacing w:val="-2"/>
        </w:rPr>
        <w:t xml:space="preserve"> </w:t>
      </w:r>
      <w:r>
        <w:t>responsible for deciding whether the student is qualified to continue to work toward a Ph.D. degree. It is important that students allow plenty of time</w:t>
      </w:r>
      <w:r>
        <w:rPr>
          <w:spacing w:val="-1"/>
        </w:rPr>
        <w:t xml:space="preserve"> </w:t>
      </w:r>
      <w:r>
        <w:t>to schedule</w:t>
      </w:r>
      <w:r>
        <w:rPr>
          <w:spacing w:val="-1"/>
        </w:rPr>
        <w:t xml:space="preserve"> </w:t>
      </w:r>
      <w:r>
        <w:t>the</w:t>
      </w:r>
      <w:r>
        <w:rPr>
          <w:spacing w:val="-1"/>
        </w:rPr>
        <w:t xml:space="preserve"> </w:t>
      </w:r>
      <w:r>
        <w:t>oral exam and it</w:t>
      </w:r>
      <w:r>
        <w:rPr>
          <w:spacing w:val="-1"/>
        </w:rPr>
        <w:t xml:space="preserve"> </w:t>
      </w:r>
      <w:r>
        <w:t>is recommended that this</w:t>
      </w:r>
      <w:r>
        <w:rPr>
          <w:spacing w:val="-1"/>
        </w:rPr>
        <w:t xml:space="preserve"> </w:t>
      </w:r>
      <w:r>
        <w:t xml:space="preserve">be done in conjunction with the scheduling of the written exam. The length and content of the exam is determined entirely by the supervisory committee. </w:t>
      </w:r>
      <w:proofErr w:type="gramStart"/>
      <w:r>
        <w:t>At this time</w:t>
      </w:r>
      <w:proofErr w:type="gramEnd"/>
      <w:r>
        <w:t>, the supervisory committee is responsible for deciding whether the student is qualified to continue to work toward a Ph.D. degree.</w:t>
      </w:r>
    </w:p>
    <w:p w14:paraId="26CBDC05" w14:textId="77777777" w:rsidR="00265C09" w:rsidRDefault="00265C09">
      <w:pPr>
        <w:pStyle w:val="BodyText"/>
      </w:pPr>
    </w:p>
    <w:p w14:paraId="75C47265" w14:textId="77777777" w:rsidR="00265C09" w:rsidRDefault="00000000">
      <w:pPr>
        <w:pStyle w:val="BodyText"/>
        <w:ind w:left="720"/>
      </w:pPr>
      <w:r>
        <w:t>The</w:t>
      </w:r>
      <w:r>
        <w:rPr>
          <w:spacing w:val="-2"/>
        </w:rPr>
        <w:t xml:space="preserve"> </w:t>
      </w:r>
      <w:r>
        <w:t>purpose</w:t>
      </w:r>
      <w:r>
        <w:rPr>
          <w:spacing w:val="-2"/>
        </w:rPr>
        <w:t xml:space="preserve"> </w:t>
      </w:r>
      <w:r>
        <w:t>of</w:t>
      </w:r>
      <w:r>
        <w:rPr>
          <w:spacing w:val="-3"/>
        </w:rPr>
        <w:t xml:space="preserve"> </w:t>
      </w:r>
      <w:r>
        <w:t>the</w:t>
      </w:r>
      <w:r>
        <w:rPr>
          <w:spacing w:val="-5"/>
        </w:rPr>
        <w:t xml:space="preserve"> </w:t>
      </w:r>
      <w:r>
        <w:t>oral</w:t>
      </w:r>
      <w:r>
        <w:rPr>
          <w:spacing w:val="-6"/>
        </w:rPr>
        <w:t xml:space="preserve"> </w:t>
      </w:r>
      <w:r>
        <w:t>component</w:t>
      </w:r>
      <w:r>
        <w:rPr>
          <w:spacing w:val="-1"/>
        </w:rPr>
        <w:t xml:space="preserve"> </w:t>
      </w:r>
      <w:r>
        <w:rPr>
          <w:spacing w:val="-5"/>
        </w:rPr>
        <w:t>is:</w:t>
      </w:r>
    </w:p>
    <w:p w14:paraId="0C6590F1" w14:textId="77777777" w:rsidR="00265C09" w:rsidRDefault="00265C09">
      <w:pPr>
        <w:pStyle w:val="BodyText"/>
      </w:pPr>
    </w:p>
    <w:p w14:paraId="2F7637F5" w14:textId="77777777" w:rsidR="00265C09" w:rsidRDefault="00000000">
      <w:pPr>
        <w:pStyle w:val="ListParagraph"/>
        <w:numPr>
          <w:ilvl w:val="0"/>
          <w:numId w:val="1"/>
        </w:numPr>
        <w:tabs>
          <w:tab w:val="left" w:pos="1797"/>
          <w:tab w:val="left" w:pos="1800"/>
        </w:tabs>
        <w:ind w:right="1287"/>
      </w:pPr>
      <w:r>
        <w:t>To</w:t>
      </w:r>
      <w:r>
        <w:rPr>
          <w:spacing w:val="-1"/>
        </w:rPr>
        <w:t xml:space="preserve"> </w:t>
      </w:r>
      <w:r>
        <w:t>allow</w:t>
      </w:r>
      <w:r>
        <w:rPr>
          <w:spacing w:val="-4"/>
        </w:rPr>
        <w:t xml:space="preserve"> </w:t>
      </w:r>
      <w:r>
        <w:t>the</w:t>
      </w:r>
      <w:r>
        <w:rPr>
          <w:spacing w:val="-4"/>
        </w:rPr>
        <w:t xml:space="preserve"> </w:t>
      </w:r>
      <w:r>
        <w:t>student</w:t>
      </w:r>
      <w:r>
        <w:rPr>
          <w:spacing w:val="-4"/>
        </w:rPr>
        <w:t xml:space="preserve"> </w:t>
      </w:r>
      <w:r>
        <w:t>the</w:t>
      </w:r>
      <w:r>
        <w:rPr>
          <w:spacing w:val="-1"/>
        </w:rPr>
        <w:t xml:space="preserve"> </w:t>
      </w:r>
      <w:r>
        <w:t>chance</w:t>
      </w:r>
      <w:r>
        <w:rPr>
          <w:spacing w:val="-1"/>
        </w:rPr>
        <w:t xml:space="preserve"> </w:t>
      </w:r>
      <w:r>
        <w:t>to</w:t>
      </w:r>
      <w:r>
        <w:rPr>
          <w:spacing w:val="-1"/>
        </w:rPr>
        <w:t xml:space="preserve"> </w:t>
      </w:r>
      <w:r>
        <w:t>clarify</w:t>
      </w:r>
      <w:r>
        <w:rPr>
          <w:spacing w:val="-1"/>
        </w:rPr>
        <w:t xml:space="preserve"> </w:t>
      </w:r>
      <w:r>
        <w:t>any</w:t>
      </w:r>
      <w:r>
        <w:rPr>
          <w:spacing w:val="-1"/>
        </w:rPr>
        <w:t xml:space="preserve"> </w:t>
      </w:r>
      <w:r>
        <w:t>weak</w:t>
      </w:r>
      <w:r>
        <w:rPr>
          <w:spacing w:val="-4"/>
        </w:rPr>
        <w:t xml:space="preserve"> </w:t>
      </w:r>
      <w:r>
        <w:t>components</w:t>
      </w:r>
      <w:r>
        <w:rPr>
          <w:spacing w:val="-4"/>
        </w:rPr>
        <w:t xml:space="preserve"> </w:t>
      </w:r>
      <w:r>
        <w:t>of</w:t>
      </w:r>
      <w:r>
        <w:rPr>
          <w:spacing w:val="-2"/>
        </w:rPr>
        <w:t xml:space="preserve"> </w:t>
      </w:r>
      <w:r>
        <w:t>the</w:t>
      </w:r>
      <w:r>
        <w:rPr>
          <w:spacing w:val="-1"/>
        </w:rPr>
        <w:t xml:space="preserve"> </w:t>
      </w:r>
      <w:r>
        <w:t>written</w:t>
      </w:r>
      <w:r>
        <w:rPr>
          <w:spacing w:val="-5"/>
        </w:rPr>
        <w:t xml:space="preserve"> </w:t>
      </w:r>
      <w:r>
        <w:t>exam</w:t>
      </w:r>
      <w:r>
        <w:rPr>
          <w:spacing w:val="-1"/>
        </w:rPr>
        <w:t xml:space="preserve"> </w:t>
      </w:r>
      <w:r>
        <w:t>or</w:t>
      </w:r>
      <w:r>
        <w:rPr>
          <w:spacing w:val="-2"/>
        </w:rPr>
        <w:t xml:space="preserve"> </w:t>
      </w:r>
      <w:r>
        <w:t xml:space="preserve">to answer any components of the exam that were not previously </w:t>
      </w:r>
      <w:proofErr w:type="gramStart"/>
      <w:r>
        <w:t>addressed;</w:t>
      </w:r>
      <w:proofErr w:type="gramEnd"/>
    </w:p>
    <w:p w14:paraId="654D73A4" w14:textId="77777777" w:rsidR="00265C09" w:rsidRDefault="00000000">
      <w:pPr>
        <w:pStyle w:val="ListParagraph"/>
        <w:numPr>
          <w:ilvl w:val="0"/>
          <w:numId w:val="1"/>
        </w:numPr>
        <w:tabs>
          <w:tab w:val="left" w:pos="1797"/>
          <w:tab w:val="left" w:pos="1800"/>
        </w:tabs>
        <w:spacing w:before="3" w:line="237" w:lineRule="auto"/>
        <w:ind w:right="1326"/>
      </w:pPr>
      <w:r>
        <w:t>To</w:t>
      </w:r>
      <w:r>
        <w:rPr>
          <w:spacing w:val="-3"/>
        </w:rPr>
        <w:t xml:space="preserve"> </w:t>
      </w:r>
      <w:r>
        <w:t>evaluate</w:t>
      </w:r>
      <w:r>
        <w:rPr>
          <w:spacing w:val="-1"/>
        </w:rPr>
        <w:t xml:space="preserve"> </w:t>
      </w:r>
      <w:r>
        <w:t>the</w:t>
      </w:r>
      <w:r>
        <w:rPr>
          <w:spacing w:val="-1"/>
        </w:rPr>
        <w:t xml:space="preserve"> </w:t>
      </w:r>
      <w:r>
        <w:t>ability</w:t>
      </w:r>
      <w:r>
        <w:rPr>
          <w:spacing w:val="-1"/>
        </w:rPr>
        <w:t xml:space="preserve"> </w:t>
      </w:r>
      <w:r>
        <w:t>of</w:t>
      </w:r>
      <w:r>
        <w:rPr>
          <w:spacing w:val="-2"/>
        </w:rPr>
        <w:t xml:space="preserve"> </w:t>
      </w:r>
      <w:r>
        <w:t>the</w:t>
      </w:r>
      <w:r>
        <w:rPr>
          <w:spacing w:val="-1"/>
        </w:rPr>
        <w:t xml:space="preserve"> </w:t>
      </w:r>
      <w:r>
        <w:t>student</w:t>
      </w:r>
      <w:r>
        <w:rPr>
          <w:spacing w:val="-4"/>
        </w:rPr>
        <w:t xml:space="preserve"> </w:t>
      </w:r>
      <w:r>
        <w:t>to</w:t>
      </w:r>
      <w:r>
        <w:rPr>
          <w:spacing w:val="-3"/>
        </w:rPr>
        <w:t xml:space="preserve"> </w:t>
      </w:r>
      <w:r>
        <w:t>think</w:t>
      </w:r>
      <w:r>
        <w:rPr>
          <w:spacing w:val="-4"/>
        </w:rPr>
        <w:t xml:space="preserve"> </w:t>
      </w:r>
      <w:r>
        <w:t>on</w:t>
      </w:r>
      <w:r>
        <w:rPr>
          <w:spacing w:val="-3"/>
        </w:rPr>
        <w:t xml:space="preserve"> </w:t>
      </w:r>
      <w:r>
        <w:t>his</w:t>
      </w:r>
      <w:r>
        <w:rPr>
          <w:spacing w:val="-4"/>
        </w:rPr>
        <w:t xml:space="preserve"> </w:t>
      </w:r>
      <w:r>
        <w:t>or</w:t>
      </w:r>
      <w:r>
        <w:rPr>
          <w:spacing w:val="-2"/>
        </w:rPr>
        <w:t xml:space="preserve"> </w:t>
      </w:r>
      <w:r>
        <w:t>her</w:t>
      </w:r>
      <w:r>
        <w:rPr>
          <w:spacing w:val="-4"/>
        </w:rPr>
        <w:t xml:space="preserve"> </w:t>
      </w:r>
      <w:r>
        <w:t>feet</w:t>
      </w:r>
      <w:r>
        <w:rPr>
          <w:spacing w:val="-1"/>
        </w:rPr>
        <w:t xml:space="preserve"> </w:t>
      </w:r>
      <w:r>
        <w:t>and</w:t>
      </w:r>
      <w:r>
        <w:rPr>
          <w:spacing w:val="-3"/>
        </w:rPr>
        <w:t xml:space="preserve"> </w:t>
      </w:r>
      <w:r>
        <w:t>carry</w:t>
      </w:r>
      <w:r>
        <w:rPr>
          <w:spacing w:val="-3"/>
        </w:rPr>
        <w:t xml:space="preserve"> </w:t>
      </w:r>
      <w:r>
        <w:t>on</w:t>
      </w:r>
      <w:r>
        <w:rPr>
          <w:spacing w:val="-3"/>
        </w:rPr>
        <w:t xml:space="preserve"> </w:t>
      </w:r>
      <w:r>
        <w:t>an</w:t>
      </w:r>
      <w:r>
        <w:rPr>
          <w:spacing w:val="-5"/>
        </w:rPr>
        <w:t xml:space="preserve"> </w:t>
      </w:r>
      <w:r>
        <w:t>intelligent scientific dialogue with other scientists; and</w:t>
      </w:r>
    </w:p>
    <w:p w14:paraId="675A38E9" w14:textId="77777777" w:rsidR="00265C09" w:rsidRDefault="00000000">
      <w:pPr>
        <w:pStyle w:val="ListParagraph"/>
        <w:numPr>
          <w:ilvl w:val="0"/>
          <w:numId w:val="1"/>
        </w:numPr>
        <w:tabs>
          <w:tab w:val="left" w:pos="1797"/>
          <w:tab w:val="left" w:pos="1800"/>
        </w:tabs>
        <w:spacing w:before="1"/>
        <w:ind w:right="1639"/>
      </w:pPr>
      <w:r>
        <w:t>To</w:t>
      </w:r>
      <w:r>
        <w:rPr>
          <w:spacing w:val="-4"/>
        </w:rPr>
        <w:t xml:space="preserve"> </w:t>
      </w:r>
      <w:r>
        <w:t>evaluate</w:t>
      </w:r>
      <w:r>
        <w:rPr>
          <w:spacing w:val="-5"/>
        </w:rPr>
        <w:t xml:space="preserve"> </w:t>
      </w:r>
      <w:r>
        <w:t>whether</w:t>
      </w:r>
      <w:r>
        <w:rPr>
          <w:spacing w:val="-5"/>
        </w:rPr>
        <w:t xml:space="preserve"> </w:t>
      </w:r>
      <w:r>
        <w:t>the</w:t>
      </w:r>
      <w:r>
        <w:rPr>
          <w:spacing w:val="-5"/>
        </w:rPr>
        <w:t xml:space="preserve"> </w:t>
      </w:r>
      <w:r>
        <w:t>student</w:t>
      </w:r>
      <w:r>
        <w:rPr>
          <w:spacing w:val="-2"/>
        </w:rPr>
        <w:t xml:space="preserve"> </w:t>
      </w:r>
      <w:r>
        <w:t>has</w:t>
      </w:r>
      <w:r>
        <w:rPr>
          <w:spacing w:val="-3"/>
        </w:rPr>
        <w:t xml:space="preserve"> </w:t>
      </w:r>
      <w:r>
        <w:t>sufficient</w:t>
      </w:r>
      <w:r>
        <w:rPr>
          <w:spacing w:val="-2"/>
        </w:rPr>
        <w:t xml:space="preserve"> </w:t>
      </w:r>
      <w:r>
        <w:t>breadth</w:t>
      </w:r>
      <w:r>
        <w:rPr>
          <w:spacing w:val="-4"/>
        </w:rPr>
        <w:t xml:space="preserve"> </w:t>
      </w:r>
      <w:r>
        <w:t>of</w:t>
      </w:r>
      <w:r>
        <w:rPr>
          <w:spacing w:val="-3"/>
        </w:rPr>
        <w:t xml:space="preserve"> </w:t>
      </w:r>
      <w:r>
        <w:t>knowledge</w:t>
      </w:r>
      <w:r>
        <w:rPr>
          <w:spacing w:val="-2"/>
        </w:rPr>
        <w:t xml:space="preserve"> </w:t>
      </w:r>
      <w:r>
        <w:t>in</w:t>
      </w:r>
      <w:r>
        <w:rPr>
          <w:spacing w:val="-4"/>
        </w:rPr>
        <w:t xml:space="preserve"> </w:t>
      </w:r>
      <w:r>
        <w:t>their</w:t>
      </w:r>
      <w:r>
        <w:rPr>
          <w:spacing w:val="-3"/>
        </w:rPr>
        <w:t xml:space="preserve"> </w:t>
      </w:r>
      <w:r>
        <w:t>core</w:t>
      </w:r>
      <w:r>
        <w:rPr>
          <w:spacing w:val="-2"/>
        </w:rPr>
        <w:t xml:space="preserve"> </w:t>
      </w:r>
      <w:r>
        <w:t>and chosen specialization areas.</w:t>
      </w:r>
    </w:p>
    <w:p w14:paraId="0B4636C9" w14:textId="77777777" w:rsidR="00265C09" w:rsidRDefault="00265C09">
      <w:pPr>
        <w:pStyle w:val="BodyText"/>
        <w:spacing w:before="1"/>
      </w:pPr>
    </w:p>
    <w:p w14:paraId="1FB08554" w14:textId="77777777" w:rsidR="00265C09" w:rsidRDefault="00000000">
      <w:pPr>
        <w:pStyle w:val="Heading2"/>
        <w:ind w:left="720"/>
      </w:pPr>
      <w:r>
        <w:t>Preparing</w:t>
      </w:r>
      <w:r>
        <w:rPr>
          <w:spacing w:val="-6"/>
        </w:rPr>
        <w:t xml:space="preserve"> </w:t>
      </w:r>
      <w:r>
        <w:t>for</w:t>
      </w:r>
      <w:r>
        <w:rPr>
          <w:spacing w:val="-5"/>
        </w:rPr>
        <w:t xml:space="preserve"> </w:t>
      </w:r>
      <w:r>
        <w:t>Qualifying</w:t>
      </w:r>
      <w:r>
        <w:rPr>
          <w:spacing w:val="-5"/>
        </w:rPr>
        <w:t xml:space="preserve"> </w:t>
      </w:r>
      <w:r>
        <w:rPr>
          <w:spacing w:val="-2"/>
        </w:rPr>
        <w:t>Exams:</w:t>
      </w:r>
    </w:p>
    <w:p w14:paraId="51F7A5DB" w14:textId="77777777" w:rsidR="00265C09" w:rsidRDefault="00000000">
      <w:pPr>
        <w:pStyle w:val="ListParagraph"/>
        <w:numPr>
          <w:ilvl w:val="0"/>
          <w:numId w:val="2"/>
        </w:numPr>
        <w:tabs>
          <w:tab w:val="left" w:pos="1440"/>
        </w:tabs>
        <w:ind w:right="1826"/>
      </w:pPr>
      <w:r>
        <w:t>It is important that students allow plenty of time to schedule the oral exam and it is recommended</w:t>
      </w:r>
      <w:r>
        <w:rPr>
          <w:spacing w:val="-5"/>
        </w:rPr>
        <w:t xml:space="preserve"> </w:t>
      </w:r>
      <w:r>
        <w:t>that</w:t>
      </w:r>
      <w:r>
        <w:rPr>
          <w:spacing w:val="-1"/>
        </w:rPr>
        <w:t xml:space="preserve"> </w:t>
      </w:r>
      <w:r>
        <w:t>this</w:t>
      </w:r>
      <w:r>
        <w:rPr>
          <w:spacing w:val="-4"/>
        </w:rPr>
        <w:t xml:space="preserve"> </w:t>
      </w:r>
      <w:r>
        <w:t>be</w:t>
      </w:r>
      <w:r>
        <w:rPr>
          <w:spacing w:val="-4"/>
        </w:rPr>
        <w:t xml:space="preserve"> </w:t>
      </w:r>
      <w:r>
        <w:t>done</w:t>
      </w:r>
      <w:r>
        <w:rPr>
          <w:spacing w:val="-1"/>
        </w:rPr>
        <w:t xml:space="preserve"> </w:t>
      </w:r>
      <w:r>
        <w:t>in</w:t>
      </w:r>
      <w:r>
        <w:rPr>
          <w:spacing w:val="-3"/>
        </w:rPr>
        <w:t xml:space="preserve"> </w:t>
      </w:r>
      <w:r>
        <w:t>conjunction</w:t>
      </w:r>
      <w:r>
        <w:rPr>
          <w:spacing w:val="-3"/>
        </w:rPr>
        <w:t xml:space="preserve"> </w:t>
      </w:r>
      <w:r>
        <w:t>with</w:t>
      </w:r>
      <w:r>
        <w:rPr>
          <w:spacing w:val="-3"/>
        </w:rPr>
        <w:t xml:space="preserve"> </w:t>
      </w:r>
      <w:r>
        <w:t>the</w:t>
      </w:r>
      <w:r>
        <w:rPr>
          <w:spacing w:val="-1"/>
        </w:rPr>
        <w:t xml:space="preserve"> </w:t>
      </w:r>
      <w:r>
        <w:t>scheduling</w:t>
      </w:r>
      <w:r>
        <w:rPr>
          <w:spacing w:val="-3"/>
        </w:rPr>
        <w:t xml:space="preserve"> </w:t>
      </w:r>
      <w:r>
        <w:t>of</w:t>
      </w:r>
      <w:r>
        <w:rPr>
          <w:spacing w:val="-4"/>
        </w:rPr>
        <w:t xml:space="preserve"> </w:t>
      </w:r>
      <w:r>
        <w:t>the</w:t>
      </w:r>
      <w:r>
        <w:rPr>
          <w:spacing w:val="-4"/>
        </w:rPr>
        <w:t xml:space="preserve"> </w:t>
      </w:r>
      <w:r>
        <w:t>written</w:t>
      </w:r>
      <w:r>
        <w:rPr>
          <w:spacing w:val="-3"/>
        </w:rPr>
        <w:t xml:space="preserve"> </w:t>
      </w:r>
      <w:r>
        <w:t>exam.</w:t>
      </w:r>
    </w:p>
    <w:p w14:paraId="24A2A132" w14:textId="77777777" w:rsidR="00265C09" w:rsidRDefault="00000000">
      <w:pPr>
        <w:pStyle w:val="ListParagraph"/>
        <w:numPr>
          <w:ilvl w:val="0"/>
          <w:numId w:val="2"/>
        </w:numPr>
        <w:tabs>
          <w:tab w:val="left" w:pos="1440"/>
        </w:tabs>
        <w:spacing w:before="3" w:line="237" w:lineRule="auto"/>
        <w:ind w:right="1611"/>
      </w:pPr>
      <w:r>
        <w:t>The</w:t>
      </w:r>
      <w:r>
        <w:rPr>
          <w:spacing w:val="-2"/>
        </w:rPr>
        <w:t xml:space="preserve"> </w:t>
      </w:r>
      <w:r>
        <w:t>doctoral</w:t>
      </w:r>
      <w:r>
        <w:rPr>
          <w:spacing w:val="-3"/>
        </w:rPr>
        <w:t xml:space="preserve"> </w:t>
      </w:r>
      <w:r>
        <w:t>committee</w:t>
      </w:r>
      <w:r>
        <w:rPr>
          <w:spacing w:val="-2"/>
        </w:rPr>
        <w:t xml:space="preserve"> </w:t>
      </w:r>
      <w:r>
        <w:t>chair</w:t>
      </w:r>
      <w:r>
        <w:rPr>
          <w:spacing w:val="-3"/>
        </w:rPr>
        <w:t xml:space="preserve"> </w:t>
      </w:r>
      <w:r>
        <w:t>should</w:t>
      </w:r>
      <w:r>
        <w:rPr>
          <w:spacing w:val="-4"/>
        </w:rPr>
        <w:t xml:space="preserve"> </w:t>
      </w:r>
      <w:r>
        <w:t>indicate</w:t>
      </w:r>
      <w:r>
        <w:rPr>
          <w:spacing w:val="-2"/>
        </w:rPr>
        <w:t xml:space="preserve"> </w:t>
      </w:r>
      <w:proofErr w:type="gramStart"/>
      <w:r>
        <w:t>whether</w:t>
      </w:r>
      <w:r>
        <w:rPr>
          <w:spacing w:val="-5"/>
        </w:rPr>
        <w:t xml:space="preserve"> </w:t>
      </w:r>
      <w:r>
        <w:t>or</w:t>
      </w:r>
      <w:r>
        <w:rPr>
          <w:spacing w:val="-3"/>
        </w:rPr>
        <w:t xml:space="preserve"> </w:t>
      </w:r>
      <w:r>
        <w:t>not</w:t>
      </w:r>
      <w:proofErr w:type="gramEnd"/>
      <w:r>
        <w:rPr>
          <w:spacing w:val="-5"/>
        </w:rPr>
        <w:t xml:space="preserve"> </w:t>
      </w:r>
      <w:r>
        <w:t>each</w:t>
      </w:r>
      <w:r>
        <w:rPr>
          <w:spacing w:val="-6"/>
        </w:rPr>
        <w:t xml:space="preserve"> </w:t>
      </w:r>
      <w:r>
        <w:t>written</w:t>
      </w:r>
      <w:r>
        <w:rPr>
          <w:spacing w:val="-4"/>
        </w:rPr>
        <w:t xml:space="preserve"> </w:t>
      </w:r>
      <w:r>
        <w:t>qualifying</w:t>
      </w:r>
      <w:r>
        <w:rPr>
          <w:spacing w:val="-4"/>
        </w:rPr>
        <w:t xml:space="preserve"> </w:t>
      </w:r>
      <w:r>
        <w:t>exam question is “open book” or “closed book.”</w:t>
      </w:r>
    </w:p>
    <w:p w14:paraId="0E0EBE74" w14:textId="77777777" w:rsidR="00265C09" w:rsidRDefault="00000000">
      <w:pPr>
        <w:pStyle w:val="ListParagraph"/>
        <w:numPr>
          <w:ilvl w:val="0"/>
          <w:numId w:val="2"/>
        </w:numPr>
        <w:tabs>
          <w:tab w:val="left" w:pos="1441"/>
        </w:tabs>
        <w:spacing w:before="2"/>
        <w:ind w:left="1441" w:right="1109"/>
      </w:pPr>
      <w:r>
        <w:t>The</w:t>
      </w:r>
      <w:r>
        <w:rPr>
          <w:spacing w:val="-2"/>
        </w:rPr>
        <w:t xml:space="preserve"> </w:t>
      </w:r>
      <w:r>
        <w:t>doctoral</w:t>
      </w:r>
      <w:r>
        <w:rPr>
          <w:spacing w:val="-3"/>
        </w:rPr>
        <w:t xml:space="preserve"> </w:t>
      </w:r>
      <w:r>
        <w:t>committee</w:t>
      </w:r>
      <w:r>
        <w:rPr>
          <w:spacing w:val="-2"/>
        </w:rPr>
        <w:t xml:space="preserve"> </w:t>
      </w:r>
      <w:r>
        <w:t>chair</w:t>
      </w:r>
      <w:r>
        <w:rPr>
          <w:spacing w:val="-3"/>
        </w:rPr>
        <w:t xml:space="preserve"> </w:t>
      </w:r>
      <w:r>
        <w:t>will</w:t>
      </w:r>
      <w:r>
        <w:rPr>
          <w:spacing w:val="-3"/>
        </w:rPr>
        <w:t xml:space="preserve"> </w:t>
      </w:r>
      <w:r>
        <w:t>solicit</w:t>
      </w:r>
      <w:r>
        <w:rPr>
          <w:spacing w:val="-3"/>
        </w:rPr>
        <w:t xml:space="preserve"> </w:t>
      </w:r>
      <w:r>
        <w:t>input</w:t>
      </w:r>
      <w:r>
        <w:rPr>
          <w:spacing w:val="-5"/>
        </w:rPr>
        <w:t xml:space="preserve"> </w:t>
      </w:r>
      <w:r>
        <w:t>from</w:t>
      </w:r>
      <w:r>
        <w:rPr>
          <w:spacing w:val="-4"/>
        </w:rPr>
        <w:t xml:space="preserve"> </w:t>
      </w:r>
      <w:r>
        <w:t>each</w:t>
      </w:r>
      <w:r>
        <w:rPr>
          <w:spacing w:val="-4"/>
        </w:rPr>
        <w:t xml:space="preserve"> </w:t>
      </w:r>
      <w:r>
        <w:t>committee</w:t>
      </w:r>
      <w:r>
        <w:rPr>
          <w:spacing w:val="-5"/>
        </w:rPr>
        <w:t xml:space="preserve"> </w:t>
      </w:r>
      <w:r>
        <w:t>member</w:t>
      </w:r>
      <w:r>
        <w:rPr>
          <w:spacing w:val="-3"/>
        </w:rPr>
        <w:t xml:space="preserve"> </w:t>
      </w:r>
      <w:r>
        <w:t>and</w:t>
      </w:r>
      <w:r>
        <w:rPr>
          <w:spacing w:val="-6"/>
        </w:rPr>
        <w:t xml:space="preserve"> </w:t>
      </w:r>
      <w:r>
        <w:t>make</w:t>
      </w:r>
      <w:r>
        <w:rPr>
          <w:spacing w:val="-2"/>
        </w:rPr>
        <w:t xml:space="preserve"> </w:t>
      </w:r>
      <w:r>
        <w:t>sure</w:t>
      </w:r>
      <w:r>
        <w:rPr>
          <w:spacing w:val="-2"/>
        </w:rPr>
        <w:t xml:space="preserve"> </w:t>
      </w:r>
      <w:r>
        <w:t>the questions adequately assess the student’s competence.</w:t>
      </w:r>
    </w:p>
    <w:p w14:paraId="66AD1FF6" w14:textId="77777777" w:rsidR="00265C09" w:rsidRDefault="00000000">
      <w:pPr>
        <w:pStyle w:val="ListParagraph"/>
        <w:numPr>
          <w:ilvl w:val="0"/>
          <w:numId w:val="2"/>
        </w:numPr>
        <w:tabs>
          <w:tab w:val="left" w:pos="1441"/>
        </w:tabs>
        <w:spacing w:before="1"/>
        <w:ind w:left="1441" w:right="1147" w:hanging="360"/>
      </w:pPr>
      <w:r>
        <w:t>If the doctoral committee is unanimous that extenuating circumstances warrant it, the student may</w:t>
      </w:r>
      <w:r>
        <w:rPr>
          <w:spacing w:val="-3"/>
        </w:rPr>
        <w:t xml:space="preserve"> </w:t>
      </w:r>
      <w:r>
        <w:t>have</w:t>
      </w:r>
      <w:r>
        <w:rPr>
          <w:spacing w:val="-1"/>
        </w:rPr>
        <w:t xml:space="preserve"> </w:t>
      </w:r>
      <w:r>
        <w:t>additional</w:t>
      </w:r>
      <w:r>
        <w:rPr>
          <w:spacing w:val="-5"/>
        </w:rPr>
        <w:t xml:space="preserve"> </w:t>
      </w:r>
      <w:r>
        <w:t>accommodations</w:t>
      </w:r>
      <w:r>
        <w:rPr>
          <w:spacing w:val="-4"/>
        </w:rPr>
        <w:t xml:space="preserve"> </w:t>
      </w:r>
      <w:r>
        <w:t>to</w:t>
      </w:r>
      <w:r>
        <w:rPr>
          <w:spacing w:val="-3"/>
        </w:rPr>
        <w:t xml:space="preserve"> </w:t>
      </w:r>
      <w:r>
        <w:t>complete</w:t>
      </w:r>
      <w:r>
        <w:rPr>
          <w:spacing w:val="-4"/>
        </w:rPr>
        <w:t xml:space="preserve"> </w:t>
      </w:r>
      <w:r>
        <w:t>the</w:t>
      </w:r>
      <w:r>
        <w:rPr>
          <w:spacing w:val="-4"/>
        </w:rPr>
        <w:t xml:space="preserve"> </w:t>
      </w:r>
      <w:r>
        <w:t>exam,</w:t>
      </w:r>
      <w:r>
        <w:rPr>
          <w:spacing w:val="-4"/>
        </w:rPr>
        <w:t xml:space="preserve"> </w:t>
      </w:r>
      <w:r>
        <w:t>with</w:t>
      </w:r>
      <w:r>
        <w:rPr>
          <w:spacing w:val="-3"/>
        </w:rPr>
        <w:t xml:space="preserve"> </w:t>
      </w:r>
      <w:r>
        <w:t>the</w:t>
      </w:r>
      <w:r>
        <w:rPr>
          <w:spacing w:val="-1"/>
        </w:rPr>
        <w:t xml:space="preserve"> </w:t>
      </w:r>
      <w:r>
        <w:t>approval</w:t>
      </w:r>
      <w:r>
        <w:rPr>
          <w:spacing w:val="-5"/>
        </w:rPr>
        <w:t xml:space="preserve"> </w:t>
      </w:r>
      <w:r>
        <w:t>of</w:t>
      </w:r>
      <w:r>
        <w:rPr>
          <w:spacing w:val="-4"/>
        </w:rPr>
        <w:t xml:space="preserve"> </w:t>
      </w:r>
      <w:r>
        <w:t>the</w:t>
      </w:r>
      <w:r>
        <w:rPr>
          <w:spacing w:val="-1"/>
        </w:rPr>
        <w:t xml:space="preserve"> </w:t>
      </w:r>
      <w:r>
        <w:t xml:space="preserve">Graduate </w:t>
      </w:r>
      <w:r>
        <w:rPr>
          <w:spacing w:val="-2"/>
        </w:rPr>
        <w:t>Coordinator.</w:t>
      </w:r>
    </w:p>
    <w:p w14:paraId="1AB00692" w14:textId="77777777" w:rsidR="00265C09" w:rsidRDefault="00000000">
      <w:pPr>
        <w:pStyle w:val="Heading2"/>
        <w:spacing w:before="267"/>
        <w:ind w:left="721"/>
      </w:pPr>
      <w:r>
        <w:t>Instructions</w:t>
      </w:r>
      <w:r>
        <w:rPr>
          <w:spacing w:val="-8"/>
        </w:rPr>
        <w:t xml:space="preserve"> </w:t>
      </w:r>
      <w:r>
        <w:t>for</w:t>
      </w:r>
      <w:r>
        <w:rPr>
          <w:spacing w:val="-6"/>
        </w:rPr>
        <w:t xml:space="preserve"> </w:t>
      </w:r>
      <w:r>
        <w:t>Scheduling</w:t>
      </w:r>
      <w:r>
        <w:rPr>
          <w:spacing w:val="-8"/>
        </w:rPr>
        <w:t xml:space="preserve"> </w:t>
      </w:r>
      <w:r>
        <w:t>Qualifying</w:t>
      </w:r>
      <w:r>
        <w:rPr>
          <w:spacing w:val="-7"/>
        </w:rPr>
        <w:t xml:space="preserve"> </w:t>
      </w:r>
      <w:r>
        <w:rPr>
          <w:spacing w:val="-2"/>
        </w:rPr>
        <w:t>Exams:</w:t>
      </w:r>
    </w:p>
    <w:p w14:paraId="6DF8DF96" w14:textId="77777777" w:rsidR="00265C09" w:rsidRDefault="00000000">
      <w:pPr>
        <w:pStyle w:val="ListParagraph"/>
        <w:numPr>
          <w:ilvl w:val="0"/>
          <w:numId w:val="2"/>
        </w:numPr>
        <w:tabs>
          <w:tab w:val="left" w:pos="1440"/>
        </w:tabs>
        <w:ind w:right="1239"/>
      </w:pPr>
      <w:r>
        <w:t>Students</w:t>
      </w:r>
      <w:r>
        <w:rPr>
          <w:spacing w:val="-2"/>
        </w:rPr>
        <w:t xml:space="preserve"> </w:t>
      </w:r>
      <w:r>
        <w:t>should</w:t>
      </w:r>
      <w:r>
        <w:rPr>
          <w:spacing w:val="-5"/>
        </w:rPr>
        <w:t xml:space="preserve"> </w:t>
      </w:r>
      <w:r>
        <w:t>meet</w:t>
      </w:r>
      <w:r>
        <w:rPr>
          <w:spacing w:val="-4"/>
        </w:rPr>
        <w:t xml:space="preserve"> </w:t>
      </w:r>
      <w:r>
        <w:t>with</w:t>
      </w:r>
      <w:r>
        <w:rPr>
          <w:spacing w:val="-5"/>
        </w:rPr>
        <w:t xml:space="preserve"> </w:t>
      </w:r>
      <w:r>
        <w:t>their</w:t>
      </w:r>
      <w:r>
        <w:rPr>
          <w:spacing w:val="-2"/>
        </w:rPr>
        <w:t xml:space="preserve"> </w:t>
      </w:r>
      <w:r>
        <w:t>committee</w:t>
      </w:r>
      <w:r>
        <w:rPr>
          <w:spacing w:val="-1"/>
        </w:rPr>
        <w:t xml:space="preserve"> </w:t>
      </w:r>
      <w:r>
        <w:t>chair</w:t>
      </w:r>
      <w:r>
        <w:rPr>
          <w:spacing w:val="-2"/>
        </w:rPr>
        <w:t xml:space="preserve"> </w:t>
      </w:r>
      <w:r>
        <w:t>at</w:t>
      </w:r>
      <w:r>
        <w:rPr>
          <w:spacing w:val="-1"/>
        </w:rPr>
        <w:t xml:space="preserve"> </w:t>
      </w:r>
      <w:r>
        <w:t>least</w:t>
      </w:r>
      <w:r>
        <w:rPr>
          <w:spacing w:val="-1"/>
        </w:rPr>
        <w:t xml:space="preserve"> </w:t>
      </w:r>
      <w:r>
        <w:t>1</w:t>
      </w:r>
      <w:r>
        <w:rPr>
          <w:spacing w:val="-3"/>
        </w:rPr>
        <w:t xml:space="preserve"> </w:t>
      </w:r>
      <w:r>
        <w:t>semester</w:t>
      </w:r>
      <w:r>
        <w:rPr>
          <w:spacing w:val="-2"/>
        </w:rPr>
        <w:t xml:space="preserve"> </w:t>
      </w:r>
      <w:r>
        <w:t>prior</w:t>
      </w:r>
      <w:r>
        <w:rPr>
          <w:spacing w:val="-4"/>
        </w:rPr>
        <w:t xml:space="preserve"> </w:t>
      </w:r>
      <w:r>
        <w:t>to</w:t>
      </w:r>
      <w:r>
        <w:rPr>
          <w:spacing w:val="-3"/>
        </w:rPr>
        <w:t xml:space="preserve"> </w:t>
      </w:r>
      <w:r>
        <w:t>taking</w:t>
      </w:r>
      <w:r>
        <w:rPr>
          <w:spacing w:val="-3"/>
        </w:rPr>
        <w:t xml:space="preserve"> </w:t>
      </w:r>
      <w:r>
        <w:t>their</w:t>
      </w:r>
      <w:r>
        <w:rPr>
          <w:spacing w:val="-2"/>
        </w:rPr>
        <w:t xml:space="preserve"> </w:t>
      </w:r>
      <w:r>
        <w:t>exam to begin planning.</w:t>
      </w:r>
    </w:p>
    <w:p w14:paraId="7FA66171" w14:textId="77777777" w:rsidR="00265C09" w:rsidRDefault="00000000">
      <w:pPr>
        <w:pStyle w:val="ListParagraph"/>
        <w:numPr>
          <w:ilvl w:val="1"/>
          <w:numId w:val="2"/>
        </w:numPr>
        <w:tabs>
          <w:tab w:val="left" w:pos="2158"/>
          <w:tab w:val="left" w:pos="2160"/>
        </w:tabs>
        <w:spacing w:before="3" w:line="237" w:lineRule="auto"/>
        <w:ind w:right="1147"/>
      </w:pPr>
      <w:r>
        <w:t xml:space="preserve">Exams should be scheduled prior to the midpoint of the term </w:t>
      </w:r>
      <w:proofErr w:type="gramStart"/>
      <w:r>
        <w:t>in order to</w:t>
      </w:r>
      <w:proofErr w:type="gramEnd"/>
      <w:r>
        <w:t xml:space="preserve"> receive credit for</w:t>
      </w:r>
      <w:r>
        <w:rPr>
          <w:spacing w:val="-1"/>
        </w:rPr>
        <w:t xml:space="preserve"> </w:t>
      </w:r>
      <w:r>
        <w:t>candidacy in</w:t>
      </w:r>
      <w:r>
        <w:rPr>
          <w:spacing w:val="-2"/>
        </w:rPr>
        <w:t xml:space="preserve"> </w:t>
      </w:r>
      <w:r>
        <w:t>the</w:t>
      </w:r>
      <w:r>
        <w:rPr>
          <w:spacing w:val="-3"/>
        </w:rPr>
        <w:t xml:space="preserve"> </w:t>
      </w:r>
      <w:r>
        <w:t>current semester.</w:t>
      </w:r>
      <w:r>
        <w:rPr>
          <w:spacing w:val="-1"/>
        </w:rPr>
        <w:t xml:space="preserve"> </w:t>
      </w:r>
      <w:r>
        <w:t>If</w:t>
      </w:r>
      <w:r>
        <w:rPr>
          <w:spacing w:val="-3"/>
        </w:rPr>
        <w:t xml:space="preserve"> </w:t>
      </w:r>
      <w:r>
        <w:t>exams</w:t>
      </w:r>
      <w:r>
        <w:rPr>
          <w:spacing w:val="-1"/>
        </w:rPr>
        <w:t xml:space="preserve"> </w:t>
      </w:r>
      <w:r>
        <w:t>are passed</w:t>
      </w:r>
      <w:r>
        <w:rPr>
          <w:spacing w:val="-2"/>
        </w:rPr>
        <w:t xml:space="preserve"> </w:t>
      </w:r>
      <w:r>
        <w:t>after</w:t>
      </w:r>
      <w:r>
        <w:rPr>
          <w:spacing w:val="-1"/>
        </w:rPr>
        <w:t xml:space="preserve"> </w:t>
      </w:r>
      <w:r>
        <w:t>the</w:t>
      </w:r>
      <w:r>
        <w:rPr>
          <w:spacing w:val="-3"/>
        </w:rPr>
        <w:t xml:space="preserve"> </w:t>
      </w:r>
      <w:r>
        <w:t>midpoint</w:t>
      </w:r>
      <w:r>
        <w:rPr>
          <w:spacing w:val="-3"/>
        </w:rPr>
        <w:t xml:space="preserve"> </w:t>
      </w:r>
      <w:r>
        <w:t>of</w:t>
      </w:r>
      <w:r>
        <w:rPr>
          <w:spacing w:val="-3"/>
        </w:rPr>
        <w:t xml:space="preserve"> </w:t>
      </w:r>
      <w:r>
        <w:t>a</w:t>
      </w:r>
      <w:r>
        <w:rPr>
          <w:spacing w:val="-1"/>
        </w:rPr>
        <w:t xml:space="preserve"> </w:t>
      </w:r>
      <w:r>
        <w:t>term, the</w:t>
      </w:r>
      <w:r>
        <w:rPr>
          <w:spacing w:val="-2"/>
        </w:rPr>
        <w:t xml:space="preserve"> </w:t>
      </w:r>
      <w:r>
        <w:t>student’s</w:t>
      </w:r>
      <w:r>
        <w:rPr>
          <w:spacing w:val="-3"/>
        </w:rPr>
        <w:t xml:space="preserve"> </w:t>
      </w:r>
      <w:r>
        <w:t>candidacy</w:t>
      </w:r>
      <w:r>
        <w:rPr>
          <w:spacing w:val="-2"/>
        </w:rPr>
        <w:t xml:space="preserve"> </w:t>
      </w:r>
      <w:r>
        <w:t>will</w:t>
      </w:r>
      <w:r>
        <w:rPr>
          <w:spacing w:val="-3"/>
        </w:rPr>
        <w:t xml:space="preserve"> </w:t>
      </w:r>
      <w:r>
        <w:t>not</w:t>
      </w:r>
      <w:r>
        <w:rPr>
          <w:spacing w:val="-2"/>
        </w:rPr>
        <w:t xml:space="preserve"> </w:t>
      </w:r>
      <w:r>
        <w:t>be</w:t>
      </w:r>
      <w:r>
        <w:rPr>
          <w:spacing w:val="-2"/>
        </w:rPr>
        <w:t xml:space="preserve"> </w:t>
      </w:r>
      <w:r>
        <w:t>active</w:t>
      </w:r>
      <w:r>
        <w:rPr>
          <w:spacing w:val="-5"/>
        </w:rPr>
        <w:t xml:space="preserve"> </w:t>
      </w:r>
      <w:r>
        <w:t>until</w:t>
      </w:r>
      <w:r>
        <w:rPr>
          <w:spacing w:val="-3"/>
        </w:rPr>
        <w:t xml:space="preserve"> </w:t>
      </w:r>
      <w:r>
        <w:t>the</w:t>
      </w:r>
      <w:r>
        <w:rPr>
          <w:spacing w:val="-5"/>
        </w:rPr>
        <w:t xml:space="preserve"> </w:t>
      </w:r>
      <w:r>
        <w:t>following</w:t>
      </w:r>
      <w:r>
        <w:rPr>
          <w:spacing w:val="-4"/>
        </w:rPr>
        <w:t xml:space="preserve"> </w:t>
      </w:r>
      <w:r>
        <w:t>semester.</w:t>
      </w:r>
      <w:r>
        <w:rPr>
          <w:spacing w:val="-3"/>
        </w:rPr>
        <w:t xml:space="preserve"> </w:t>
      </w:r>
      <w:r>
        <w:t>Two</w:t>
      </w:r>
      <w:r>
        <w:rPr>
          <w:spacing w:val="-4"/>
        </w:rPr>
        <w:t xml:space="preserve"> </w:t>
      </w:r>
      <w:r>
        <w:t xml:space="preserve">consecutive semesters of candidacy are </w:t>
      </w:r>
      <w:proofErr w:type="gramStart"/>
      <w:r>
        <w:t>required to</w:t>
      </w:r>
      <w:proofErr w:type="gramEnd"/>
      <w:r>
        <w:t xml:space="preserve"> for graduation.</w:t>
      </w:r>
    </w:p>
    <w:p w14:paraId="2CF5383E" w14:textId="77777777" w:rsidR="00265C09" w:rsidRDefault="00000000">
      <w:pPr>
        <w:pStyle w:val="ListParagraph"/>
        <w:numPr>
          <w:ilvl w:val="0"/>
          <w:numId w:val="2"/>
        </w:numPr>
        <w:tabs>
          <w:tab w:val="left" w:pos="1441"/>
        </w:tabs>
        <w:spacing w:before="5" w:line="237" w:lineRule="auto"/>
        <w:ind w:left="1441" w:right="1619"/>
      </w:pPr>
      <w:r>
        <w:t>Once</w:t>
      </w:r>
      <w:r>
        <w:rPr>
          <w:spacing w:val="-2"/>
        </w:rPr>
        <w:t xml:space="preserve"> </w:t>
      </w:r>
      <w:r>
        <w:t>the</w:t>
      </w:r>
      <w:r>
        <w:rPr>
          <w:spacing w:val="-2"/>
        </w:rPr>
        <w:t xml:space="preserve"> </w:t>
      </w:r>
      <w:r>
        <w:t>student</w:t>
      </w:r>
      <w:r>
        <w:rPr>
          <w:spacing w:val="-5"/>
        </w:rPr>
        <w:t xml:space="preserve"> </w:t>
      </w:r>
      <w:r>
        <w:t>and</w:t>
      </w:r>
      <w:r>
        <w:rPr>
          <w:spacing w:val="-4"/>
        </w:rPr>
        <w:t xml:space="preserve"> </w:t>
      </w:r>
      <w:r>
        <w:t>committee</w:t>
      </w:r>
      <w:r>
        <w:rPr>
          <w:spacing w:val="-5"/>
        </w:rPr>
        <w:t xml:space="preserve"> </w:t>
      </w:r>
      <w:r>
        <w:t>chair</w:t>
      </w:r>
      <w:r>
        <w:rPr>
          <w:spacing w:val="-3"/>
        </w:rPr>
        <w:t xml:space="preserve"> </w:t>
      </w:r>
      <w:r>
        <w:t>determine</w:t>
      </w:r>
      <w:r>
        <w:rPr>
          <w:spacing w:val="-2"/>
        </w:rPr>
        <w:t xml:space="preserve"> </w:t>
      </w:r>
      <w:r>
        <w:t>that</w:t>
      </w:r>
      <w:r>
        <w:rPr>
          <w:spacing w:val="-2"/>
        </w:rPr>
        <w:t xml:space="preserve"> </w:t>
      </w:r>
      <w:r>
        <w:t>a</w:t>
      </w:r>
      <w:r>
        <w:rPr>
          <w:spacing w:val="-3"/>
        </w:rPr>
        <w:t xml:space="preserve"> </w:t>
      </w:r>
      <w:r>
        <w:t>student</w:t>
      </w:r>
      <w:r>
        <w:rPr>
          <w:spacing w:val="-2"/>
        </w:rPr>
        <w:t xml:space="preserve"> </w:t>
      </w:r>
      <w:r>
        <w:t>is</w:t>
      </w:r>
      <w:r>
        <w:rPr>
          <w:spacing w:val="-3"/>
        </w:rPr>
        <w:t xml:space="preserve"> </w:t>
      </w:r>
      <w:r>
        <w:t>ready</w:t>
      </w:r>
      <w:r>
        <w:rPr>
          <w:spacing w:val="-2"/>
        </w:rPr>
        <w:t xml:space="preserve"> </w:t>
      </w:r>
      <w:r>
        <w:t>for</w:t>
      </w:r>
      <w:r>
        <w:rPr>
          <w:spacing w:val="-5"/>
        </w:rPr>
        <w:t xml:space="preserve"> </w:t>
      </w:r>
      <w:r>
        <w:t>the</w:t>
      </w:r>
      <w:r>
        <w:rPr>
          <w:spacing w:val="-5"/>
        </w:rPr>
        <w:t xml:space="preserve"> </w:t>
      </w:r>
      <w:r>
        <w:t>exam,</w:t>
      </w:r>
      <w:r>
        <w:rPr>
          <w:spacing w:val="-3"/>
        </w:rPr>
        <w:t xml:space="preserve"> </w:t>
      </w:r>
      <w:r>
        <w:t>the student should discuss potential dates with their advisor.</w:t>
      </w:r>
    </w:p>
    <w:p w14:paraId="567B76AB" w14:textId="77777777" w:rsidR="00265C09" w:rsidRDefault="00000000">
      <w:pPr>
        <w:pStyle w:val="ListParagraph"/>
        <w:numPr>
          <w:ilvl w:val="0"/>
          <w:numId w:val="2"/>
        </w:numPr>
        <w:tabs>
          <w:tab w:val="left" w:pos="1441"/>
        </w:tabs>
        <w:spacing w:before="1"/>
        <w:ind w:left="1441" w:right="1125" w:hanging="360"/>
      </w:pPr>
      <w:r>
        <w:t>Students should contact the Graduate Program Assistant to verify that a testing location and proctor</w:t>
      </w:r>
      <w:r>
        <w:rPr>
          <w:spacing w:val="-2"/>
        </w:rPr>
        <w:t xml:space="preserve"> </w:t>
      </w:r>
      <w:r>
        <w:t>is</w:t>
      </w:r>
      <w:r>
        <w:rPr>
          <w:spacing w:val="-4"/>
        </w:rPr>
        <w:t xml:space="preserve"> </w:t>
      </w:r>
      <w:r>
        <w:t>available</w:t>
      </w:r>
      <w:r>
        <w:rPr>
          <w:spacing w:val="-4"/>
        </w:rPr>
        <w:t xml:space="preserve"> </w:t>
      </w:r>
      <w:r>
        <w:t>for</w:t>
      </w:r>
      <w:r>
        <w:rPr>
          <w:spacing w:val="-4"/>
        </w:rPr>
        <w:t xml:space="preserve"> </w:t>
      </w:r>
      <w:r>
        <w:t>their</w:t>
      </w:r>
      <w:r>
        <w:rPr>
          <w:spacing w:val="-2"/>
        </w:rPr>
        <w:t xml:space="preserve"> </w:t>
      </w:r>
      <w:r>
        <w:t>requested</w:t>
      </w:r>
      <w:r>
        <w:rPr>
          <w:spacing w:val="-3"/>
        </w:rPr>
        <w:t xml:space="preserve"> </w:t>
      </w:r>
      <w:r>
        <w:t>exam</w:t>
      </w:r>
      <w:r>
        <w:rPr>
          <w:spacing w:val="-3"/>
        </w:rPr>
        <w:t xml:space="preserve"> </w:t>
      </w:r>
      <w:r>
        <w:t>schedule</w:t>
      </w:r>
      <w:r>
        <w:rPr>
          <w:spacing w:val="-4"/>
        </w:rPr>
        <w:t xml:space="preserve"> </w:t>
      </w:r>
      <w:r>
        <w:t>at</w:t>
      </w:r>
      <w:r>
        <w:rPr>
          <w:spacing w:val="-1"/>
        </w:rPr>
        <w:t xml:space="preserve"> </w:t>
      </w:r>
      <w:r>
        <w:t>least</w:t>
      </w:r>
      <w:r>
        <w:rPr>
          <w:spacing w:val="-4"/>
        </w:rPr>
        <w:t xml:space="preserve"> </w:t>
      </w:r>
      <w:r>
        <w:t>4</w:t>
      </w:r>
      <w:r>
        <w:rPr>
          <w:spacing w:val="-1"/>
        </w:rPr>
        <w:t xml:space="preserve"> </w:t>
      </w:r>
      <w:r>
        <w:t>weeks</w:t>
      </w:r>
      <w:r>
        <w:rPr>
          <w:spacing w:val="-2"/>
        </w:rPr>
        <w:t xml:space="preserve"> </w:t>
      </w:r>
      <w:r>
        <w:t>in</w:t>
      </w:r>
      <w:r>
        <w:rPr>
          <w:spacing w:val="-3"/>
        </w:rPr>
        <w:t xml:space="preserve"> </w:t>
      </w:r>
      <w:r>
        <w:t>advance.</w:t>
      </w:r>
      <w:r>
        <w:rPr>
          <w:spacing w:val="-2"/>
        </w:rPr>
        <w:t xml:space="preserve"> </w:t>
      </w:r>
      <w:r>
        <w:t>If</w:t>
      </w:r>
      <w:r>
        <w:rPr>
          <w:spacing w:val="-2"/>
        </w:rPr>
        <w:t xml:space="preserve"> </w:t>
      </w:r>
      <w:r>
        <w:t>no</w:t>
      </w:r>
      <w:r>
        <w:rPr>
          <w:spacing w:val="-1"/>
        </w:rPr>
        <w:t xml:space="preserve"> </w:t>
      </w:r>
      <w:r>
        <w:t>location or proctor is available, an alternate date or exam format should be chosen.</w:t>
      </w:r>
    </w:p>
    <w:p w14:paraId="59845749" w14:textId="77777777" w:rsidR="00265C09" w:rsidRDefault="00000000">
      <w:pPr>
        <w:pStyle w:val="ListParagraph"/>
        <w:numPr>
          <w:ilvl w:val="1"/>
          <w:numId w:val="2"/>
        </w:numPr>
        <w:tabs>
          <w:tab w:val="left" w:pos="2160"/>
        </w:tabs>
        <w:spacing w:before="1" w:line="272" w:lineRule="exact"/>
        <w:ind w:hanging="359"/>
      </w:pPr>
      <w:r>
        <w:t>Proctored</w:t>
      </w:r>
      <w:r>
        <w:rPr>
          <w:spacing w:val="-8"/>
        </w:rPr>
        <w:t xml:space="preserve"> </w:t>
      </w:r>
      <w:r>
        <w:t>exams</w:t>
      </w:r>
      <w:r>
        <w:rPr>
          <w:spacing w:val="-4"/>
        </w:rPr>
        <w:t xml:space="preserve"> </w:t>
      </w:r>
      <w:r>
        <w:t>are</w:t>
      </w:r>
      <w:r>
        <w:rPr>
          <w:spacing w:val="-4"/>
        </w:rPr>
        <w:t xml:space="preserve"> </w:t>
      </w:r>
      <w:r>
        <w:t>typically</w:t>
      </w:r>
      <w:r>
        <w:rPr>
          <w:spacing w:val="-3"/>
        </w:rPr>
        <w:t xml:space="preserve"> </w:t>
      </w:r>
      <w:r>
        <w:t>scheduled</w:t>
      </w:r>
      <w:r>
        <w:rPr>
          <w:spacing w:val="-5"/>
        </w:rPr>
        <w:t xml:space="preserve"> </w:t>
      </w:r>
      <w:r>
        <w:t>in</w:t>
      </w:r>
      <w:r>
        <w:rPr>
          <w:spacing w:val="-7"/>
        </w:rPr>
        <w:t xml:space="preserve"> </w:t>
      </w:r>
      <w:r>
        <w:rPr>
          <w:spacing w:val="-2"/>
        </w:rPr>
        <w:t>FLG320.</w:t>
      </w:r>
    </w:p>
    <w:p w14:paraId="45156B34" w14:textId="77777777" w:rsidR="00265C09" w:rsidRDefault="00000000">
      <w:pPr>
        <w:pStyle w:val="ListParagraph"/>
        <w:numPr>
          <w:ilvl w:val="0"/>
          <w:numId w:val="2"/>
        </w:numPr>
        <w:tabs>
          <w:tab w:val="left" w:pos="1439"/>
          <w:tab w:val="left" w:pos="1441"/>
        </w:tabs>
        <w:ind w:left="1441" w:right="1406"/>
        <w:jc w:val="both"/>
      </w:pPr>
      <w:r>
        <w:t>Once</w:t>
      </w:r>
      <w:r>
        <w:rPr>
          <w:spacing w:val="-2"/>
        </w:rPr>
        <w:t xml:space="preserve"> </w:t>
      </w:r>
      <w:r>
        <w:t>testing</w:t>
      </w:r>
      <w:r>
        <w:rPr>
          <w:spacing w:val="-4"/>
        </w:rPr>
        <w:t xml:space="preserve"> </w:t>
      </w:r>
      <w:r>
        <w:t>location</w:t>
      </w:r>
      <w:r>
        <w:rPr>
          <w:spacing w:val="-4"/>
        </w:rPr>
        <w:t xml:space="preserve"> </w:t>
      </w:r>
      <w:r>
        <w:t>and</w:t>
      </w:r>
      <w:r>
        <w:rPr>
          <w:spacing w:val="-4"/>
        </w:rPr>
        <w:t xml:space="preserve"> </w:t>
      </w:r>
      <w:r>
        <w:t>format</w:t>
      </w:r>
      <w:r>
        <w:rPr>
          <w:spacing w:val="-2"/>
        </w:rPr>
        <w:t xml:space="preserve"> </w:t>
      </w:r>
      <w:r>
        <w:t>have</w:t>
      </w:r>
      <w:r>
        <w:rPr>
          <w:spacing w:val="-2"/>
        </w:rPr>
        <w:t xml:space="preserve"> </w:t>
      </w:r>
      <w:r>
        <w:t>been</w:t>
      </w:r>
      <w:r>
        <w:rPr>
          <w:spacing w:val="-4"/>
        </w:rPr>
        <w:t xml:space="preserve"> </w:t>
      </w:r>
      <w:r>
        <w:t>confirmed</w:t>
      </w:r>
      <w:r>
        <w:rPr>
          <w:spacing w:val="-4"/>
        </w:rPr>
        <w:t xml:space="preserve"> </w:t>
      </w:r>
      <w:r>
        <w:t>with</w:t>
      </w:r>
      <w:r>
        <w:rPr>
          <w:spacing w:val="-4"/>
        </w:rPr>
        <w:t xml:space="preserve"> </w:t>
      </w:r>
      <w:r>
        <w:t>the</w:t>
      </w:r>
      <w:r>
        <w:rPr>
          <w:spacing w:val="-5"/>
        </w:rPr>
        <w:t xml:space="preserve"> </w:t>
      </w:r>
      <w:r>
        <w:t>Graduate</w:t>
      </w:r>
      <w:r>
        <w:rPr>
          <w:spacing w:val="-5"/>
        </w:rPr>
        <w:t xml:space="preserve"> </w:t>
      </w:r>
      <w:r>
        <w:t>Program</w:t>
      </w:r>
      <w:r>
        <w:rPr>
          <w:spacing w:val="-2"/>
        </w:rPr>
        <w:t xml:space="preserve"> </w:t>
      </w:r>
      <w:r>
        <w:t>Assistant, students and their advisor should complete and</w:t>
      </w:r>
      <w:r>
        <w:rPr>
          <w:spacing w:val="-2"/>
        </w:rPr>
        <w:t xml:space="preserve"> </w:t>
      </w:r>
      <w:r>
        <w:t>sign the Qualifying Exam Format Agreement and return to the Graduate Program Assistant for filing.</w:t>
      </w:r>
    </w:p>
    <w:p w14:paraId="61BE8201" w14:textId="77777777" w:rsidR="00265C09" w:rsidRDefault="00000000">
      <w:pPr>
        <w:pStyle w:val="ListParagraph"/>
        <w:numPr>
          <w:ilvl w:val="0"/>
          <w:numId w:val="2"/>
        </w:numPr>
        <w:tabs>
          <w:tab w:val="left" w:pos="1439"/>
          <w:tab w:val="left" w:pos="1441"/>
        </w:tabs>
        <w:ind w:left="1441" w:right="1110"/>
        <w:jc w:val="both"/>
      </w:pPr>
      <w:r>
        <w:t>Advisors</w:t>
      </w:r>
      <w:r>
        <w:rPr>
          <w:spacing w:val="-4"/>
        </w:rPr>
        <w:t xml:space="preserve"> </w:t>
      </w:r>
      <w:r>
        <w:t>should</w:t>
      </w:r>
      <w:r>
        <w:rPr>
          <w:spacing w:val="-5"/>
        </w:rPr>
        <w:t xml:space="preserve"> </w:t>
      </w:r>
      <w:r>
        <w:t>email</w:t>
      </w:r>
      <w:r>
        <w:rPr>
          <w:spacing w:val="-4"/>
        </w:rPr>
        <w:t xml:space="preserve"> </w:t>
      </w:r>
      <w:r>
        <w:t>the</w:t>
      </w:r>
      <w:r>
        <w:rPr>
          <w:spacing w:val="-4"/>
        </w:rPr>
        <w:t xml:space="preserve"> </w:t>
      </w:r>
      <w:r>
        <w:t>exam</w:t>
      </w:r>
      <w:r>
        <w:rPr>
          <w:spacing w:val="-3"/>
        </w:rPr>
        <w:t xml:space="preserve"> </w:t>
      </w:r>
      <w:r>
        <w:t>content</w:t>
      </w:r>
      <w:r>
        <w:rPr>
          <w:spacing w:val="-4"/>
        </w:rPr>
        <w:t xml:space="preserve"> </w:t>
      </w:r>
      <w:r>
        <w:t>to</w:t>
      </w:r>
      <w:r>
        <w:rPr>
          <w:spacing w:val="-3"/>
        </w:rPr>
        <w:t xml:space="preserve"> </w:t>
      </w:r>
      <w:r>
        <w:t>the</w:t>
      </w:r>
      <w:r>
        <w:rPr>
          <w:spacing w:val="-1"/>
        </w:rPr>
        <w:t xml:space="preserve"> </w:t>
      </w:r>
      <w:r>
        <w:t>Graduate</w:t>
      </w:r>
      <w:r>
        <w:rPr>
          <w:spacing w:val="-4"/>
        </w:rPr>
        <w:t xml:space="preserve"> </w:t>
      </w:r>
      <w:r>
        <w:t>Program</w:t>
      </w:r>
      <w:r>
        <w:rPr>
          <w:spacing w:val="-1"/>
        </w:rPr>
        <w:t xml:space="preserve"> </w:t>
      </w:r>
      <w:r>
        <w:t>Assistant</w:t>
      </w:r>
      <w:r>
        <w:rPr>
          <w:spacing w:val="-4"/>
        </w:rPr>
        <w:t xml:space="preserve"> </w:t>
      </w:r>
      <w:r>
        <w:t>at</w:t>
      </w:r>
      <w:r>
        <w:rPr>
          <w:spacing w:val="-1"/>
        </w:rPr>
        <w:t xml:space="preserve"> </w:t>
      </w:r>
      <w:r>
        <w:t>least</w:t>
      </w:r>
      <w:r>
        <w:rPr>
          <w:spacing w:val="-1"/>
        </w:rPr>
        <w:t xml:space="preserve"> </w:t>
      </w:r>
      <w:r>
        <w:t>1</w:t>
      </w:r>
      <w:r>
        <w:rPr>
          <w:spacing w:val="-3"/>
        </w:rPr>
        <w:t xml:space="preserve"> </w:t>
      </w:r>
      <w:r>
        <w:t>week</w:t>
      </w:r>
      <w:r>
        <w:rPr>
          <w:spacing w:val="-1"/>
        </w:rPr>
        <w:t xml:space="preserve"> </w:t>
      </w:r>
      <w:r>
        <w:t>prior to the test date.</w:t>
      </w:r>
    </w:p>
    <w:p w14:paraId="648E5194" w14:textId="77777777" w:rsidR="00265C09" w:rsidRDefault="00265C09">
      <w:pPr>
        <w:pStyle w:val="ListParagraph"/>
        <w:jc w:val="both"/>
        <w:sectPr w:rsidR="00265C09">
          <w:pgSz w:w="12240" w:h="15840"/>
          <w:pgMar w:top="1300" w:right="360" w:bottom="280" w:left="720" w:header="720" w:footer="720" w:gutter="0"/>
          <w:cols w:space="720"/>
        </w:sectPr>
      </w:pPr>
    </w:p>
    <w:p w14:paraId="42DC8637" w14:textId="77777777" w:rsidR="00265C09" w:rsidRDefault="00265C09">
      <w:pPr>
        <w:pStyle w:val="BodyText"/>
        <w:spacing w:before="148"/>
        <w:rPr>
          <w:sz w:val="28"/>
        </w:rPr>
      </w:pPr>
    </w:p>
    <w:p w14:paraId="2115B197" w14:textId="77777777" w:rsidR="00265C09" w:rsidRDefault="00000000">
      <w:pPr>
        <w:pStyle w:val="Heading1"/>
        <w:ind w:left="238"/>
      </w:pPr>
      <w:r>
        <w:rPr>
          <w:noProof/>
        </w:rPr>
        <w:drawing>
          <wp:anchor distT="0" distB="0" distL="0" distR="0" simplePos="0" relativeHeight="15728640" behindDoc="0" locked="0" layoutInCell="1" allowOverlap="1" wp14:anchorId="5D294DA3" wp14:editId="62CF2917">
            <wp:simplePos x="0" y="0"/>
            <wp:positionH relativeFrom="page">
              <wp:posOffset>537074</wp:posOffset>
            </wp:positionH>
            <wp:positionV relativeFrom="paragraph">
              <wp:posOffset>-312023</wp:posOffset>
            </wp:positionV>
            <wp:extent cx="2017987" cy="372730"/>
            <wp:effectExtent l="0" t="0" r="0" b="0"/>
            <wp:wrapNone/>
            <wp:docPr id="2" name="Image 2" descr="UF Department of Sport Management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UF Department of Sport Management logo"/>
                    <pic:cNvPicPr/>
                  </pic:nvPicPr>
                  <pic:blipFill>
                    <a:blip r:embed="rId5" cstate="print"/>
                    <a:stretch>
                      <a:fillRect/>
                    </a:stretch>
                  </pic:blipFill>
                  <pic:spPr>
                    <a:xfrm>
                      <a:off x="0" y="0"/>
                      <a:ext cx="2017987" cy="372730"/>
                    </a:xfrm>
                    <a:prstGeom prst="rect">
                      <a:avLst/>
                    </a:prstGeom>
                  </pic:spPr>
                </pic:pic>
              </a:graphicData>
            </a:graphic>
          </wp:anchor>
        </w:drawing>
      </w:r>
      <w:r>
        <w:t>Qualifying</w:t>
      </w:r>
      <w:r>
        <w:rPr>
          <w:spacing w:val="-4"/>
        </w:rPr>
        <w:t xml:space="preserve"> </w:t>
      </w:r>
      <w:r>
        <w:t>Exam</w:t>
      </w:r>
      <w:r>
        <w:rPr>
          <w:spacing w:val="-3"/>
        </w:rPr>
        <w:t xml:space="preserve"> </w:t>
      </w:r>
      <w:r>
        <w:t>Request</w:t>
      </w:r>
      <w:r>
        <w:rPr>
          <w:spacing w:val="-1"/>
        </w:rPr>
        <w:t xml:space="preserve"> </w:t>
      </w:r>
      <w:r>
        <w:rPr>
          <w:spacing w:val="-4"/>
        </w:rPr>
        <w:t>Form</w:t>
      </w:r>
    </w:p>
    <w:p w14:paraId="584ABDE1" w14:textId="77777777" w:rsidR="00265C09" w:rsidRDefault="00000000">
      <w:pPr>
        <w:spacing w:before="34" w:after="60" w:line="235" w:lineRule="auto"/>
        <w:ind w:left="4684" w:right="2420" w:hanging="2522"/>
        <w:rPr>
          <w:sz w:val="20"/>
        </w:rPr>
      </w:pPr>
      <w:r>
        <w:rPr>
          <w:sz w:val="20"/>
        </w:rPr>
        <w:t>Please</w:t>
      </w:r>
      <w:r>
        <w:rPr>
          <w:spacing w:val="-10"/>
          <w:sz w:val="20"/>
        </w:rPr>
        <w:t xml:space="preserve"> </w:t>
      </w:r>
      <w:r>
        <w:rPr>
          <w:sz w:val="20"/>
        </w:rPr>
        <w:t>fill</w:t>
      </w:r>
      <w:r>
        <w:rPr>
          <w:spacing w:val="-9"/>
          <w:sz w:val="20"/>
        </w:rPr>
        <w:t xml:space="preserve"> </w:t>
      </w:r>
      <w:r>
        <w:rPr>
          <w:sz w:val="20"/>
        </w:rPr>
        <w:t>out</w:t>
      </w:r>
      <w:r>
        <w:rPr>
          <w:spacing w:val="-9"/>
          <w:sz w:val="20"/>
        </w:rPr>
        <w:t xml:space="preserve"> </w:t>
      </w:r>
      <w:r>
        <w:rPr>
          <w:sz w:val="20"/>
        </w:rPr>
        <w:t>this</w:t>
      </w:r>
      <w:r>
        <w:rPr>
          <w:spacing w:val="-8"/>
          <w:sz w:val="20"/>
        </w:rPr>
        <w:t xml:space="preserve"> </w:t>
      </w:r>
      <w:r>
        <w:rPr>
          <w:sz w:val="20"/>
        </w:rPr>
        <w:t>form</w:t>
      </w:r>
      <w:r>
        <w:rPr>
          <w:spacing w:val="-9"/>
          <w:sz w:val="20"/>
        </w:rPr>
        <w:t xml:space="preserve"> </w:t>
      </w:r>
      <w:r>
        <w:rPr>
          <w:sz w:val="20"/>
        </w:rPr>
        <w:t>completely</w:t>
      </w:r>
      <w:r>
        <w:rPr>
          <w:spacing w:val="-9"/>
          <w:sz w:val="20"/>
        </w:rPr>
        <w:t xml:space="preserve"> </w:t>
      </w:r>
      <w:r>
        <w:rPr>
          <w:sz w:val="20"/>
        </w:rPr>
        <w:t>and</w:t>
      </w:r>
      <w:r>
        <w:rPr>
          <w:spacing w:val="-9"/>
          <w:sz w:val="20"/>
        </w:rPr>
        <w:t xml:space="preserve"> </w:t>
      </w:r>
      <w:proofErr w:type="gramStart"/>
      <w:r>
        <w:rPr>
          <w:sz w:val="20"/>
        </w:rPr>
        <w:t>submit</w:t>
      </w:r>
      <w:proofErr w:type="gramEnd"/>
      <w:r>
        <w:rPr>
          <w:spacing w:val="-8"/>
          <w:sz w:val="20"/>
        </w:rPr>
        <w:t xml:space="preserve"> </w:t>
      </w:r>
      <w:r>
        <w:rPr>
          <w:sz w:val="20"/>
        </w:rPr>
        <w:t>to</w:t>
      </w:r>
      <w:r>
        <w:rPr>
          <w:spacing w:val="-9"/>
          <w:sz w:val="20"/>
        </w:rPr>
        <w:t xml:space="preserve"> </w:t>
      </w:r>
      <w:r>
        <w:rPr>
          <w:sz w:val="20"/>
        </w:rPr>
        <w:t>the</w:t>
      </w:r>
      <w:r>
        <w:rPr>
          <w:spacing w:val="-9"/>
          <w:sz w:val="20"/>
        </w:rPr>
        <w:t xml:space="preserve"> </w:t>
      </w:r>
      <w:r>
        <w:rPr>
          <w:sz w:val="20"/>
        </w:rPr>
        <w:t>Graduate</w:t>
      </w:r>
      <w:r>
        <w:rPr>
          <w:spacing w:val="-9"/>
          <w:sz w:val="20"/>
        </w:rPr>
        <w:t xml:space="preserve"> </w:t>
      </w:r>
      <w:r>
        <w:rPr>
          <w:sz w:val="20"/>
        </w:rPr>
        <w:t>Program</w:t>
      </w:r>
      <w:r>
        <w:rPr>
          <w:spacing w:val="-9"/>
          <w:sz w:val="20"/>
        </w:rPr>
        <w:t xml:space="preserve"> </w:t>
      </w:r>
      <w:r>
        <w:rPr>
          <w:sz w:val="20"/>
        </w:rPr>
        <w:t xml:space="preserve">Assistant located </w:t>
      </w:r>
      <w:proofErr w:type="gramStart"/>
      <w:r>
        <w:rPr>
          <w:sz w:val="20"/>
        </w:rPr>
        <w:t>in</w:t>
      </w:r>
      <w:proofErr w:type="gramEnd"/>
      <w:r>
        <w:rPr>
          <w:sz w:val="20"/>
        </w:rPr>
        <w:t xml:space="preserve"> </w:t>
      </w:r>
      <w:r>
        <w:rPr>
          <w:i/>
          <w:sz w:val="20"/>
        </w:rPr>
        <w:t>FLG 330</w:t>
      </w:r>
      <w:r>
        <w:rPr>
          <w:sz w:val="20"/>
        </w:rPr>
        <w:t>.</w:t>
      </w: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1"/>
        <w:gridCol w:w="1531"/>
        <w:gridCol w:w="629"/>
        <w:gridCol w:w="900"/>
        <w:gridCol w:w="1531"/>
        <w:gridCol w:w="1620"/>
        <w:gridCol w:w="1529"/>
        <w:gridCol w:w="1267"/>
      </w:tblGrid>
      <w:tr w:rsidR="00265C09" w14:paraId="3B4F2784" w14:textId="77777777">
        <w:trPr>
          <w:trHeight w:val="467"/>
        </w:trPr>
        <w:tc>
          <w:tcPr>
            <w:tcW w:w="3871" w:type="dxa"/>
            <w:gridSpan w:val="3"/>
            <w:shd w:val="clear" w:color="auto" w:fill="E7E6E6"/>
          </w:tcPr>
          <w:p w14:paraId="46633A47" w14:textId="77777777" w:rsidR="00265C09" w:rsidRDefault="00000000">
            <w:pPr>
              <w:pStyle w:val="TableParagraph"/>
              <w:spacing w:before="95"/>
              <w:ind w:right="95"/>
              <w:jc w:val="right"/>
              <w:rPr>
                <w:b/>
              </w:rPr>
            </w:pPr>
            <w:r>
              <w:rPr>
                <w:b/>
              </w:rPr>
              <w:t>Today’s</w:t>
            </w:r>
            <w:r>
              <w:rPr>
                <w:b/>
                <w:spacing w:val="-4"/>
              </w:rPr>
              <w:t xml:space="preserve"> Date</w:t>
            </w:r>
          </w:p>
        </w:tc>
        <w:tc>
          <w:tcPr>
            <w:tcW w:w="6847" w:type="dxa"/>
            <w:gridSpan w:val="5"/>
          </w:tcPr>
          <w:p w14:paraId="67BF91F4" w14:textId="77777777" w:rsidR="00265C09" w:rsidRDefault="00265C09">
            <w:pPr>
              <w:pStyle w:val="TableParagraph"/>
              <w:rPr>
                <w:rFonts w:ascii="Times New Roman"/>
                <w:sz w:val="20"/>
              </w:rPr>
            </w:pPr>
          </w:p>
        </w:tc>
      </w:tr>
      <w:tr w:rsidR="00265C09" w14:paraId="293CD465" w14:textId="77777777">
        <w:trPr>
          <w:trHeight w:val="438"/>
        </w:trPr>
        <w:tc>
          <w:tcPr>
            <w:tcW w:w="3871" w:type="dxa"/>
            <w:gridSpan w:val="3"/>
            <w:shd w:val="clear" w:color="auto" w:fill="E7E6E6"/>
          </w:tcPr>
          <w:p w14:paraId="66ABBFAD" w14:textId="77777777" w:rsidR="00265C09" w:rsidRDefault="00000000">
            <w:pPr>
              <w:pStyle w:val="TableParagraph"/>
              <w:spacing w:before="80"/>
              <w:ind w:left="2445"/>
              <w:rPr>
                <w:b/>
              </w:rPr>
            </w:pPr>
            <w:r>
              <w:rPr>
                <w:b/>
              </w:rPr>
              <w:t>Student</w:t>
            </w:r>
            <w:r>
              <w:rPr>
                <w:b/>
                <w:spacing w:val="-8"/>
              </w:rPr>
              <w:t xml:space="preserve"> </w:t>
            </w:r>
            <w:r>
              <w:rPr>
                <w:b/>
                <w:spacing w:val="-4"/>
              </w:rPr>
              <w:t>Name</w:t>
            </w:r>
          </w:p>
        </w:tc>
        <w:tc>
          <w:tcPr>
            <w:tcW w:w="6847" w:type="dxa"/>
            <w:gridSpan w:val="5"/>
          </w:tcPr>
          <w:p w14:paraId="65E5500C" w14:textId="77777777" w:rsidR="00265C09" w:rsidRDefault="00265C09">
            <w:pPr>
              <w:pStyle w:val="TableParagraph"/>
              <w:rPr>
                <w:rFonts w:ascii="Times New Roman"/>
                <w:sz w:val="20"/>
              </w:rPr>
            </w:pPr>
          </w:p>
        </w:tc>
      </w:tr>
      <w:tr w:rsidR="00265C09" w14:paraId="53DFE44F" w14:textId="77777777">
        <w:trPr>
          <w:trHeight w:val="441"/>
        </w:trPr>
        <w:tc>
          <w:tcPr>
            <w:tcW w:w="3871" w:type="dxa"/>
            <w:gridSpan w:val="3"/>
            <w:shd w:val="clear" w:color="auto" w:fill="E7E6E6"/>
          </w:tcPr>
          <w:p w14:paraId="1DAD0015" w14:textId="77777777" w:rsidR="00265C09" w:rsidRDefault="00000000">
            <w:pPr>
              <w:pStyle w:val="TableParagraph"/>
              <w:spacing w:before="83"/>
              <w:ind w:left="2032"/>
              <w:rPr>
                <w:b/>
              </w:rPr>
            </w:pPr>
            <w:r>
              <w:rPr>
                <w:b/>
              </w:rPr>
              <w:t>PhD</w:t>
            </w:r>
            <w:r>
              <w:rPr>
                <w:b/>
                <w:spacing w:val="-1"/>
              </w:rPr>
              <w:t xml:space="preserve"> </w:t>
            </w:r>
            <w:r>
              <w:rPr>
                <w:b/>
                <w:spacing w:val="-2"/>
              </w:rPr>
              <w:t>Concentration</w:t>
            </w:r>
          </w:p>
        </w:tc>
        <w:tc>
          <w:tcPr>
            <w:tcW w:w="6847" w:type="dxa"/>
            <w:gridSpan w:val="5"/>
          </w:tcPr>
          <w:p w14:paraId="10E8F3DB" w14:textId="77777777" w:rsidR="00265C09" w:rsidRDefault="00265C09">
            <w:pPr>
              <w:pStyle w:val="TableParagraph"/>
              <w:rPr>
                <w:rFonts w:ascii="Times New Roman"/>
                <w:sz w:val="20"/>
              </w:rPr>
            </w:pPr>
          </w:p>
        </w:tc>
      </w:tr>
      <w:tr w:rsidR="00265C09" w14:paraId="14F3C17A" w14:textId="77777777">
        <w:trPr>
          <w:trHeight w:val="422"/>
        </w:trPr>
        <w:tc>
          <w:tcPr>
            <w:tcW w:w="3871" w:type="dxa"/>
            <w:gridSpan w:val="3"/>
            <w:shd w:val="clear" w:color="auto" w:fill="E7E6E6"/>
          </w:tcPr>
          <w:p w14:paraId="4F469D0A" w14:textId="77777777" w:rsidR="00265C09" w:rsidRDefault="00000000">
            <w:pPr>
              <w:pStyle w:val="TableParagraph"/>
              <w:spacing w:before="73"/>
              <w:ind w:left="2215"/>
              <w:rPr>
                <w:b/>
              </w:rPr>
            </w:pPr>
            <w:r>
              <w:rPr>
                <w:b/>
              </w:rPr>
              <w:t>Committee</w:t>
            </w:r>
            <w:r>
              <w:rPr>
                <w:b/>
                <w:spacing w:val="-6"/>
              </w:rPr>
              <w:t xml:space="preserve"> </w:t>
            </w:r>
            <w:r>
              <w:rPr>
                <w:b/>
                <w:spacing w:val="-2"/>
              </w:rPr>
              <w:t>Chair</w:t>
            </w:r>
          </w:p>
        </w:tc>
        <w:tc>
          <w:tcPr>
            <w:tcW w:w="6847" w:type="dxa"/>
            <w:gridSpan w:val="5"/>
          </w:tcPr>
          <w:p w14:paraId="63036983" w14:textId="77777777" w:rsidR="00265C09" w:rsidRDefault="00265C09">
            <w:pPr>
              <w:pStyle w:val="TableParagraph"/>
              <w:rPr>
                <w:rFonts w:ascii="Times New Roman"/>
                <w:sz w:val="20"/>
              </w:rPr>
            </w:pPr>
          </w:p>
        </w:tc>
      </w:tr>
      <w:tr w:rsidR="00265C09" w14:paraId="2565772C" w14:textId="77777777">
        <w:trPr>
          <w:trHeight w:val="465"/>
        </w:trPr>
        <w:tc>
          <w:tcPr>
            <w:tcW w:w="3871" w:type="dxa"/>
            <w:gridSpan w:val="3"/>
            <w:shd w:val="clear" w:color="auto" w:fill="E7E6E6"/>
          </w:tcPr>
          <w:p w14:paraId="66521499" w14:textId="77777777" w:rsidR="00265C09" w:rsidRDefault="00000000">
            <w:pPr>
              <w:pStyle w:val="TableParagraph"/>
              <w:spacing w:before="95"/>
              <w:ind w:left="1127"/>
              <w:rPr>
                <w:b/>
              </w:rPr>
            </w:pPr>
            <w:r>
              <w:rPr>
                <w:b/>
              </w:rPr>
              <w:t>Anticipated</w:t>
            </w:r>
            <w:r>
              <w:rPr>
                <w:b/>
                <w:spacing w:val="-8"/>
              </w:rPr>
              <w:t xml:space="preserve"> </w:t>
            </w:r>
            <w:r>
              <w:rPr>
                <w:b/>
              </w:rPr>
              <w:t>Graduation</w:t>
            </w:r>
            <w:r>
              <w:rPr>
                <w:b/>
                <w:spacing w:val="-7"/>
              </w:rPr>
              <w:t xml:space="preserve"> </w:t>
            </w:r>
            <w:r>
              <w:rPr>
                <w:b/>
                <w:spacing w:val="-4"/>
              </w:rPr>
              <w:t>Date</w:t>
            </w:r>
          </w:p>
        </w:tc>
        <w:tc>
          <w:tcPr>
            <w:tcW w:w="6847" w:type="dxa"/>
            <w:gridSpan w:val="5"/>
          </w:tcPr>
          <w:p w14:paraId="75ED2305" w14:textId="77777777" w:rsidR="00265C09" w:rsidRDefault="00265C09">
            <w:pPr>
              <w:pStyle w:val="TableParagraph"/>
              <w:rPr>
                <w:rFonts w:ascii="Times New Roman"/>
                <w:sz w:val="20"/>
              </w:rPr>
            </w:pPr>
          </w:p>
        </w:tc>
      </w:tr>
      <w:tr w:rsidR="00265C09" w14:paraId="5DA86473" w14:textId="77777777">
        <w:trPr>
          <w:trHeight w:val="537"/>
        </w:trPr>
        <w:tc>
          <w:tcPr>
            <w:tcW w:w="10718" w:type="dxa"/>
            <w:gridSpan w:val="8"/>
          </w:tcPr>
          <w:p w14:paraId="40998C4E" w14:textId="77777777" w:rsidR="00265C09" w:rsidRDefault="00000000">
            <w:pPr>
              <w:pStyle w:val="TableParagraph"/>
              <w:spacing w:before="265" w:line="252" w:lineRule="exact"/>
              <w:ind w:left="6"/>
              <w:jc w:val="center"/>
              <w:rPr>
                <w:b/>
              </w:rPr>
            </w:pPr>
            <w:r>
              <w:rPr>
                <w:b/>
              </w:rPr>
              <w:t>Proposed</w:t>
            </w:r>
            <w:r>
              <w:rPr>
                <w:b/>
                <w:spacing w:val="-7"/>
              </w:rPr>
              <w:t xml:space="preserve"> </w:t>
            </w:r>
            <w:r>
              <w:rPr>
                <w:b/>
              </w:rPr>
              <w:t>Qualifying</w:t>
            </w:r>
            <w:r>
              <w:rPr>
                <w:b/>
                <w:spacing w:val="-6"/>
              </w:rPr>
              <w:t xml:space="preserve"> </w:t>
            </w:r>
            <w:r>
              <w:rPr>
                <w:b/>
              </w:rPr>
              <w:t>Exam</w:t>
            </w:r>
            <w:r>
              <w:rPr>
                <w:b/>
                <w:spacing w:val="-6"/>
              </w:rPr>
              <w:t xml:space="preserve"> </w:t>
            </w:r>
            <w:r>
              <w:rPr>
                <w:b/>
                <w:spacing w:val="-2"/>
              </w:rPr>
              <w:t>Schedule</w:t>
            </w:r>
          </w:p>
        </w:tc>
      </w:tr>
      <w:tr w:rsidR="00265C09" w14:paraId="37F291B7" w14:textId="77777777">
        <w:trPr>
          <w:trHeight w:val="513"/>
        </w:trPr>
        <w:tc>
          <w:tcPr>
            <w:tcW w:w="1711" w:type="dxa"/>
          </w:tcPr>
          <w:p w14:paraId="202280FF" w14:textId="77777777" w:rsidR="00265C09" w:rsidRDefault="00265C09">
            <w:pPr>
              <w:pStyle w:val="TableParagraph"/>
              <w:rPr>
                <w:rFonts w:ascii="Times New Roman"/>
                <w:sz w:val="20"/>
              </w:rPr>
            </w:pPr>
          </w:p>
        </w:tc>
        <w:tc>
          <w:tcPr>
            <w:tcW w:w="1531" w:type="dxa"/>
            <w:shd w:val="clear" w:color="auto" w:fill="E7E6E6"/>
          </w:tcPr>
          <w:p w14:paraId="66BB7BB8" w14:textId="77777777" w:rsidR="00265C09" w:rsidRDefault="00000000">
            <w:pPr>
              <w:pStyle w:val="TableParagraph"/>
              <w:spacing w:before="119"/>
              <w:ind w:left="506"/>
              <w:rPr>
                <w:b/>
              </w:rPr>
            </w:pPr>
            <w:r>
              <w:rPr>
                <w:b/>
              </w:rPr>
              <w:t xml:space="preserve">Day </w:t>
            </w:r>
            <w:r>
              <w:rPr>
                <w:b/>
                <w:spacing w:val="-10"/>
              </w:rPr>
              <w:t>1</w:t>
            </w:r>
          </w:p>
        </w:tc>
        <w:tc>
          <w:tcPr>
            <w:tcW w:w="1529" w:type="dxa"/>
            <w:gridSpan w:val="2"/>
            <w:shd w:val="clear" w:color="auto" w:fill="E7E6E6"/>
          </w:tcPr>
          <w:p w14:paraId="41862DD1" w14:textId="77777777" w:rsidR="00265C09" w:rsidRDefault="00000000">
            <w:pPr>
              <w:pStyle w:val="TableParagraph"/>
              <w:spacing w:before="119"/>
              <w:ind w:left="504"/>
              <w:rPr>
                <w:b/>
              </w:rPr>
            </w:pPr>
            <w:r>
              <w:rPr>
                <w:b/>
              </w:rPr>
              <w:t xml:space="preserve">Day </w:t>
            </w:r>
            <w:r>
              <w:rPr>
                <w:b/>
                <w:spacing w:val="-10"/>
              </w:rPr>
              <w:t>2</w:t>
            </w:r>
          </w:p>
        </w:tc>
        <w:tc>
          <w:tcPr>
            <w:tcW w:w="1531" w:type="dxa"/>
            <w:shd w:val="clear" w:color="auto" w:fill="E7E6E6"/>
          </w:tcPr>
          <w:p w14:paraId="53987AF3" w14:textId="77777777" w:rsidR="00265C09" w:rsidRDefault="00000000">
            <w:pPr>
              <w:pStyle w:val="TableParagraph"/>
              <w:spacing w:before="119"/>
              <w:ind w:left="506"/>
              <w:rPr>
                <w:b/>
              </w:rPr>
            </w:pPr>
            <w:r>
              <w:rPr>
                <w:b/>
              </w:rPr>
              <w:t xml:space="preserve">Day </w:t>
            </w:r>
            <w:r>
              <w:rPr>
                <w:b/>
                <w:spacing w:val="-10"/>
              </w:rPr>
              <w:t>3</w:t>
            </w:r>
          </w:p>
        </w:tc>
        <w:tc>
          <w:tcPr>
            <w:tcW w:w="1620" w:type="dxa"/>
            <w:shd w:val="clear" w:color="auto" w:fill="E7E6E6"/>
          </w:tcPr>
          <w:p w14:paraId="1BB195D2" w14:textId="77777777" w:rsidR="00265C09" w:rsidRDefault="00000000">
            <w:pPr>
              <w:pStyle w:val="TableParagraph"/>
              <w:spacing w:before="119"/>
              <w:ind w:left="4"/>
              <w:jc w:val="center"/>
              <w:rPr>
                <w:b/>
              </w:rPr>
            </w:pPr>
            <w:r>
              <w:rPr>
                <w:b/>
              </w:rPr>
              <w:t xml:space="preserve">Day </w:t>
            </w:r>
            <w:r>
              <w:rPr>
                <w:b/>
                <w:spacing w:val="-10"/>
              </w:rPr>
              <w:t>4</w:t>
            </w:r>
          </w:p>
        </w:tc>
        <w:tc>
          <w:tcPr>
            <w:tcW w:w="1529" w:type="dxa"/>
            <w:shd w:val="clear" w:color="auto" w:fill="E7E6E6"/>
          </w:tcPr>
          <w:p w14:paraId="06CD4F17" w14:textId="77777777" w:rsidR="00265C09" w:rsidRDefault="00000000">
            <w:pPr>
              <w:pStyle w:val="TableParagraph"/>
              <w:spacing w:line="253" w:lineRule="exact"/>
              <w:ind w:left="6" w:right="2"/>
              <w:jc w:val="center"/>
              <w:rPr>
                <w:b/>
                <w:sz w:val="21"/>
              </w:rPr>
            </w:pPr>
            <w:r>
              <w:rPr>
                <w:b/>
                <w:sz w:val="21"/>
              </w:rPr>
              <w:t>Day</w:t>
            </w:r>
            <w:r>
              <w:rPr>
                <w:b/>
                <w:spacing w:val="-1"/>
                <w:sz w:val="21"/>
              </w:rPr>
              <w:t xml:space="preserve"> </w:t>
            </w:r>
            <w:r>
              <w:rPr>
                <w:b/>
                <w:spacing w:val="-10"/>
                <w:sz w:val="21"/>
              </w:rPr>
              <w:t>5</w:t>
            </w:r>
          </w:p>
          <w:p w14:paraId="0D5FE8DF" w14:textId="77777777" w:rsidR="00265C09" w:rsidRDefault="00000000">
            <w:pPr>
              <w:pStyle w:val="TableParagraph"/>
              <w:spacing w:line="240" w:lineRule="exact"/>
              <w:ind w:left="6"/>
              <w:jc w:val="center"/>
              <w:rPr>
                <w:b/>
                <w:sz w:val="21"/>
              </w:rPr>
            </w:pPr>
            <w:r>
              <w:rPr>
                <w:b/>
                <w:sz w:val="21"/>
              </w:rPr>
              <w:t>(RPT</w:t>
            </w:r>
            <w:r>
              <w:rPr>
                <w:b/>
                <w:spacing w:val="-2"/>
                <w:sz w:val="21"/>
              </w:rPr>
              <w:t xml:space="preserve"> only)</w:t>
            </w:r>
          </w:p>
        </w:tc>
        <w:tc>
          <w:tcPr>
            <w:tcW w:w="1267" w:type="dxa"/>
            <w:shd w:val="clear" w:color="auto" w:fill="E7E6E6"/>
          </w:tcPr>
          <w:p w14:paraId="33755960" w14:textId="77777777" w:rsidR="00265C09" w:rsidRDefault="00000000">
            <w:pPr>
              <w:pStyle w:val="TableParagraph"/>
              <w:spacing w:before="119"/>
              <w:ind w:left="165"/>
              <w:rPr>
                <w:b/>
              </w:rPr>
            </w:pPr>
            <w:r>
              <w:rPr>
                <w:b/>
              </w:rPr>
              <w:t>Oral</w:t>
            </w:r>
            <w:r>
              <w:rPr>
                <w:b/>
                <w:spacing w:val="-1"/>
              </w:rPr>
              <w:t xml:space="preserve"> </w:t>
            </w:r>
            <w:r>
              <w:rPr>
                <w:b/>
                <w:spacing w:val="-4"/>
              </w:rPr>
              <w:t>Exam</w:t>
            </w:r>
          </w:p>
        </w:tc>
      </w:tr>
      <w:tr w:rsidR="00265C09" w14:paraId="6290136B" w14:textId="77777777">
        <w:trPr>
          <w:trHeight w:val="467"/>
        </w:trPr>
        <w:tc>
          <w:tcPr>
            <w:tcW w:w="1711" w:type="dxa"/>
            <w:shd w:val="clear" w:color="auto" w:fill="E7E6E6"/>
          </w:tcPr>
          <w:p w14:paraId="6FCCEB26" w14:textId="77777777" w:rsidR="00265C09" w:rsidRDefault="00000000">
            <w:pPr>
              <w:pStyle w:val="TableParagraph"/>
              <w:spacing w:before="97"/>
              <w:ind w:right="95"/>
              <w:jc w:val="right"/>
              <w:rPr>
                <w:b/>
              </w:rPr>
            </w:pPr>
            <w:r>
              <w:rPr>
                <w:b/>
              </w:rPr>
              <w:t>Exam</w:t>
            </w:r>
            <w:r>
              <w:rPr>
                <w:b/>
                <w:spacing w:val="-2"/>
              </w:rPr>
              <w:t xml:space="preserve"> </w:t>
            </w:r>
            <w:r>
              <w:rPr>
                <w:b/>
                <w:spacing w:val="-4"/>
              </w:rPr>
              <w:t>Date</w:t>
            </w:r>
          </w:p>
        </w:tc>
        <w:tc>
          <w:tcPr>
            <w:tcW w:w="1531" w:type="dxa"/>
          </w:tcPr>
          <w:p w14:paraId="2366108F" w14:textId="77777777" w:rsidR="00265C09" w:rsidRDefault="00265C09">
            <w:pPr>
              <w:pStyle w:val="TableParagraph"/>
              <w:rPr>
                <w:rFonts w:ascii="Times New Roman"/>
                <w:sz w:val="20"/>
              </w:rPr>
            </w:pPr>
          </w:p>
        </w:tc>
        <w:tc>
          <w:tcPr>
            <w:tcW w:w="1529" w:type="dxa"/>
            <w:gridSpan w:val="2"/>
          </w:tcPr>
          <w:p w14:paraId="1D960C40" w14:textId="77777777" w:rsidR="00265C09" w:rsidRDefault="00265C09">
            <w:pPr>
              <w:pStyle w:val="TableParagraph"/>
              <w:rPr>
                <w:rFonts w:ascii="Times New Roman"/>
                <w:sz w:val="20"/>
              </w:rPr>
            </w:pPr>
          </w:p>
        </w:tc>
        <w:tc>
          <w:tcPr>
            <w:tcW w:w="1531" w:type="dxa"/>
          </w:tcPr>
          <w:p w14:paraId="2060C5F9" w14:textId="77777777" w:rsidR="00265C09" w:rsidRDefault="00265C09">
            <w:pPr>
              <w:pStyle w:val="TableParagraph"/>
              <w:rPr>
                <w:rFonts w:ascii="Times New Roman"/>
                <w:sz w:val="20"/>
              </w:rPr>
            </w:pPr>
          </w:p>
        </w:tc>
        <w:tc>
          <w:tcPr>
            <w:tcW w:w="1620" w:type="dxa"/>
          </w:tcPr>
          <w:p w14:paraId="3B97A950" w14:textId="77777777" w:rsidR="00265C09" w:rsidRDefault="00265C09">
            <w:pPr>
              <w:pStyle w:val="TableParagraph"/>
              <w:rPr>
                <w:rFonts w:ascii="Times New Roman"/>
                <w:sz w:val="20"/>
              </w:rPr>
            </w:pPr>
          </w:p>
        </w:tc>
        <w:tc>
          <w:tcPr>
            <w:tcW w:w="1529" w:type="dxa"/>
          </w:tcPr>
          <w:p w14:paraId="44474352" w14:textId="77777777" w:rsidR="00265C09" w:rsidRDefault="00265C09">
            <w:pPr>
              <w:pStyle w:val="TableParagraph"/>
              <w:rPr>
                <w:rFonts w:ascii="Times New Roman"/>
                <w:sz w:val="20"/>
              </w:rPr>
            </w:pPr>
          </w:p>
        </w:tc>
        <w:tc>
          <w:tcPr>
            <w:tcW w:w="1267" w:type="dxa"/>
          </w:tcPr>
          <w:p w14:paraId="7CEE71C8" w14:textId="77777777" w:rsidR="00265C09" w:rsidRDefault="00265C09">
            <w:pPr>
              <w:pStyle w:val="TableParagraph"/>
              <w:rPr>
                <w:rFonts w:ascii="Times New Roman"/>
                <w:sz w:val="20"/>
              </w:rPr>
            </w:pPr>
          </w:p>
        </w:tc>
      </w:tr>
      <w:tr w:rsidR="00265C09" w14:paraId="56BA8D31" w14:textId="77777777">
        <w:trPr>
          <w:trHeight w:val="458"/>
        </w:trPr>
        <w:tc>
          <w:tcPr>
            <w:tcW w:w="1711" w:type="dxa"/>
            <w:shd w:val="clear" w:color="auto" w:fill="E7E6E6"/>
          </w:tcPr>
          <w:p w14:paraId="4C45E32F" w14:textId="77777777" w:rsidR="00265C09" w:rsidRDefault="00000000">
            <w:pPr>
              <w:pStyle w:val="TableParagraph"/>
              <w:spacing w:before="90"/>
              <w:ind w:right="95"/>
              <w:jc w:val="right"/>
              <w:rPr>
                <w:b/>
              </w:rPr>
            </w:pPr>
            <w:r>
              <w:rPr>
                <w:b/>
              </w:rPr>
              <w:t>Exam</w:t>
            </w:r>
            <w:r>
              <w:rPr>
                <w:b/>
                <w:spacing w:val="-4"/>
              </w:rPr>
              <w:t xml:space="preserve"> </w:t>
            </w:r>
            <w:r>
              <w:rPr>
                <w:b/>
              </w:rPr>
              <w:t>Start</w:t>
            </w:r>
            <w:r>
              <w:rPr>
                <w:b/>
                <w:spacing w:val="-4"/>
              </w:rPr>
              <w:t xml:space="preserve"> Time</w:t>
            </w:r>
          </w:p>
        </w:tc>
        <w:tc>
          <w:tcPr>
            <w:tcW w:w="1531" w:type="dxa"/>
          </w:tcPr>
          <w:p w14:paraId="302970D2" w14:textId="77777777" w:rsidR="00265C09" w:rsidRDefault="00265C09">
            <w:pPr>
              <w:pStyle w:val="TableParagraph"/>
              <w:rPr>
                <w:rFonts w:ascii="Times New Roman"/>
                <w:sz w:val="20"/>
              </w:rPr>
            </w:pPr>
          </w:p>
        </w:tc>
        <w:tc>
          <w:tcPr>
            <w:tcW w:w="1529" w:type="dxa"/>
            <w:gridSpan w:val="2"/>
          </w:tcPr>
          <w:p w14:paraId="40D9ED99" w14:textId="77777777" w:rsidR="00265C09" w:rsidRDefault="00265C09">
            <w:pPr>
              <w:pStyle w:val="TableParagraph"/>
              <w:rPr>
                <w:rFonts w:ascii="Times New Roman"/>
                <w:sz w:val="20"/>
              </w:rPr>
            </w:pPr>
          </w:p>
        </w:tc>
        <w:tc>
          <w:tcPr>
            <w:tcW w:w="1531" w:type="dxa"/>
          </w:tcPr>
          <w:p w14:paraId="037CE119" w14:textId="77777777" w:rsidR="00265C09" w:rsidRDefault="00265C09">
            <w:pPr>
              <w:pStyle w:val="TableParagraph"/>
              <w:rPr>
                <w:rFonts w:ascii="Times New Roman"/>
                <w:sz w:val="20"/>
              </w:rPr>
            </w:pPr>
          </w:p>
        </w:tc>
        <w:tc>
          <w:tcPr>
            <w:tcW w:w="1620" w:type="dxa"/>
          </w:tcPr>
          <w:p w14:paraId="68D43FBD" w14:textId="77777777" w:rsidR="00265C09" w:rsidRDefault="00265C09">
            <w:pPr>
              <w:pStyle w:val="TableParagraph"/>
              <w:rPr>
                <w:rFonts w:ascii="Times New Roman"/>
                <w:sz w:val="20"/>
              </w:rPr>
            </w:pPr>
          </w:p>
        </w:tc>
        <w:tc>
          <w:tcPr>
            <w:tcW w:w="1529" w:type="dxa"/>
          </w:tcPr>
          <w:p w14:paraId="319E36B0" w14:textId="77777777" w:rsidR="00265C09" w:rsidRDefault="00265C09">
            <w:pPr>
              <w:pStyle w:val="TableParagraph"/>
              <w:rPr>
                <w:rFonts w:ascii="Times New Roman"/>
                <w:sz w:val="20"/>
              </w:rPr>
            </w:pPr>
          </w:p>
        </w:tc>
        <w:tc>
          <w:tcPr>
            <w:tcW w:w="1267" w:type="dxa"/>
          </w:tcPr>
          <w:p w14:paraId="1DA4CF89" w14:textId="77777777" w:rsidR="00265C09" w:rsidRDefault="00265C09">
            <w:pPr>
              <w:pStyle w:val="TableParagraph"/>
              <w:rPr>
                <w:rFonts w:ascii="Times New Roman"/>
                <w:sz w:val="20"/>
              </w:rPr>
            </w:pPr>
          </w:p>
        </w:tc>
      </w:tr>
      <w:tr w:rsidR="00265C09" w14:paraId="0FB5D3EC" w14:textId="77777777">
        <w:trPr>
          <w:trHeight w:val="467"/>
        </w:trPr>
        <w:tc>
          <w:tcPr>
            <w:tcW w:w="1711" w:type="dxa"/>
            <w:shd w:val="clear" w:color="auto" w:fill="E7E6E6"/>
          </w:tcPr>
          <w:p w14:paraId="4DC76325" w14:textId="77777777" w:rsidR="00265C09" w:rsidRDefault="00000000">
            <w:pPr>
              <w:pStyle w:val="TableParagraph"/>
              <w:spacing w:before="95"/>
              <w:ind w:right="95"/>
              <w:jc w:val="right"/>
              <w:rPr>
                <w:b/>
              </w:rPr>
            </w:pPr>
            <w:r>
              <w:rPr>
                <w:b/>
              </w:rPr>
              <w:t>Exam</w:t>
            </w:r>
            <w:r>
              <w:rPr>
                <w:b/>
                <w:spacing w:val="-2"/>
              </w:rPr>
              <w:t xml:space="preserve"> </w:t>
            </w:r>
            <w:r>
              <w:rPr>
                <w:b/>
              </w:rPr>
              <w:t>End</w:t>
            </w:r>
            <w:r>
              <w:rPr>
                <w:b/>
                <w:spacing w:val="-2"/>
              </w:rPr>
              <w:t xml:space="preserve"> </w:t>
            </w:r>
            <w:r>
              <w:rPr>
                <w:b/>
                <w:spacing w:val="-4"/>
              </w:rPr>
              <w:t>Time</w:t>
            </w:r>
          </w:p>
        </w:tc>
        <w:tc>
          <w:tcPr>
            <w:tcW w:w="1531" w:type="dxa"/>
          </w:tcPr>
          <w:p w14:paraId="7533742E" w14:textId="77777777" w:rsidR="00265C09" w:rsidRDefault="00265C09">
            <w:pPr>
              <w:pStyle w:val="TableParagraph"/>
              <w:rPr>
                <w:rFonts w:ascii="Times New Roman"/>
                <w:sz w:val="20"/>
              </w:rPr>
            </w:pPr>
          </w:p>
        </w:tc>
        <w:tc>
          <w:tcPr>
            <w:tcW w:w="1529" w:type="dxa"/>
            <w:gridSpan w:val="2"/>
          </w:tcPr>
          <w:p w14:paraId="51FCFE93" w14:textId="77777777" w:rsidR="00265C09" w:rsidRDefault="00265C09">
            <w:pPr>
              <w:pStyle w:val="TableParagraph"/>
              <w:rPr>
                <w:rFonts w:ascii="Times New Roman"/>
                <w:sz w:val="20"/>
              </w:rPr>
            </w:pPr>
          </w:p>
        </w:tc>
        <w:tc>
          <w:tcPr>
            <w:tcW w:w="1531" w:type="dxa"/>
          </w:tcPr>
          <w:p w14:paraId="71BF1C99" w14:textId="77777777" w:rsidR="00265C09" w:rsidRDefault="00265C09">
            <w:pPr>
              <w:pStyle w:val="TableParagraph"/>
              <w:rPr>
                <w:rFonts w:ascii="Times New Roman"/>
                <w:sz w:val="20"/>
              </w:rPr>
            </w:pPr>
          </w:p>
        </w:tc>
        <w:tc>
          <w:tcPr>
            <w:tcW w:w="1620" w:type="dxa"/>
          </w:tcPr>
          <w:p w14:paraId="4BB9198F" w14:textId="77777777" w:rsidR="00265C09" w:rsidRDefault="00265C09">
            <w:pPr>
              <w:pStyle w:val="TableParagraph"/>
              <w:rPr>
                <w:rFonts w:ascii="Times New Roman"/>
                <w:sz w:val="20"/>
              </w:rPr>
            </w:pPr>
          </w:p>
        </w:tc>
        <w:tc>
          <w:tcPr>
            <w:tcW w:w="1529" w:type="dxa"/>
          </w:tcPr>
          <w:p w14:paraId="17166615" w14:textId="77777777" w:rsidR="00265C09" w:rsidRDefault="00265C09">
            <w:pPr>
              <w:pStyle w:val="TableParagraph"/>
              <w:rPr>
                <w:rFonts w:ascii="Times New Roman"/>
                <w:sz w:val="20"/>
              </w:rPr>
            </w:pPr>
          </w:p>
        </w:tc>
        <w:tc>
          <w:tcPr>
            <w:tcW w:w="1267" w:type="dxa"/>
          </w:tcPr>
          <w:p w14:paraId="5156F304" w14:textId="77777777" w:rsidR="00265C09" w:rsidRDefault="00265C09">
            <w:pPr>
              <w:pStyle w:val="TableParagraph"/>
              <w:rPr>
                <w:rFonts w:ascii="Times New Roman"/>
                <w:sz w:val="20"/>
              </w:rPr>
            </w:pPr>
          </w:p>
        </w:tc>
      </w:tr>
      <w:tr w:rsidR="00265C09" w14:paraId="09B23474" w14:textId="77777777">
        <w:trPr>
          <w:trHeight w:val="457"/>
        </w:trPr>
        <w:tc>
          <w:tcPr>
            <w:tcW w:w="1711" w:type="dxa"/>
            <w:shd w:val="clear" w:color="auto" w:fill="E7E6E6"/>
          </w:tcPr>
          <w:p w14:paraId="4D8FB4B0" w14:textId="77777777" w:rsidR="00265C09" w:rsidRDefault="00000000">
            <w:pPr>
              <w:pStyle w:val="TableParagraph"/>
              <w:spacing w:before="90"/>
              <w:ind w:right="96"/>
              <w:jc w:val="right"/>
              <w:rPr>
                <w:b/>
              </w:rPr>
            </w:pPr>
            <w:r>
              <w:rPr>
                <w:b/>
                <w:spacing w:val="-2"/>
              </w:rPr>
              <w:t>Location</w:t>
            </w:r>
          </w:p>
        </w:tc>
        <w:tc>
          <w:tcPr>
            <w:tcW w:w="1531" w:type="dxa"/>
          </w:tcPr>
          <w:p w14:paraId="1D13A75F" w14:textId="77777777" w:rsidR="00265C09" w:rsidRDefault="00265C09">
            <w:pPr>
              <w:pStyle w:val="TableParagraph"/>
              <w:rPr>
                <w:rFonts w:ascii="Times New Roman"/>
                <w:sz w:val="20"/>
              </w:rPr>
            </w:pPr>
          </w:p>
        </w:tc>
        <w:tc>
          <w:tcPr>
            <w:tcW w:w="1529" w:type="dxa"/>
            <w:gridSpan w:val="2"/>
          </w:tcPr>
          <w:p w14:paraId="16089C6A" w14:textId="77777777" w:rsidR="00265C09" w:rsidRDefault="00265C09">
            <w:pPr>
              <w:pStyle w:val="TableParagraph"/>
              <w:rPr>
                <w:rFonts w:ascii="Times New Roman"/>
                <w:sz w:val="20"/>
              </w:rPr>
            </w:pPr>
          </w:p>
        </w:tc>
        <w:tc>
          <w:tcPr>
            <w:tcW w:w="1531" w:type="dxa"/>
          </w:tcPr>
          <w:p w14:paraId="63654B1F" w14:textId="77777777" w:rsidR="00265C09" w:rsidRDefault="00265C09">
            <w:pPr>
              <w:pStyle w:val="TableParagraph"/>
              <w:rPr>
                <w:rFonts w:ascii="Times New Roman"/>
                <w:sz w:val="20"/>
              </w:rPr>
            </w:pPr>
          </w:p>
        </w:tc>
        <w:tc>
          <w:tcPr>
            <w:tcW w:w="1620" w:type="dxa"/>
          </w:tcPr>
          <w:p w14:paraId="3FFFE271" w14:textId="77777777" w:rsidR="00265C09" w:rsidRDefault="00265C09">
            <w:pPr>
              <w:pStyle w:val="TableParagraph"/>
              <w:rPr>
                <w:rFonts w:ascii="Times New Roman"/>
                <w:sz w:val="20"/>
              </w:rPr>
            </w:pPr>
          </w:p>
        </w:tc>
        <w:tc>
          <w:tcPr>
            <w:tcW w:w="1529" w:type="dxa"/>
          </w:tcPr>
          <w:p w14:paraId="569EDE65" w14:textId="77777777" w:rsidR="00265C09" w:rsidRDefault="00265C09">
            <w:pPr>
              <w:pStyle w:val="TableParagraph"/>
              <w:rPr>
                <w:rFonts w:ascii="Times New Roman"/>
                <w:sz w:val="20"/>
              </w:rPr>
            </w:pPr>
          </w:p>
        </w:tc>
        <w:tc>
          <w:tcPr>
            <w:tcW w:w="1267" w:type="dxa"/>
          </w:tcPr>
          <w:p w14:paraId="27C69E43" w14:textId="77777777" w:rsidR="00265C09" w:rsidRDefault="00265C09">
            <w:pPr>
              <w:pStyle w:val="TableParagraph"/>
              <w:rPr>
                <w:rFonts w:ascii="Times New Roman"/>
                <w:sz w:val="20"/>
              </w:rPr>
            </w:pPr>
          </w:p>
        </w:tc>
      </w:tr>
      <w:tr w:rsidR="00265C09" w14:paraId="3883E9FC" w14:textId="77777777">
        <w:trPr>
          <w:trHeight w:val="510"/>
        </w:trPr>
        <w:tc>
          <w:tcPr>
            <w:tcW w:w="1711" w:type="dxa"/>
            <w:shd w:val="clear" w:color="auto" w:fill="E7E6E6"/>
          </w:tcPr>
          <w:p w14:paraId="1492FDE4" w14:textId="77777777" w:rsidR="00265C09" w:rsidRDefault="00000000">
            <w:pPr>
              <w:pStyle w:val="TableParagraph"/>
              <w:spacing w:before="116"/>
              <w:ind w:right="95"/>
              <w:jc w:val="right"/>
              <w:rPr>
                <w:b/>
              </w:rPr>
            </w:pPr>
            <w:r>
              <w:rPr>
                <w:b/>
              </w:rPr>
              <w:t>Content</w:t>
            </w:r>
            <w:r>
              <w:rPr>
                <w:b/>
                <w:spacing w:val="-7"/>
              </w:rPr>
              <w:t xml:space="preserve"> </w:t>
            </w:r>
            <w:r>
              <w:rPr>
                <w:b/>
                <w:spacing w:val="-4"/>
              </w:rPr>
              <w:t>Area</w:t>
            </w:r>
          </w:p>
        </w:tc>
        <w:tc>
          <w:tcPr>
            <w:tcW w:w="1531" w:type="dxa"/>
          </w:tcPr>
          <w:p w14:paraId="6622CCB2" w14:textId="77777777" w:rsidR="00265C09" w:rsidRDefault="00265C09">
            <w:pPr>
              <w:pStyle w:val="TableParagraph"/>
              <w:rPr>
                <w:rFonts w:ascii="Times New Roman"/>
                <w:sz w:val="20"/>
              </w:rPr>
            </w:pPr>
          </w:p>
        </w:tc>
        <w:tc>
          <w:tcPr>
            <w:tcW w:w="1529" w:type="dxa"/>
            <w:gridSpan w:val="2"/>
          </w:tcPr>
          <w:p w14:paraId="6013C3B2" w14:textId="77777777" w:rsidR="00265C09" w:rsidRDefault="00265C09">
            <w:pPr>
              <w:pStyle w:val="TableParagraph"/>
              <w:rPr>
                <w:rFonts w:ascii="Times New Roman"/>
                <w:sz w:val="20"/>
              </w:rPr>
            </w:pPr>
          </w:p>
        </w:tc>
        <w:tc>
          <w:tcPr>
            <w:tcW w:w="1531" w:type="dxa"/>
          </w:tcPr>
          <w:p w14:paraId="7147673E" w14:textId="77777777" w:rsidR="00265C09" w:rsidRDefault="00265C09">
            <w:pPr>
              <w:pStyle w:val="TableParagraph"/>
              <w:rPr>
                <w:rFonts w:ascii="Times New Roman"/>
                <w:sz w:val="20"/>
              </w:rPr>
            </w:pPr>
          </w:p>
        </w:tc>
        <w:tc>
          <w:tcPr>
            <w:tcW w:w="1620" w:type="dxa"/>
          </w:tcPr>
          <w:p w14:paraId="5B509EB9" w14:textId="77777777" w:rsidR="00265C09" w:rsidRDefault="00265C09">
            <w:pPr>
              <w:pStyle w:val="TableParagraph"/>
              <w:rPr>
                <w:rFonts w:ascii="Times New Roman"/>
                <w:sz w:val="20"/>
              </w:rPr>
            </w:pPr>
          </w:p>
        </w:tc>
        <w:tc>
          <w:tcPr>
            <w:tcW w:w="1529" w:type="dxa"/>
          </w:tcPr>
          <w:p w14:paraId="3EE5F9F2" w14:textId="77777777" w:rsidR="00265C09" w:rsidRDefault="00265C09">
            <w:pPr>
              <w:pStyle w:val="TableParagraph"/>
              <w:rPr>
                <w:rFonts w:ascii="Times New Roman"/>
                <w:sz w:val="20"/>
              </w:rPr>
            </w:pPr>
          </w:p>
        </w:tc>
        <w:tc>
          <w:tcPr>
            <w:tcW w:w="1267" w:type="dxa"/>
            <w:vMerge w:val="restart"/>
            <w:tcBorders>
              <w:bottom w:val="nil"/>
            </w:tcBorders>
            <w:shd w:val="clear" w:color="auto" w:fill="000000"/>
          </w:tcPr>
          <w:p w14:paraId="17B2917B" w14:textId="77777777" w:rsidR="00265C09" w:rsidRDefault="00265C09">
            <w:pPr>
              <w:pStyle w:val="TableParagraph"/>
              <w:rPr>
                <w:rFonts w:ascii="Times New Roman"/>
                <w:sz w:val="20"/>
              </w:rPr>
            </w:pPr>
          </w:p>
        </w:tc>
      </w:tr>
      <w:tr w:rsidR="00265C09" w14:paraId="3A97B0EF" w14:textId="77777777">
        <w:trPr>
          <w:trHeight w:val="1141"/>
        </w:trPr>
        <w:tc>
          <w:tcPr>
            <w:tcW w:w="1711" w:type="dxa"/>
            <w:shd w:val="clear" w:color="auto" w:fill="E7E6E6"/>
          </w:tcPr>
          <w:p w14:paraId="37B43B45" w14:textId="77777777" w:rsidR="00265C09" w:rsidRDefault="00265C09">
            <w:pPr>
              <w:pStyle w:val="TableParagraph"/>
              <w:spacing w:before="164"/>
            </w:pPr>
          </w:p>
          <w:p w14:paraId="18528DED" w14:textId="77777777" w:rsidR="00265C09" w:rsidRDefault="00000000">
            <w:pPr>
              <w:pStyle w:val="TableParagraph"/>
              <w:spacing w:before="1"/>
              <w:ind w:right="99"/>
              <w:jc w:val="right"/>
              <w:rPr>
                <w:b/>
              </w:rPr>
            </w:pPr>
            <w:r>
              <w:rPr>
                <w:b/>
                <w:spacing w:val="-2"/>
              </w:rPr>
              <w:t>Format</w:t>
            </w:r>
          </w:p>
        </w:tc>
        <w:tc>
          <w:tcPr>
            <w:tcW w:w="1531" w:type="dxa"/>
          </w:tcPr>
          <w:p w14:paraId="321B77FE" w14:textId="77777777" w:rsidR="00265C09" w:rsidRDefault="00000000">
            <w:pPr>
              <w:pStyle w:val="TableParagraph"/>
              <w:spacing w:before="253"/>
              <w:ind w:left="319"/>
              <w:rPr>
                <w:b/>
                <w:sz w:val="21"/>
              </w:rPr>
            </w:pPr>
            <w:r>
              <w:rPr>
                <w:rFonts w:ascii="Wingdings" w:hAnsi="Wingdings"/>
                <w:sz w:val="21"/>
              </w:rPr>
              <w:t></w:t>
            </w:r>
            <w:r>
              <w:rPr>
                <w:rFonts w:ascii="Times New Roman" w:hAnsi="Times New Roman"/>
                <w:spacing w:val="-6"/>
                <w:sz w:val="21"/>
              </w:rPr>
              <w:t xml:space="preserve"> </w:t>
            </w:r>
            <w:r>
              <w:rPr>
                <w:b/>
                <w:spacing w:val="-2"/>
                <w:sz w:val="21"/>
              </w:rPr>
              <w:t>Proctored</w:t>
            </w:r>
          </w:p>
          <w:p w14:paraId="62D71C45" w14:textId="77777777" w:rsidR="00265C09" w:rsidRDefault="00265C09">
            <w:pPr>
              <w:pStyle w:val="TableParagraph"/>
              <w:spacing w:before="1"/>
              <w:rPr>
                <w:sz w:val="21"/>
              </w:rPr>
            </w:pPr>
          </w:p>
          <w:p w14:paraId="71646A77" w14:textId="77777777" w:rsidR="00265C09" w:rsidRDefault="00000000">
            <w:pPr>
              <w:pStyle w:val="TableParagraph"/>
              <w:ind w:left="201"/>
              <w:rPr>
                <w:b/>
                <w:sz w:val="21"/>
              </w:rPr>
            </w:pPr>
            <w:r>
              <w:rPr>
                <w:rFonts w:ascii="Wingdings" w:hAnsi="Wingdings"/>
                <w:sz w:val="21"/>
              </w:rPr>
              <w:t></w:t>
            </w:r>
            <w:r>
              <w:rPr>
                <w:rFonts w:ascii="Times New Roman" w:hAnsi="Times New Roman"/>
                <w:spacing w:val="-10"/>
                <w:sz w:val="21"/>
              </w:rPr>
              <w:t xml:space="preserve"> </w:t>
            </w:r>
            <w:r>
              <w:rPr>
                <w:b/>
                <w:sz w:val="21"/>
              </w:rPr>
              <w:t>Take</w:t>
            </w:r>
            <w:r>
              <w:rPr>
                <w:b/>
                <w:spacing w:val="-3"/>
                <w:sz w:val="21"/>
              </w:rPr>
              <w:t xml:space="preserve"> </w:t>
            </w:r>
            <w:r>
              <w:rPr>
                <w:b/>
                <w:spacing w:val="-4"/>
                <w:sz w:val="21"/>
              </w:rPr>
              <w:t>Home</w:t>
            </w:r>
          </w:p>
        </w:tc>
        <w:tc>
          <w:tcPr>
            <w:tcW w:w="1529" w:type="dxa"/>
            <w:gridSpan w:val="2"/>
          </w:tcPr>
          <w:p w14:paraId="34554A8C" w14:textId="77777777" w:rsidR="00265C09" w:rsidRDefault="00000000">
            <w:pPr>
              <w:pStyle w:val="TableParagraph"/>
              <w:spacing w:before="253"/>
              <w:ind w:left="317"/>
              <w:rPr>
                <w:b/>
                <w:sz w:val="21"/>
              </w:rPr>
            </w:pPr>
            <w:r>
              <w:rPr>
                <w:rFonts w:ascii="Wingdings" w:hAnsi="Wingdings"/>
                <w:sz w:val="21"/>
              </w:rPr>
              <w:t></w:t>
            </w:r>
            <w:r>
              <w:rPr>
                <w:rFonts w:ascii="Times New Roman" w:hAnsi="Times New Roman"/>
                <w:spacing w:val="-6"/>
                <w:sz w:val="21"/>
              </w:rPr>
              <w:t xml:space="preserve"> </w:t>
            </w:r>
            <w:r>
              <w:rPr>
                <w:b/>
                <w:spacing w:val="-2"/>
                <w:sz w:val="21"/>
              </w:rPr>
              <w:t>Proctored</w:t>
            </w:r>
          </w:p>
          <w:p w14:paraId="4719A551" w14:textId="77777777" w:rsidR="00265C09" w:rsidRDefault="00265C09">
            <w:pPr>
              <w:pStyle w:val="TableParagraph"/>
              <w:spacing w:before="1"/>
              <w:rPr>
                <w:sz w:val="21"/>
              </w:rPr>
            </w:pPr>
          </w:p>
          <w:p w14:paraId="3DE7E0B4" w14:textId="77777777" w:rsidR="00265C09" w:rsidRDefault="00000000">
            <w:pPr>
              <w:pStyle w:val="TableParagraph"/>
              <w:ind w:left="199"/>
              <w:rPr>
                <w:b/>
                <w:sz w:val="21"/>
              </w:rPr>
            </w:pPr>
            <w:r>
              <w:rPr>
                <w:rFonts w:ascii="Wingdings" w:hAnsi="Wingdings"/>
                <w:sz w:val="21"/>
              </w:rPr>
              <w:t></w:t>
            </w:r>
            <w:r>
              <w:rPr>
                <w:rFonts w:ascii="Times New Roman" w:hAnsi="Times New Roman"/>
                <w:spacing w:val="-10"/>
                <w:sz w:val="21"/>
              </w:rPr>
              <w:t xml:space="preserve"> </w:t>
            </w:r>
            <w:r>
              <w:rPr>
                <w:b/>
                <w:sz w:val="21"/>
              </w:rPr>
              <w:t>Take</w:t>
            </w:r>
            <w:r>
              <w:rPr>
                <w:b/>
                <w:spacing w:val="-3"/>
                <w:sz w:val="21"/>
              </w:rPr>
              <w:t xml:space="preserve"> </w:t>
            </w:r>
            <w:r>
              <w:rPr>
                <w:b/>
                <w:spacing w:val="-4"/>
                <w:sz w:val="21"/>
              </w:rPr>
              <w:t>Home</w:t>
            </w:r>
          </w:p>
        </w:tc>
        <w:tc>
          <w:tcPr>
            <w:tcW w:w="1531" w:type="dxa"/>
          </w:tcPr>
          <w:p w14:paraId="03A42FC9" w14:textId="77777777" w:rsidR="00265C09" w:rsidRDefault="00000000">
            <w:pPr>
              <w:pStyle w:val="TableParagraph"/>
              <w:spacing w:before="253"/>
              <w:ind w:left="319"/>
              <w:rPr>
                <w:b/>
                <w:sz w:val="21"/>
              </w:rPr>
            </w:pPr>
            <w:r>
              <w:rPr>
                <w:rFonts w:ascii="Wingdings" w:hAnsi="Wingdings"/>
                <w:sz w:val="21"/>
              </w:rPr>
              <w:t></w:t>
            </w:r>
            <w:r>
              <w:rPr>
                <w:rFonts w:ascii="Times New Roman" w:hAnsi="Times New Roman"/>
                <w:spacing w:val="-6"/>
                <w:sz w:val="21"/>
              </w:rPr>
              <w:t xml:space="preserve"> </w:t>
            </w:r>
            <w:r>
              <w:rPr>
                <w:b/>
                <w:spacing w:val="-2"/>
                <w:sz w:val="21"/>
              </w:rPr>
              <w:t>Proctored</w:t>
            </w:r>
          </w:p>
          <w:p w14:paraId="4CC9F60E" w14:textId="77777777" w:rsidR="00265C09" w:rsidRDefault="00265C09">
            <w:pPr>
              <w:pStyle w:val="TableParagraph"/>
              <w:spacing w:before="1"/>
              <w:rPr>
                <w:sz w:val="21"/>
              </w:rPr>
            </w:pPr>
          </w:p>
          <w:p w14:paraId="7AF14E39" w14:textId="77777777" w:rsidR="00265C09" w:rsidRDefault="00000000">
            <w:pPr>
              <w:pStyle w:val="TableParagraph"/>
              <w:ind w:left="201"/>
              <w:rPr>
                <w:b/>
                <w:sz w:val="21"/>
              </w:rPr>
            </w:pPr>
            <w:r>
              <w:rPr>
                <w:rFonts w:ascii="Wingdings" w:hAnsi="Wingdings"/>
                <w:sz w:val="21"/>
              </w:rPr>
              <w:t></w:t>
            </w:r>
            <w:r>
              <w:rPr>
                <w:rFonts w:ascii="Times New Roman" w:hAnsi="Times New Roman"/>
                <w:spacing w:val="-10"/>
                <w:sz w:val="21"/>
              </w:rPr>
              <w:t xml:space="preserve"> </w:t>
            </w:r>
            <w:r>
              <w:rPr>
                <w:b/>
                <w:sz w:val="21"/>
              </w:rPr>
              <w:t>Take</w:t>
            </w:r>
            <w:r>
              <w:rPr>
                <w:b/>
                <w:spacing w:val="-3"/>
                <w:sz w:val="21"/>
              </w:rPr>
              <w:t xml:space="preserve"> </w:t>
            </w:r>
            <w:r>
              <w:rPr>
                <w:b/>
                <w:spacing w:val="-4"/>
                <w:sz w:val="21"/>
              </w:rPr>
              <w:t>Home</w:t>
            </w:r>
          </w:p>
        </w:tc>
        <w:tc>
          <w:tcPr>
            <w:tcW w:w="1620" w:type="dxa"/>
          </w:tcPr>
          <w:p w14:paraId="1652EA6E" w14:textId="77777777" w:rsidR="00265C09" w:rsidRDefault="00000000">
            <w:pPr>
              <w:pStyle w:val="TableParagraph"/>
              <w:spacing w:before="253"/>
              <w:ind w:left="408"/>
              <w:rPr>
                <w:b/>
                <w:sz w:val="21"/>
              </w:rPr>
            </w:pPr>
            <w:r>
              <w:rPr>
                <w:rFonts w:ascii="Wingdings" w:hAnsi="Wingdings"/>
                <w:sz w:val="21"/>
              </w:rPr>
              <w:t></w:t>
            </w:r>
            <w:r>
              <w:rPr>
                <w:rFonts w:ascii="Times New Roman" w:hAnsi="Times New Roman"/>
                <w:spacing w:val="-6"/>
                <w:sz w:val="21"/>
              </w:rPr>
              <w:t xml:space="preserve"> </w:t>
            </w:r>
            <w:r>
              <w:rPr>
                <w:b/>
                <w:spacing w:val="-2"/>
                <w:sz w:val="21"/>
              </w:rPr>
              <w:t>Proctored</w:t>
            </w:r>
          </w:p>
          <w:p w14:paraId="05F82C0C" w14:textId="77777777" w:rsidR="00265C09" w:rsidRDefault="00265C09">
            <w:pPr>
              <w:pStyle w:val="TableParagraph"/>
              <w:spacing w:before="1"/>
              <w:rPr>
                <w:sz w:val="21"/>
              </w:rPr>
            </w:pPr>
          </w:p>
          <w:p w14:paraId="1CBE70AC" w14:textId="77777777" w:rsidR="00265C09" w:rsidRDefault="00000000">
            <w:pPr>
              <w:pStyle w:val="TableParagraph"/>
              <w:ind w:left="290"/>
              <w:rPr>
                <w:b/>
                <w:sz w:val="21"/>
              </w:rPr>
            </w:pPr>
            <w:r>
              <w:rPr>
                <w:rFonts w:ascii="Wingdings" w:hAnsi="Wingdings"/>
                <w:sz w:val="21"/>
              </w:rPr>
              <w:t></w:t>
            </w:r>
            <w:r>
              <w:rPr>
                <w:rFonts w:ascii="Times New Roman" w:hAnsi="Times New Roman"/>
                <w:spacing w:val="-10"/>
                <w:sz w:val="21"/>
              </w:rPr>
              <w:t xml:space="preserve"> </w:t>
            </w:r>
            <w:r>
              <w:rPr>
                <w:b/>
                <w:sz w:val="21"/>
              </w:rPr>
              <w:t>Take</w:t>
            </w:r>
            <w:r>
              <w:rPr>
                <w:b/>
                <w:spacing w:val="-3"/>
                <w:sz w:val="21"/>
              </w:rPr>
              <w:t xml:space="preserve"> </w:t>
            </w:r>
            <w:r>
              <w:rPr>
                <w:b/>
                <w:spacing w:val="-4"/>
                <w:sz w:val="21"/>
              </w:rPr>
              <w:t>Home</w:t>
            </w:r>
          </w:p>
        </w:tc>
        <w:tc>
          <w:tcPr>
            <w:tcW w:w="1529" w:type="dxa"/>
          </w:tcPr>
          <w:p w14:paraId="50F545AF" w14:textId="77777777" w:rsidR="00265C09" w:rsidRDefault="00000000">
            <w:pPr>
              <w:pStyle w:val="TableParagraph"/>
              <w:spacing w:before="253"/>
              <w:ind w:left="317"/>
              <w:rPr>
                <w:b/>
                <w:sz w:val="21"/>
              </w:rPr>
            </w:pPr>
            <w:r>
              <w:rPr>
                <w:rFonts w:ascii="Wingdings" w:hAnsi="Wingdings"/>
                <w:sz w:val="21"/>
              </w:rPr>
              <w:t></w:t>
            </w:r>
            <w:r>
              <w:rPr>
                <w:rFonts w:ascii="Times New Roman" w:hAnsi="Times New Roman"/>
                <w:spacing w:val="-6"/>
                <w:sz w:val="21"/>
              </w:rPr>
              <w:t xml:space="preserve"> </w:t>
            </w:r>
            <w:r>
              <w:rPr>
                <w:b/>
                <w:spacing w:val="-2"/>
                <w:sz w:val="21"/>
              </w:rPr>
              <w:t>Proctored</w:t>
            </w:r>
          </w:p>
          <w:p w14:paraId="6C7F2430" w14:textId="77777777" w:rsidR="00265C09" w:rsidRDefault="00265C09">
            <w:pPr>
              <w:pStyle w:val="TableParagraph"/>
              <w:spacing w:before="1"/>
              <w:rPr>
                <w:sz w:val="21"/>
              </w:rPr>
            </w:pPr>
          </w:p>
          <w:p w14:paraId="649C2891" w14:textId="77777777" w:rsidR="00265C09" w:rsidRDefault="00000000">
            <w:pPr>
              <w:pStyle w:val="TableParagraph"/>
              <w:ind w:left="199"/>
              <w:rPr>
                <w:b/>
                <w:sz w:val="21"/>
              </w:rPr>
            </w:pPr>
            <w:r>
              <w:rPr>
                <w:rFonts w:ascii="Wingdings" w:hAnsi="Wingdings"/>
                <w:sz w:val="21"/>
              </w:rPr>
              <w:t></w:t>
            </w:r>
            <w:r>
              <w:rPr>
                <w:rFonts w:ascii="Times New Roman" w:hAnsi="Times New Roman"/>
                <w:spacing w:val="-10"/>
                <w:sz w:val="21"/>
              </w:rPr>
              <w:t xml:space="preserve"> </w:t>
            </w:r>
            <w:r>
              <w:rPr>
                <w:b/>
                <w:sz w:val="21"/>
              </w:rPr>
              <w:t>Take</w:t>
            </w:r>
            <w:r>
              <w:rPr>
                <w:b/>
                <w:spacing w:val="-3"/>
                <w:sz w:val="21"/>
              </w:rPr>
              <w:t xml:space="preserve"> </w:t>
            </w:r>
            <w:r>
              <w:rPr>
                <w:b/>
                <w:spacing w:val="-4"/>
                <w:sz w:val="21"/>
              </w:rPr>
              <w:t>Home</w:t>
            </w:r>
          </w:p>
        </w:tc>
        <w:tc>
          <w:tcPr>
            <w:tcW w:w="1267" w:type="dxa"/>
            <w:vMerge/>
            <w:tcBorders>
              <w:top w:val="nil"/>
              <w:bottom w:val="nil"/>
            </w:tcBorders>
            <w:shd w:val="clear" w:color="auto" w:fill="000000"/>
          </w:tcPr>
          <w:p w14:paraId="55CD2881" w14:textId="77777777" w:rsidR="00265C09" w:rsidRDefault="00265C09">
            <w:pPr>
              <w:rPr>
                <w:sz w:val="2"/>
                <w:szCs w:val="2"/>
              </w:rPr>
            </w:pPr>
          </w:p>
        </w:tc>
      </w:tr>
      <w:tr w:rsidR="00265C09" w14:paraId="3E4C6059" w14:textId="77777777">
        <w:trPr>
          <w:trHeight w:val="1115"/>
        </w:trPr>
        <w:tc>
          <w:tcPr>
            <w:tcW w:w="1711" w:type="dxa"/>
            <w:shd w:val="clear" w:color="auto" w:fill="E7E6E6"/>
          </w:tcPr>
          <w:p w14:paraId="686B9305" w14:textId="77777777" w:rsidR="00265C09" w:rsidRDefault="00265C09">
            <w:pPr>
              <w:pStyle w:val="TableParagraph"/>
              <w:spacing w:before="152"/>
            </w:pPr>
          </w:p>
          <w:p w14:paraId="01F40AA0" w14:textId="77777777" w:rsidR="00265C09" w:rsidRDefault="00000000">
            <w:pPr>
              <w:pStyle w:val="TableParagraph"/>
              <w:spacing w:before="1"/>
              <w:ind w:right="99"/>
              <w:jc w:val="right"/>
              <w:rPr>
                <w:b/>
              </w:rPr>
            </w:pPr>
            <w:r>
              <w:rPr>
                <w:b/>
              </w:rPr>
              <w:t>Open</w:t>
            </w:r>
            <w:r>
              <w:rPr>
                <w:b/>
                <w:spacing w:val="-4"/>
              </w:rPr>
              <w:t xml:space="preserve"> Book</w:t>
            </w:r>
          </w:p>
        </w:tc>
        <w:tc>
          <w:tcPr>
            <w:tcW w:w="1531" w:type="dxa"/>
          </w:tcPr>
          <w:p w14:paraId="0A484D82" w14:textId="77777777" w:rsidR="00265C09" w:rsidRDefault="00000000">
            <w:pPr>
              <w:pStyle w:val="TableParagraph"/>
              <w:spacing w:before="253"/>
              <w:ind w:left="220"/>
              <w:rPr>
                <w:b/>
                <w:sz w:val="21"/>
              </w:rPr>
            </w:pPr>
            <w:r>
              <w:rPr>
                <w:rFonts w:ascii="Wingdings" w:hAnsi="Wingdings"/>
                <w:sz w:val="21"/>
              </w:rPr>
              <w:t></w:t>
            </w:r>
            <w:r>
              <w:rPr>
                <w:rFonts w:ascii="Times New Roman" w:hAnsi="Times New Roman"/>
                <w:spacing w:val="-9"/>
                <w:sz w:val="21"/>
              </w:rPr>
              <w:t xml:space="preserve"> </w:t>
            </w:r>
            <w:r>
              <w:rPr>
                <w:b/>
                <w:sz w:val="21"/>
              </w:rPr>
              <w:t>Open</w:t>
            </w:r>
            <w:r>
              <w:rPr>
                <w:b/>
                <w:spacing w:val="-1"/>
                <w:sz w:val="21"/>
              </w:rPr>
              <w:t xml:space="preserve"> </w:t>
            </w:r>
            <w:r>
              <w:rPr>
                <w:b/>
                <w:spacing w:val="-4"/>
                <w:sz w:val="21"/>
              </w:rPr>
              <w:t>Book</w:t>
            </w:r>
          </w:p>
          <w:p w14:paraId="12D21C3E" w14:textId="77777777" w:rsidR="00265C09" w:rsidRDefault="00265C09">
            <w:pPr>
              <w:pStyle w:val="TableParagraph"/>
              <w:spacing w:before="1"/>
              <w:rPr>
                <w:sz w:val="21"/>
              </w:rPr>
            </w:pPr>
          </w:p>
          <w:p w14:paraId="219240D8" w14:textId="77777777" w:rsidR="00265C09" w:rsidRDefault="00000000">
            <w:pPr>
              <w:pStyle w:val="TableParagraph"/>
              <w:ind w:left="117"/>
              <w:rPr>
                <w:b/>
                <w:sz w:val="21"/>
              </w:rPr>
            </w:pPr>
            <w:r>
              <w:rPr>
                <w:rFonts w:ascii="Wingdings" w:hAnsi="Wingdings"/>
                <w:sz w:val="21"/>
              </w:rPr>
              <w:t></w:t>
            </w:r>
            <w:r>
              <w:rPr>
                <w:rFonts w:ascii="Times New Roman" w:hAnsi="Times New Roman"/>
                <w:spacing w:val="-10"/>
                <w:sz w:val="21"/>
              </w:rPr>
              <w:t xml:space="preserve"> </w:t>
            </w:r>
            <w:r>
              <w:rPr>
                <w:b/>
                <w:sz w:val="21"/>
              </w:rPr>
              <w:t>Closed</w:t>
            </w:r>
            <w:r>
              <w:rPr>
                <w:b/>
                <w:spacing w:val="-3"/>
                <w:sz w:val="21"/>
              </w:rPr>
              <w:t xml:space="preserve"> </w:t>
            </w:r>
            <w:r>
              <w:rPr>
                <w:b/>
                <w:spacing w:val="-4"/>
                <w:sz w:val="21"/>
              </w:rPr>
              <w:t>Book</w:t>
            </w:r>
          </w:p>
        </w:tc>
        <w:tc>
          <w:tcPr>
            <w:tcW w:w="1529" w:type="dxa"/>
            <w:gridSpan w:val="2"/>
          </w:tcPr>
          <w:p w14:paraId="02CE7042" w14:textId="77777777" w:rsidR="00265C09" w:rsidRDefault="00000000">
            <w:pPr>
              <w:pStyle w:val="TableParagraph"/>
              <w:spacing w:before="253"/>
              <w:ind w:left="218"/>
              <w:rPr>
                <w:b/>
                <w:sz w:val="21"/>
              </w:rPr>
            </w:pPr>
            <w:r>
              <w:rPr>
                <w:rFonts w:ascii="Wingdings" w:hAnsi="Wingdings"/>
                <w:sz w:val="21"/>
              </w:rPr>
              <w:t></w:t>
            </w:r>
            <w:r>
              <w:rPr>
                <w:rFonts w:ascii="Times New Roman" w:hAnsi="Times New Roman"/>
                <w:spacing w:val="-9"/>
                <w:sz w:val="21"/>
              </w:rPr>
              <w:t xml:space="preserve"> </w:t>
            </w:r>
            <w:r>
              <w:rPr>
                <w:b/>
                <w:sz w:val="21"/>
              </w:rPr>
              <w:t>Open</w:t>
            </w:r>
            <w:r>
              <w:rPr>
                <w:b/>
                <w:spacing w:val="-1"/>
                <w:sz w:val="21"/>
              </w:rPr>
              <w:t xml:space="preserve"> </w:t>
            </w:r>
            <w:r>
              <w:rPr>
                <w:b/>
                <w:spacing w:val="-4"/>
                <w:sz w:val="21"/>
              </w:rPr>
              <w:t>Book</w:t>
            </w:r>
          </w:p>
          <w:p w14:paraId="44B53E46" w14:textId="77777777" w:rsidR="00265C09" w:rsidRDefault="00265C09">
            <w:pPr>
              <w:pStyle w:val="TableParagraph"/>
              <w:spacing w:before="1"/>
              <w:rPr>
                <w:sz w:val="21"/>
              </w:rPr>
            </w:pPr>
          </w:p>
          <w:p w14:paraId="7822DEA7" w14:textId="77777777" w:rsidR="00265C09" w:rsidRDefault="00000000">
            <w:pPr>
              <w:pStyle w:val="TableParagraph"/>
              <w:ind w:left="115"/>
              <w:rPr>
                <w:b/>
                <w:sz w:val="21"/>
              </w:rPr>
            </w:pPr>
            <w:r>
              <w:rPr>
                <w:rFonts w:ascii="Wingdings" w:hAnsi="Wingdings"/>
                <w:sz w:val="21"/>
              </w:rPr>
              <w:t></w:t>
            </w:r>
            <w:r>
              <w:rPr>
                <w:rFonts w:ascii="Times New Roman" w:hAnsi="Times New Roman"/>
                <w:spacing w:val="-10"/>
                <w:sz w:val="21"/>
              </w:rPr>
              <w:t xml:space="preserve"> </w:t>
            </w:r>
            <w:r>
              <w:rPr>
                <w:b/>
                <w:sz w:val="21"/>
              </w:rPr>
              <w:t>Closed</w:t>
            </w:r>
            <w:r>
              <w:rPr>
                <w:b/>
                <w:spacing w:val="-3"/>
                <w:sz w:val="21"/>
              </w:rPr>
              <w:t xml:space="preserve"> </w:t>
            </w:r>
            <w:r>
              <w:rPr>
                <w:b/>
                <w:spacing w:val="-4"/>
                <w:sz w:val="21"/>
              </w:rPr>
              <w:t>Book</w:t>
            </w:r>
          </w:p>
        </w:tc>
        <w:tc>
          <w:tcPr>
            <w:tcW w:w="1531" w:type="dxa"/>
          </w:tcPr>
          <w:p w14:paraId="6CC4B64F" w14:textId="77777777" w:rsidR="00265C09" w:rsidRDefault="00000000">
            <w:pPr>
              <w:pStyle w:val="TableParagraph"/>
              <w:spacing w:before="253"/>
              <w:ind w:left="220"/>
              <w:rPr>
                <w:b/>
                <w:sz w:val="21"/>
              </w:rPr>
            </w:pPr>
            <w:r>
              <w:rPr>
                <w:rFonts w:ascii="Wingdings" w:hAnsi="Wingdings"/>
                <w:sz w:val="21"/>
              </w:rPr>
              <w:t></w:t>
            </w:r>
            <w:r>
              <w:rPr>
                <w:rFonts w:ascii="Times New Roman" w:hAnsi="Times New Roman"/>
                <w:spacing w:val="-9"/>
                <w:sz w:val="21"/>
              </w:rPr>
              <w:t xml:space="preserve"> </w:t>
            </w:r>
            <w:r>
              <w:rPr>
                <w:b/>
                <w:sz w:val="21"/>
              </w:rPr>
              <w:t>Open</w:t>
            </w:r>
            <w:r>
              <w:rPr>
                <w:b/>
                <w:spacing w:val="-1"/>
                <w:sz w:val="21"/>
              </w:rPr>
              <w:t xml:space="preserve"> </w:t>
            </w:r>
            <w:r>
              <w:rPr>
                <w:b/>
                <w:spacing w:val="-4"/>
                <w:sz w:val="21"/>
              </w:rPr>
              <w:t>Book</w:t>
            </w:r>
          </w:p>
          <w:p w14:paraId="5192E876" w14:textId="77777777" w:rsidR="00265C09" w:rsidRDefault="00265C09">
            <w:pPr>
              <w:pStyle w:val="TableParagraph"/>
              <w:spacing w:before="1"/>
              <w:rPr>
                <w:sz w:val="21"/>
              </w:rPr>
            </w:pPr>
          </w:p>
          <w:p w14:paraId="0BECE923" w14:textId="77777777" w:rsidR="00265C09" w:rsidRDefault="00000000">
            <w:pPr>
              <w:pStyle w:val="TableParagraph"/>
              <w:ind w:left="117"/>
              <w:rPr>
                <w:b/>
                <w:sz w:val="21"/>
              </w:rPr>
            </w:pPr>
            <w:r>
              <w:rPr>
                <w:rFonts w:ascii="Wingdings" w:hAnsi="Wingdings"/>
                <w:sz w:val="21"/>
              </w:rPr>
              <w:t></w:t>
            </w:r>
            <w:r>
              <w:rPr>
                <w:rFonts w:ascii="Times New Roman" w:hAnsi="Times New Roman"/>
                <w:spacing w:val="-10"/>
                <w:sz w:val="21"/>
              </w:rPr>
              <w:t xml:space="preserve"> </w:t>
            </w:r>
            <w:r>
              <w:rPr>
                <w:b/>
                <w:sz w:val="21"/>
              </w:rPr>
              <w:t>Closed</w:t>
            </w:r>
            <w:r>
              <w:rPr>
                <w:b/>
                <w:spacing w:val="-3"/>
                <w:sz w:val="21"/>
              </w:rPr>
              <w:t xml:space="preserve"> </w:t>
            </w:r>
            <w:r>
              <w:rPr>
                <w:b/>
                <w:spacing w:val="-4"/>
                <w:sz w:val="21"/>
              </w:rPr>
              <w:t>Book</w:t>
            </w:r>
          </w:p>
        </w:tc>
        <w:tc>
          <w:tcPr>
            <w:tcW w:w="1620" w:type="dxa"/>
          </w:tcPr>
          <w:p w14:paraId="1AB89745" w14:textId="77777777" w:rsidR="00265C09" w:rsidRDefault="00000000">
            <w:pPr>
              <w:pStyle w:val="TableParagraph"/>
              <w:spacing w:before="253"/>
              <w:ind w:left="309"/>
              <w:rPr>
                <w:b/>
                <w:sz w:val="21"/>
              </w:rPr>
            </w:pPr>
            <w:r>
              <w:rPr>
                <w:rFonts w:ascii="Wingdings" w:hAnsi="Wingdings"/>
                <w:sz w:val="21"/>
              </w:rPr>
              <w:t></w:t>
            </w:r>
            <w:r>
              <w:rPr>
                <w:rFonts w:ascii="Times New Roman" w:hAnsi="Times New Roman"/>
                <w:spacing w:val="-9"/>
                <w:sz w:val="21"/>
              </w:rPr>
              <w:t xml:space="preserve"> </w:t>
            </w:r>
            <w:r>
              <w:rPr>
                <w:b/>
                <w:sz w:val="21"/>
              </w:rPr>
              <w:t>Open</w:t>
            </w:r>
            <w:r>
              <w:rPr>
                <w:b/>
                <w:spacing w:val="-1"/>
                <w:sz w:val="21"/>
              </w:rPr>
              <w:t xml:space="preserve"> </w:t>
            </w:r>
            <w:r>
              <w:rPr>
                <w:b/>
                <w:spacing w:val="-4"/>
                <w:sz w:val="21"/>
              </w:rPr>
              <w:t>Book</w:t>
            </w:r>
          </w:p>
          <w:p w14:paraId="368FE458" w14:textId="77777777" w:rsidR="00265C09" w:rsidRDefault="00265C09">
            <w:pPr>
              <w:pStyle w:val="TableParagraph"/>
              <w:spacing w:before="1"/>
              <w:rPr>
                <w:sz w:val="21"/>
              </w:rPr>
            </w:pPr>
          </w:p>
          <w:p w14:paraId="4937D93D" w14:textId="77777777" w:rsidR="00265C09" w:rsidRDefault="00000000">
            <w:pPr>
              <w:pStyle w:val="TableParagraph"/>
              <w:ind w:left="206"/>
              <w:rPr>
                <w:b/>
                <w:sz w:val="21"/>
              </w:rPr>
            </w:pPr>
            <w:r>
              <w:rPr>
                <w:rFonts w:ascii="Wingdings" w:hAnsi="Wingdings"/>
                <w:sz w:val="21"/>
              </w:rPr>
              <w:t></w:t>
            </w:r>
            <w:r>
              <w:rPr>
                <w:rFonts w:ascii="Times New Roman" w:hAnsi="Times New Roman"/>
                <w:spacing w:val="-10"/>
                <w:sz w:val="21"/>
              </w:rPr>
              <w:t xml:space="preserve"> </w:t>
            </w:r>
            <w:r>
              <w:rPr>
                <w:b/>
                <w:sz w:val="21"/>
              </w:rPr>
              <w:t>Closed</w:t>
            </w:r>
            <w:r>
              <w:rPr>
                <w:b/>
                <w:spacing w:val="-3"/>
                <w:sz w:val="21"/>
              </w:rPr>
              <w:t xml:space="preserve"> </w:t>
            </w:r>
            <w:r>
              <w:rPr>
                <w:b/>
                <w:spacing w:val="-4"/>
                <w:sz w:val="21"/>
              </w:rPr>
              <w:t>Book</w:t>
            </w:r>
          </w:p>
        </w:tc>
        <w:tc>
          <w:tcPr>
            <w:tcW w:w="1529" w:type="dxa"/>
          </w:tcPr>
          <w:p w14:paraId="7E95C7C2" w14:textId="77777777" w:rsidR="00265C09" w:rsidRDefault="00000000">
            <w:pPr>
              <w:pStyle w:val="TableParagraph"/>
              <w:spacing w:before="253"/>
              <w:ind w:left="218"/>
              <w:rPr>
                <w:b/>
                <w:sz w:val="21"/>
              </w:rPr>
            </w:pPr>
            <w:r>
              <w:rPr>
                <w:rFonts w:ascii="Wingdings" w:hAnsi="Wingdings"/>
                <w:sz w:val="21"/>
              </w:rPr>
              <w:t></w:t>
            </w:r>
            <w:r>
              <w:rPr>
                <w:rFonts w:ascii="Times New Roman" w:hAnsi="Times New Roman"/>
                <w:spacing w:val="-9"/>
                <w:sz w:val="21"/>
              </w:rPr>
              <w:t xml:space="preserve"> </w:t>
            </w:r>
            <w:r>
              <w:rPr>
                <w:b/>
                <w:sz w:val="21"/>
              </w:rPr>
              <w:t>Open</w:t>
            </w:r>
            <w:r>
              <w:rPr>
                <w:b/>
                <w:spacing w:val="-1"/>
                <w:sz w:val="21"/>
              </w:rPr>
              <w:t xml:space="preserve"> </w:t>
            </w:r>
            <w:r>
              <w:rPr>
                <w:b/>
                <w:spacing w:val="-4"/>
                <w:sz w:val="21"/>
              </w:rPr>
              <w:t>Book</w:t>
            </w:r>
          </w:p>
          <w:p w14:paraId="531D4C12" w14:textId="77777777" w:rsidR="00265C09" w:rsidRDefault="00265C09">
            <w:pPr>
              <w:pStyle w:val="TableParagraph"/>
              <w:spacing w:before="1"/>
              <w:rPr>
                <w:sz w:val="21"/>
              </w:rPr>
            </w:pPr>
          </w:p>
          <w:p w14:paraId="25FC2C47" w14:textId="77777777" w:rsidR="00265C09" w:rsidRDefault="00000000">
            <w:pPr>
              <w:pStyle w:val="TableParagraph"/>
              <w:ind w:left="115"/>
              <w:rPr>
                <w:b/>
                <w:sz w:val="21"/>
              </w:rPr>
            </w:pPr>
            <w:r>
              <w:rPr>
                <w:rFonts w:ascii="Wingdings" w:hAnsi="Wingdings"/>
                <w:sz w:val="21"/>
              </w:rPr>
              <w:t></w:t>
            </w:r>
            <w:r>
              <w:rPr>
                <w:rFonts w:ascii="Times New Roman" w:hAnsi="Times New Roman"/>
                <w:spacing w:val="-10"/>
                <w:sz w:val="21"/>
              </w:rPr>
              <w:t xml:space="preserve"> </w:t>
            </w:r>
            <w:r>
              <w:rPr>
                <w:b/>
                <w:sz w:val="21"/>
              </w:rPr>
              <w:t>Closed</w:t>
            </w:r>
            <w:r>
              <w:rPr>
                <w:b/>
                <w:spacing w:val="-3"/>
                <w:sz w:val="21"/>
              </w:rPr>
              <w:t xml:space="preserve"> </w:t>
            </w:r>
            <w:r>
              <w:rPr>
                <w:b/>
                <w:spacing w:val="-4"/>
                <w:sz w:val="21"/>
              </w:rPr>
              <w:t>Book</w:t>
            </w:r>
          </w:p>
        </w:tc>
        <w:tc>
          <w:tcPr>
            <w:tcW w:w="1267" w:type="dxa"/>
            <w:vMerge/>
            <w:tcBorders>
              <w:top w:val="nil"/>
              <w:bottom w:val="nil"/>
            </w:tcBorders>
            <w:shd w:val="clear" w:color="auto" w:fill="000000"/>
          </w:tcPr>
          <w:p w14:paraId="563B5C2F" w14:textId="77777777" w:rsidR="00265C09" w:rsidRDefault="00265C09">
            <w:pPr>
              <w:rPr>
                <w:sz w:val="2"/>
                <w:szCs w:val="2"/>
              </w:rPr>
            </w:pPr>
          </w:p>
        </w:tc>
      </w:tr>
      <w:tr w:rsidR="00265C09" w14:paraId="40C48C70" w14:textId="77777777">
        <w:trPr>
          <w:trHeight w:val="1554"/>
        </w:trPr>
        <w:tc>
          <w:tcPr>
            <w:tcW w:w="1711" w:type="dxa"/>
            <w:shd w:val="clear" w:color="auto" w:fill="E7E6E6"/>
          </w:tcPr>
          <w:p w14:paraId="1319180B" w14:textId="77777777" w:rsidR="00265C09" w:rsidRDefault="00265C09">
            <w:pPr>
              <w:pStyle w:val="TableParagraph"/>
              <w:spacing w:before="236"/>
            </w:pPr>
          </w:p>
          <w:p w14:paraId="44BC0C14" w14:textId="77777777" w:rsidR="00265C09" w:rsidRDefault="00000000">
            <w:pPr>
              <w:pStyle w:val="TableParagraph"/>
              <w:spacing w:before="1"/>
              <w:ind w:left="518" w:right="91" w:firstLine="549"/>
              <w:rPr>
                <w:b/>
              </w:rPr>
            </w:pPr>
            <w:r>
              <w:rPr>
                <w:b/>
                <w:spacing w:val="-2"/>
              </w:rPr>
              <w:t>Other Instructions</w:t>
            </w:r>
          </w:p>
        </w:tc>
        <w:tc>
          <w:tcPr>
            <w:tcW w:w="7740" w:type="dxa"/>
            <w:gridSpan w:val="6"/>
          </w:tcPr>
          <w:p w14:paraId="7D2829F0" w14:textId="77777777" w:rsidR="00265C09" w:rsidRDefault="00265C09">
            <w:pPr>
              <w:pStyle w:val="TableParagraph"/>
              <w:rPr>
                <w:rFonts w:ascii="Times New Roman"/>
                <w:sz w:val="20"/>
              </w:rPr>
            </w:pPr>
          </w:p>
        </w:tc>
        <w:tc>
          <w:tcPr>
            <w:tcW w:w="1267" w:type="dxa"/>
            <w:vMerge/>
            <w:tcBorders>
              <w:top w:val="nil"/>
              <w:bottom w:val="nil"/>
            </w:tcBorders>
            <w:shd w:val="clear" w:color="auto" w:fill="000000"/>
          </w:tcPr>
          <w:p w14:paraId="08DDD1C1" w14:textId="77777777" w:rsidR="00265C09" w:rsidRDefault="00265C09">
            <w:pPr>
              <w:rPr>
                <w:sz w:val="2"/>
                <w:szCs w:val="2"/>
              </w:rPr>
            </w:pPr>
          </w:p>
        </w:tc>
      </w:tr>
    </w:tbl>
    <w:p w14:paraId="4F4C8EC9" w14:textId="77777777" w:rsidR="00265C09" w:rsidRDefault="00265C09">
      <w:pPr>
        <w:pStyle w:val="BodyText"/>
        <w:rPr>
          <w:sz w:val="20"/>
        </w:rPr>
      </w:pPr>
    </w:p>
    <w:p w14:paraId="470E96A7" w14:textId="77777777" w:rsidR="00265C09" w:rsidRDefault="00265C09">
      <w:pPr>
        <w:pStyle w:val="BodyText"/>
        <w:spacing w:before="54"/>
        <w:rPr>
          <w:sz w:val="20"/>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2"/>
        <w:gridCol w:w="6758"/>
      </w:tblGrid>
      <w:tr w:rsidR="00265C09" w14:paraId="7F667AFB" w14:textId="77777777">
        <w:trPr>
          <w:trHeight w:val="554"/>
        </w:trPr>
        <w:tc>
          <w:tcPr>
            <w:tcW w:w="3962" w:type="dxa"/>
            <w:shd w:val="clear" w:color="auto" w:fill="E7E6E6"/>
          </w:tcPr>
          <w:p w14:paraId="15B65226" w14:textId="77777777" w:rsidR="00265C09" w:rsidRDefault="00000000">
            <w:pPr>
              <w:pStyle w:val="TableParagraph"/>
              <w:spacing w:before="140"/>
              <w:ind w:right="97"/>
              <w:jc w:val="right"/>
              <w:rPr>
                <w:b/>
              </w:rPr>
            </w:pPr>
            <w:r>
              <w:rPr>
                <w:b/>
              </w:rPr>
              <w:t>Student</w:t>
            </w:r>
            <w:r>
              <w:rPr>
                <w:b/>
                <w:spacing w:val="-6"/>
              </w:rPr>
              <w:t xml:space="preserve"> </w:t>
            </w:r>
            <w:r>
              <w:rPr>
                <w:b/>
                <w:spacing w:val="-2"/>
              </w:rPr>
              <w:t>Signature</w:t>
            </w:r>
          </w:p>
        </w:tc>
        <w:tc>
          <w:tcPr>
            <w:tcW w:w="6758" w:type="dxa"/>
          </w:tcPr>
          <w:p w14:paraId="0E7A283E" w14:textId="77777777" w:rsidR="00265C09" w:rsidRDefault="00265C09">
            <w:pPr>
              <w:pStyle w:val="TableParagraph"/>
              <w:rPr>
                <w:rFonts w:ascii="Times New Roman"/>
                <w:sz w:val="20"/>
              </w:rPr>
            </w:pPr>
          </w:p>
        </w:tc>
      </w:tr>
      <w:tr w:rsidR="00265C09" w14:paraId="790EABA9" w14:textId="77777777">
        <w:trPr>
          <w:trHeight w:val="525"/>
        </w:trPr>
        <w:tc>
          <w:tcPr>
            <w:tcW w:w="3962" w:type="dxa"/>
            <w:shd w:val="clear" w:color="auto" w:fill="E7E6E6"/>
          </w:tcPr>
          <w:p w14:paraId="1988F2AF" w14:textId="77777777" w:rsidR="00265C09" w:rsidRDefault="00000000">
            <w:pPr>
              <w:pStyle w:val="TableParagraph"/>
              <w:spacing w:before="126"/>
              <w:ind w:right="97"/>
              <w:jc w:val="right"/>
              <w:rPr>
                <w:b/>
              </w:rPr>
            </w:pPr>
            <w:r>
              <w:rPr>
                <w:b/>
              </w:rPr>
              <w:t>Committee</w:t>
            </w:r>
            <w:r>
              <w:rPr>
                <w:b/>
                <w:spacing w:val="-6"/>
              </w:rPr>
              <w:t xml:space="preserve"> </w:t>
            </w:r>
            <w:r>
              <w:rPr>
                <w:b/>
              </w:rPr>
              <w:t>Chair</w:t>
            </w:r>
            <w:r>
              <w:rPr>
                <w:b/>
                <w:spacing w:val="-3"/>
              </w:rPr>
              <w:t xml:space="preserve"> </w:t>
            </w:r>
            <w:r>
              <w:rPr>
                <w:b/>
                <w:spacing w:val="-2"/>
              </w:rPr>
              <w:t>Signature</w:t>
            </w:r>
          </w:p>
        </w:tc>
        <w:tc>
          <w:tcPr>
            <w:tcW w:w="6758" w:type="dxa"/>
          </w:tcPr>
          <w:p w14:paraId="35D2F506" w14:textId="77777777" w:rsidR="00265C09" w:rsidRDefault="00265C09">
            <w:pPr>
              <w:pStyle w:val="TableParagraph"/>
              <w:rPr>
                <w:rFonts w:ascii="Times New Roman"/>
                <w:sz w:val="20"/>
              </w:rPr>
            </w:pPr>
          </w:p>
        </w:tc>
      </w:tr>
      <w:tr w:rsidR="00265C09" w14:paraId="616F7EC7" w14:textId="77777777">
        <w:trPr>
          <w:trHeight w:val="522"/>
        </w:trPr>
        <w:tc>
          <w:tcPr>
            <w:tcW w:w="3962" w:type="dxa"/>
            <w:shd w:val="clear" w:color="auto" w:fill="E7E6E6"/>
          </w:tcPr>
          <w:p w14:paraId="42DC7359" w14:textId="77777777" w:rsidR="00265C09" w:rsidRDefault="00000000">
            <w:pPr>
              <w:pStyle w:val="TableParagraph"/>
              <w:spacing w:before="124"/>
              <w:ind w:right="97"/>
              <w:jc w:val="right"/>
              <w:rPr>
                <w:b/>
              </w:rPr>
            </w:pPr>
            <w:r>
              <w:rPr>
                <w:b/>
              </w:rPr>
              <w:t>Graduate</w:t>
            </w:r>
            <w:r>
              <w:rPr>
                <w:b/>
                <w:spacing w:val="-8"/>
              </w:rPr>
              <w:t xml:space="preserve"> </w:t>
            </w:r>
            <w:r>
              <w:rPr>
                <w:b/>
              </w:rPr>
              <w:t>Coordinator</w:t>
            </w:r>
            <w:r>
              <w:rPr>
                <w:b/>
                <w:spacing w:val="-5"/>
              </w:rPr>
              <w:t xml:space="preserve"> </w:t>
            </w:r>
            <w:r>
              <w:rPr>
                <w:b/>
                <w:spacing w:val="-2"/>
              </w:rPr>
              <w:t>Signature</w:t>
            </w:r>
          </w:p>
        </w:tc>
        <w:tc>
          <w:tcPr>
            <w:tcW w:w="6758" w:type="dxa"/>
          </w:tcPr>
          <w:p w14:paraId="1E41E80A" w14:textId="77777777" w:rsidR="00265C09" w:rsidRDefault="00265C09">
            <w:pPr>
              <w:pStyle w:val="TableParagraph"/>
              <w:rPr>
                <w:rFonts w:ascii="Times New Roman"/>
                <w:sz w:val="20"/>
              </w:rPr>
            </w:pPr>
          </w:p>
        </w:tc>
      </w:tr>
    </w:tbl>
    <w:p w14:paraId="0D5F8C83" w14:textId="77777777" w:rsidR="0064360B" w:rsidRDefault="0064360B"/>
    <w:sectPr w:rsidR="0064360B">
      <w:pgSz w:w="12240" w:h="15840"/>
      <w:pgMar w:top="36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2AD"/>
    <w:multiLevelType w:val="hybridMultilevel"/>
    <w:tmpl w:val="6FD8262C"/>
    <w:lvl w:ilvl="0" w:tplc="D14C0E24">
      <w:start w:val="1"/>
      <w:numFmt w:val="decimal"/>
      <w:lvlText w:val="%1."/>
      <w:lvlJc w:val="left"/>
      <w:pPr>
        <w:ind w:left="1800" w:hanging="361"/>
        <w:jc w:val="left"/>
      </w:pPr>
      <w:rPr>
        <w:rFonts w:ascii="Calibri" w:eastAsia="Calibri" w:hAnsi="Calibri" w:cs="Calibri" w:hint="default"/>
        <w:b w:val="0"/>
        <w:bCs w:val="0"/>
        <w:i w:val="0"/>
        <w:iCs w:val="0"/>
        <w:spacing w:val="0"/>
        <w:w w:val="100"/>
        <w:sz w:val="22"/>
        <w:szCs w:val="22"/>
        <w:lang w:val="en-US" w:eastAsia="en-US" w:bidi="ar-SA"/>
      </w:rPr>
    </w:lvl>
    <w:lvl w:ilvl="1" w:tplc="BF8879F0">
      <w:numFmt w:val="bullet"/>
      <w:lvlText w:val="•"/>
      <w:lvlJc w:val="left"/>
      <w:pPr>
        <w:ind w:left="2736" w:hanging="361"/>
      </w:pPr>
      <w:rPr>
        <w:rFonts w:hint="default"/>
        <w:lang w:val="en-US" w:eastAsia="en-US" w:bidi="ar-SA"/>
      </w:rPr>
    </w:lvl>
    <w:lvl w:ilvl="2" w:tplc="7FB6EFE4">
      <w:numFmt w:val="bullet"/>
      <w:lvlText w:val="•"/>
      <w:lvlJc w:val="left"/>
      <w:pPr>
        <w:ind w:left="3672" w:hanging="361"/>
      </w:pPr>
      <w:rPr>
        <w:rFonts w:hint="default"/>
        <w:lang w:val="en-US" w:eastAsia="en-US" w:bidi="ar-SA"/>
      </w:rPr>
    </w:lvl>
    <w:lvl w:ilvl="3" w:tplc="919A3A66">
      <w:numFmt w:val="bullet"/>
      <w:lvlText w:val="•"/>
      <w:lvlJc w:val="left"/>
      <w:pPr>
        <w:ind w:left="4608" w:hanging="361"/>
      </w:pPr>
      <w:rPr>
        <w:rFonts w:hint="default"/>
        <w:lang w:val="en-US" w:eastAsia="en-US" w:bidi="ar-SA"/>
      </w:rPr>
    </w:lvl>
    <w:lvl w:ilvl="4" w:tplc="E0E4350A">
      <w:numFmt w:val="bullet"/>
      <w:lvlText w:val="•"/>
      <w:lvlJc w:val="left"/>
      <w:pPr>
        <w:ind w:left="5544" w:hanging="361"/>
      </w:pPr>
      <w:rPr>
        <w:rFonts w:hint="default"/>
        <w:lang w:val="en-US" w:eastAsia="en-US" w:bidi="ar-SA"/>
      </w:rPr>
    </w:lvl>
    <w:lvl w:ilvl="5" w:tplc="261ED3EA">
      <w:numFmt w:val="bullet"/>
      <w:lvlText w:val="•"/>
      <w:lvlJc w:val="left"/>
      <w:pPr>
        <w:ind w:left="6480" w:hanging="361"/>
      </w:pPr>
      <w:rPr>
        <w:rFonts w:hint="default"/>
        <w:lang w:val="en-US" w:eastAsia="en-US" w:bidi="ar-SA"/>
      </w:rPr>
    </w:lvl>
    <w:lvl w:ilvl="6" w:tplc="580E6B52">
      <w:numFmt w:val="bullet"/>
      <w:lvlText w:val="•"/>
      <w:lvlJc w:val="left"/>
      <w:pPr>
        <w:ind w:left="7416" w:hanging="361"/>
      </w:pPr>
      <w:rPr>
        <w:rFonts w:hint="default"/>
        <w:lang w:val="en-US" w:eastAsia="en-US" w:bidi="ar-SA"/>
      </w:rPr>
    </w:lvl>
    <w:lvl w:ilvl="7" w:tplc="B18CD630">
      <w:numFmt w:val="bullet"/>
      <w:lvlText w:val="•"/>
      <w:lvlJc w:val="left"/>
      <w:pPr>
        <w:ind w:left="8352" w:hanging="361"/>
      </w:pPr>
      <w:rPr>
        <w:rFonts w:hint="default"/>
        <w:lang w:val="en-US" w:eastAsia="en-US" w:bidi="ar-SA"/>
      </w:rPr>
    </w:lvl>
    <w:lvl w:ilvl="8" w:tplc="669040BE">
      <w:numFmt w:val="bullet"/>
      <w:lvlText w:val="•"/>
      <w:lvlJc w:val="left"/>
      <w:pPr>
        <w:ind w:left="9288" w:hanging="361"/>
      </w:pPr>
      <w:rPr>
        <w:rFonts w:hint="default"/>
        <w:lang w:val="en-US" w:eastAsia="en-US" w:bidi="ar-SA"/>
      </w:rPr>
    </w:lvl>
  </w:abstractNum>
  <w:abstractNum w:abstractNumId="1" w15:restartNumberingAfterBreak="0">
    <w:nsid w:val="00E02FBA"/>
    <w:multiLevelType w:val="hybridMultilevel"/>
    <w:tmpl w:val="695EDBD4"/>
    <w:lvl w:ilvl="0" w:tplc="D19E2030">
      <w:numFmt w:val="bullet"/>
      <w:lvlText w:val=""/>
      <w:lvlJc w:val="left"/>
      <w:pPr>
        <w:ind w:left="1440" w:hanging="361"/>
      </w:pPr>
      <w:rPr>
        <w:rFonts w:ascii="Symbol" w:eastAsia="Symbol" w:hAnsi="Symbol" w:cs="Symbol" w:hint="default"/>
        <w:b w:val="0"/>
        <w:bCs w:val="0"/>
        <w:i w:val="0"/>
        <w:iCs w:val="0"/>
        <w:spacing w:val="0"/>
        <w:w w:val="100"/>
        <w:sz w:val="22"/>
        <w:szCs w:val="22"/>
        <w:lang w:val="en-US" w:eastAsia="en-US" w:bidi="ar-SA"/>
      </w:rPr>
    </w:lvl>
    <w:lvl w:ilvl="1" w:tplc="5052BBDE">
      <w:numFmt w:val="bullet"/>
      <w:lvlText w:val="o"/>
      <w:lvlJc w:val="left"/>
      <w:pPr>
        <w:ind w:left="2160" w:hanging="361"/>
      </w:pPr>
      <w:rPr>
        <w:rFonts w:ascii="Courier New" w:eastAsia="Courier New" w:hAnsi="Courier New" w:cs="Courier New" w:hint="default"/>
        <w:b w:val="0"/>
        <w:bCs w:val="0"/>
        <w:i w:val="0"/>
        <w:iCs w:val="0"/>
        <w:spacing w:val="0"/>
        <w:w w:val="100"/>
        <w:sz w:val="22"/>
        <w:szCs w:val="22"/>
        <w:lang w:val="en-US" w:eastAsia="en-US" w:bidi="ar-SA"/>
      </w:rPr>
    </w:lvl>
    <w:lvl w:ilvl="2" w:tplc="E67E26AE">
      <w:numFmt w:val="bullet"/>
      <w:lvlText w:val=""/>
      <w:lvlJc w:val="left"/>
      <w:pPr>
        <w:ind w:left="2880" w:hanging="361"/>
      </w:pPr>
      <w:rPr>
        <w:rFonts w:ascii="Wingdings" w:eastAsia="Wingdings" w:hAnsi="Wingdings" w:cs="Wingdings" w:hint="default"/>
        <w:b w:val="0"/>
        <w:bCs w:val="0"/>
        <w:i w:val="0"/>
        <w:iCs w:val="0"/>
        <w:spacing w:val="0"/>
        <w:w w:val="100"/>
        <w:sz w:val="22"/>
        <w:szCs w:val="22"/>
        <w:lang w:val="en-US" w:eastAsia="en-US" w:bidi="ar-SA"/>
      </w:rPr>
    </w:lvl>
    <w:lvl w:ilvl="3" w:tplc="5A4A41DA">
      <w:numFmt w:val="bullet"/>
      <w:lvlText w:val="•"/>
      <w:lvlJc w:val="left"/>
      <w:pPr>
        <w:ind w:left="3915" w:hanging="361"/>
      </w:pPr>
      <w:rPr>
        <w:rFonts w:hint="default"/>
        <w:lang w:val="en-US" w:eastAsia="en-US" w:bidi="ar-SA"/>
      </w:rPr>
    </w:lvl>
    <w:lvl w:ilvl="4" w:tplc="C3648736">
      <w:numFmt w:val="bullet"/>
      <w:lvlText w:val="•"/>
      <w:lvlJc w:val="left"/>
      <w:pPr>
        <w:ind w:left="4950" w:hanging="361"/>
      </w:pPr>
      <w:rPr>
        <w:rFonts w:hint="default"/>
        <w:lang w:val="en-US" w:eastAsia="en-US" w:bidi="ar-SA"/>
      </w:rPr>
    </w:lvl>
    <w:lvl w:ilvl="5" w:tplc="854414B8">
      <w:numFmt w:val="bullet"/>
      <w:lvlText w:val="•"/>
      <w:lvlJc w:val="left"/>
      <w:pPr>
        <w:ind w:left="5985" w:hanging="361"/>
      </w:pPr>
      <w:rPr>
        <w:rFonts w:hint="default"/>
        <w:lang w:val="en-US" w:eastAsia="en-US" w:bidi="ar-SA"/>
      </w:rPr>
    </w:lvl>
    <w:lvl w:ilvl="6" w:tplc="1840CFDA">
      <w:numFmt w:val="bullet"/>
      <w:lvlText w:val="•"/>
      <w:lvlJc w:val="left"/>
      <w:pPr>
        <w:ind w:left="7020" w:hanging="361"/>
      </w:pPr>
      <w:rPr>
        <w:rFonts w:hint="default"/>
        <w:lang w:val="en-US" w:eastAsia="en-US" w:bidi="ar-SA"/>
      </w:rPr>
    </w:lvl>
    <w:lvl w:ilvl="7" w:tplc="815C11B2">
      <w:numFmt w:val="bullet"/>
      <w:lvlText w:val="•"/>
      <w:lvlJc w:val="left"/>
      <w:pPr>
        <w:ind w:left="8055" w:hanging="361"/>
      </w:pPr>
      <w:rPr>
        <w:rFonts w:hint="default"/>
        <w:lang w:val="en-US" w:eastAsia="en-US" w:bidi="ar-SA"/>
      </w:rPr>
    </w:lvl>
    <w:lvl w:ilvl="8" w:tplc="24A4FBE8">
      <w:numFmt w:val="bullet"/>
      <w:lvlText w:val="•"/>
      <w:lvlJc w:val="left"/>
      <w:pPr>
        <w:ind w:left="9090" w:hanging="361"/>
      </w:pPr>
      <w:rPr>
        <w:rFonts w:hint="default"/>
        <w:lang w:val="en-US" w:eastAsia="en-US" w:bidi="ar-SA"/>
      </w:rPr>
    </w:lvl>
  </w:abstractNum>
  <w:abstractNum w:abstractNumId="2" w15:restartNumberingAfterBreak="0">
    <w:nsid w:val="0E381E60"/>
    <w:multiLevelType w:val="hybridMultilevel"/>
    <w:tmpl w:val="0D6E9038"/>
    <w:lvl w:ilvl="0" w:tplc="458ED9D4">
      <w:start w:val="1"/>
      <w:numFmt w:val="decimal"/>
      <w:lvlText w:val="%1."/>
      <w:lvlJc w:val="left"/>
      <w:pPr>
        <w:ind w:left="1799" w:hanging="362"/>
        <w:jc w:val="left"/>
      </w:pPr>
      <w:rPr>
        <w:rFonts w:ascii="Calibri" w:eastAsia="Calibri" w:hAnsi="Calibri" w:cs="Calibri" w:hint="default"/>
        <w:b w:val="0"/>
        <w:bCs w:val="0"/>
        <w:i w:val="0"/>
        <w:iCs w:val="0"/>
        <w:spacing w:val="0"/>
        <w:w w:val="100"/>
        <w:sz w:val="22"/>
        <w:szCs w:val="22"/>
        <w:lang w:val="en-US" w:eastAsia="en-US" w:bidi="ar-SA"/>
      </w:rPr>
    </w:lvl>
    <w:lvl w:ilvl="1" w:tplc="2F40218C">
      <w:numFmt w:val="bullet"/>
      <w:lvlText w:val="•"/>
      <w:lvlJc w:val="left"/>
      <w:pPr>
        <w:ind w:left="2736" w:hanging="362"/>
      </w:pPr>
      <w:rPr>
        <w:rFonts w:hint="default"/>
        <w:lang w:val="en-US" w:eastAsia="en-US" w:bidi="ar-SA"/>
      </w:rPr>
    </w:lvl>
    <w:lvl w:ilvl="2" w:tplc="470889C4">
      <w:numFmt w:val="bullet"/>
      <w:lvlText w:val="•"/>
      <w:lvlJc w:val="left"/>
      <w:pPr>
        <w:ind w:left="3672" w:hanging="362"/>
      </w:pPr>
      <w:rPr>
        <w:rFonts w:hint="default"/>
        <w:lang w:val="en-US" w:eastAsia="en-US" w:bidi="ar-SA"/>
      </w:rPr>
    </w:lvl>
    <w:lvl w:ilvl="3" w:tplc="ADE6BECA">
      <w:numFmt w:val="bullet"/>
      <w:lvlText w:val="•"/>
      <w:lvlJc w:val="left"/>
      <w:pPr>
        <w:ind w:left="4608" w:hanging="362"/>
      </w:pPr>
      <w:rPr>
        <w:rFonts w:hint="default"/>
        <w:lang w:val="en-US" w:eastAsia="en-US" w:bidi="ar-SA"/>
      </w:rPr>
    </w:lvl>
    <w:lvl w:ilvl="4" w:tplc="D3F62C18">
      <w:numFmt w:val="bullet"/>
      <w:lvlText w:val="•"/>
      <w:lvlJc w:val="left"/>
      <w:pPr>
        <w:ind w:left="5544" w:hanging="362"/>
      </w:pPr>
      <w:rPr>
        <w:rFonts w:hint="default"/>
        <w:lang w:val="en-US" w:eastAsia="en-US" w:bidi="ar-SA"/>
      </w:rPr>
    </w:lvl>
    <w:lvl w:ilvl="5" w:tplc="E59A0B9C">
      <w:numFmt w:val="bullet"/>
      <w:lvlText w:val="•"/>
      <w:lvlJc w:val="left"/>
      <w:pPr>
        <w:ind w:left="6480" w:hanging="362"/>
      </w:pPr>
      <w:rPr>
        <w:rFonts w:hint="default"/>
        <w:lang w:val="en-US" w:eastAsia="en-US" w:bidi="ar-SA"/>
      </w:rPr>
    </w:lvl>
    <w:lvl w:ilvl="6" w:tplc="E4507C76">
      <w:numFmt w:val="bullet"/>
      <w:lvlText w:val="•"/>
      <w:lvlJc w:val="left"/>
      <w:pPr>
        <w:ind w:left="7416" w:hanging="362"/>
      </w:pPr>
      <w:rPr>
        <w:rFonts w:hint="default"/>
        <w:lang w:val="en-US" w:eastAsia="en-US" w:bidi="ar-SA"/>
      </w:rPr>
    </w:lvl>
    <w:lvl w:ilvl="7" w:tplc="1AA6984A">
      <w:numFmt w:val="bullet"/>
      <w:lvlText w:val="•"/>
      <w:lvlJc w:val="left"/>
      <w:pPr>
        <w:ind w:left="8352" w:hanging="362"/>
      </w:pPr>
      <w:rPr>
        <w:rFonts w:hint="default"/>
        <w:lang w:val="en-US" w:eastAsia="en-US" w:bidi="ar-SA"/>
      </w:rPr>
    </w:lvl>
    <w:lvl w:ilvl="8" w:tplc="FD7620C2">
      <w:numFmt w:val="bullet"/>
      <w:lvlText w:val="•"/>
      <w:lvlJc w:val="left"/>
      <w:pPr>
        <w:ind w:left="9288" w:hanging="362"/>
      </w:pPr>
      <w:rPr>
        <w:rFonts w:hint="default"/>
        <w:lang w:val="en-US" w:eastAsia="en-US" w:bidi="ar-SA"/>
      </w:rPr>
    </w:lvl>
  </w:abstractNum>
  <w:abstractNum w:abstractNumId="3" w15:restartNumberingAfterBreak="0">
    <w:nsid w:val="78A351CD"/>
    <w:multiLevelType w:val="hybridMultilevel"/>
    <w:tmpl w:val="FCB2FD6C"/>
    <w:lvl w:ilvl="0" w:tplc="C7384C98">
      <w:start w:val="1"/>
      <w:numFmt w:val="decimal"/>
      <w:lvlText w:val="%1."/>
      <w:lvlJc w:val="left"/>
      <w:pPr>
        <w:ind w:left="1658" w:hanging="219"/>
        <w:jc w:val="left"/>
      </w:pPr>
      <w:rPr>
        <w:rFonts w:ascii="Calibri" w:eastAsia="Calibri" w:hAnsi="Calibri" w:cs="Calibri" w:hint="default"/>
        <w:b w:val="0"/>
        <w:bCs w:val="0"/>
        <w:i w:val="0"/>
        <w:iCs w:val="0"/>
        <w:spacing w:val="0"/>
        <w:w w:val="100"/>
        <w:sz w:val="22"/>
        <w:szCs w:val="22"/>
        <w:lang w:val="en-US" w:eastAsia="en-US" w:bidi="ar-SA"/>
      </w:rPr>
    </w:lvl>
    <w:lvl w:ilvl="1" w:tplc="E384CB8E">
      <w:numFmt w:val="bullet"/>
      <w:lvlText w:val="•"/>
      <w:lvlJc w:val="left"/>
      <w:pPr>
        <w:ind w:left="2610" w:hanging="219"/>
      </w:pPr>
      <w:rPr>
        <w:rFonts w:hint="default"/>
        <w:lang w:val="en-US" w:eastAsia="en-US" w:bidi="ar-SA"/>
      </w:rPr>
    </w:lvl>
    <w:lvl w:ilvl="2" w:tplc="8A8217CA">
      <w:numFmt w:val="bullet"/>
      <w:lvlText w:val="•"/>
      <w:lvlJc w:val="left"/>
      <w:pPr>
        <w:ind w:left="3560" w:hanging="219"/>
      </w:pPr>
      <w:rPr>
        <w:rFonts w:hint="default"/>
        <w:lang w:val="en-US" w:eastAsia="en-US" w:bidi="ar-SA"/>
      </w:rPr>
    </w:lvl>
    <w:lvl w:ilvl="3" w:tplc="E48C8D16">
      <w:numFmt w:val="bullet"/>
      <w:lvlText w:val="•"/>
      <w:lvlJc w:val="left"/>
      <w:pPr>
        <w:ind w:left="4510" w:hanging="219"/>
      </w:pPr>
      <w:rPr>
        <w:rFonts w:hint="default"/>
        <w:lang w:val="en-US" w:eastAsia="en-US" w:bidi="ar-SA"/>
      </w:rPr>
    </w:lvl>
    <w:lvl w:ilvl="4" w:tplc="1BAE5778">
      <w:numFmt w:val="bullet"/>
      <w:lvlText w:val="•"/>
      <w:lvlJc w:val="left"/>
      <w:pPr>
        <w:ind w:left="5460" w:hanging="219"/>
      </w:pPr>
      <w:rPr>
        <w:rFonts w:hint="default"/>
        <w:lang w:val="en-US" w:eastAsia="en-US" w:bidi="ar-SA"/>
      </w:rPr>
    </w:lvl>
    <w:lvl w:ilvl="5" w:tplc="03529BB6">
      <w:numFmt w:val="bullet"/>
      <w:lvlText w:val="•"/>
      <w:lvlJc w:val="left"/>
      <w:pPr>
        <w:ind w:left="6410" w:hanging="219"/>
      </w:pPr>
      <w:rPr>
        <w:rFonts w:hint="default"/>
        <w:lang w:val="en-US" w:eastAsia="en-US" w:bidi="ar-SA"/>
      </w:rPr>
    </w:lvl>
    <w:lvl w:ilvl="6" w:tplc="1F3C8314">
      <w:numFmt w:val="bullet"/>
      <w:lvlText w:val="•"/>
      <w:lvlJc w:val="left"/>
      <w:pPr>
        <w:ind w:left="7360" w:hanging="219"/>
      </w:pPr>
      <w:rPr>
        <w:rFonts w:hint="default"/>
        <w:lang w:val="en-US" w:eastAsia="en-US" w:bidi="ar-SA"/>
      </w:rPr>
    </w:lvl>
    <w:lvl w:ilvl="7" w:tplc="F5046024">
      <w:numFmt w:val="bullet"/>
      <w:lvlText w:val="•"/>
      <w:lvlJc w:val="left"/>
      <w:pPr>
        <w:ind w:left="8310" w:hanging="219"/>
      </w:pPr>
      <w:rPr>
        <w:rFonts w:hint="default"/>
        <w:lang w:val="en-US" w:eastAsia="en-US" w:bidi="ar-SA"/>
      </w:rPr>
    </w:lvl>
    <w:lvl w:ilvl="8" w:tplc="AD5C3200">
      <w:numFmt w:val="bullet"/>
      <w:lvlText w:val="•"/>
      <w:lvlJc w:val="left"/>
      <w:pPr>
        <w:ind w:left="9260" w:hanging="219"/>
      </w:pPr>
      <w:rPr>
        <w:rFonts w:hint="default"/>
        <w:lang w:val="en-US" w:eastAsia="en-US" w:bidi="ar-SA"/>
      </w:rPr>
    </w:lvl>
  </w:abstractNum>
  <w:num w:numId="1" w16cid:durableId="61104337">
    <w:abstractNumId w:val="0"/>
  </w:num>
  <w:num w:numId="2" w16cid:durableId="298730952">
    <w:abstractNumId w:val="1"/>
  </w:num>
  <w:num w:numId="3" w16cid:durableId="1732580769">
    <w:abstractNumId w:val="2"/>
  </w:num>
  <w:num w:numId="4" w16cid:durableId="1811480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C09"/>
    <w:rsid w:val="00265C09"/>
    <w:rsid w:val="0064360B"/>
    <w:rsid w:val="00CB71D4"/>
    <w:rsid w:val="00F84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C34A5"/>
  <w15:docId w15:val="{2D1C5CAC-6A7D-4F46-A0D7-FC6B49CA8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359"/>
      <w:jc w:val="center"/>
      <w:outlineLvl w:val="0"/>
    </w:pPr>
    <w:rPr>
      <w:b/>
      <w:bCs/>
      <w:sz w:val="28"/>
      <w:szCs w:val="28"/>
    </w:rPr>
  </w:style>
  <w:style w:type="paragraph" w:styleId="Heading2">
    <w:name w:val="heading 2"/>
    <w:basedOn w:val="Normal"/>
    <w:uiPriority w:val="9"/>
    <w:unhideWhenUsed/>
    <w:qFormat/>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41"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1061</Words>
  <Characters>5560</Characters>
  <Application>Microsoft Office Word</Application>
  <DocSecurity>0</DocSecurity>
  <Lines>205</Lines>
  <Paragraphs>101</Paragraphs>
  <ScaleCrop>false</ScaleCrop>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Cluxton,Amanda</dc:creator>
  <dc:description/>
  <cp:lastModifiedBy>Erny, Jon</cp:lastModifiedBy>
  <cp:revision>2</cp:revision>
  <dcterms:created xsi:type="dcterms:W3CDTF">2026-02-11T17:34:00Z</dcterms:created>
  <dcterms:modified xsi:type="dcterms:W3CDTF">2026-02-11T17:34:00Z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2018-08-16T00:00:00Z</vt:filetime>
  </property>
  <property fmtid="{D5CDD505-2E9C-101B-9397-08002B2CF9AE}" pid="3" name="Creator">
    <vt:lpwstr>Acrobat PDFMaker 18 for Word</vt:lpwstr>
  </property>
  <property fmtid="{D5CDD505-2E9C-101B-9397-08002B2CF9AE}" pid="4" name="LastSaved">
    <vt:filetime>2026-02-11T00:00:00Z</vt:filetime>
  </property>
  <property fmtid="{D5CDD505-2E9C-101B-9397-08002B2CF9AE}" pid="5" name="Producer">
    <vt:lpwstr>Adobe PDF Library 15.0</vt:lpwstr>
  </property>
  <property fmtid="{D5CDD505-2E9C-101B-9397-08002B2CF9AE}" pid="6" name="SourceModified">
    <vt:lpwstr>D:20180801135107</vt:lpwstr>
  </property>
</Properties>
</file>