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9F84" w14:textId="77777777" w:rsidR="00686D1D" w:rsidRDefault="00DA39BB">
      <w:pPr>
        <w:spacing w:line="1" w:lineRule="exact"/>
      </w:pPr>
      <w:r>
        <w:rPr>
          <w:noProof/>
        </w:rPr>
        <mc:AlternateContent>
          <mc:Choice Requires="wps">
            <w:drawing>
              <wp:anchor distT="0" distB="0" distL="114300" distR="114300" simplePos="0" relativeHeight="125829378" behindDoc="0" locked="0" layoutInCell="1" allowOverlap="1" wp14:anchorId="69F79752" wp14:editId="5A752464">
                <wp:simplePos x="0" y="0"/>
                <wp:positionH relativeFrom="page">
                  <wp:posOffset>885825</wp:posOffset>
                </wp:positionH>
                <wp:positionV relativeFrom="paragraph">
                  <wp:posOffset>816610</wp:posOffset>
                </wp:positionV>
                <wp:extent cx="1828800" cy="53022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828800" cy="530225"/>
                        </a:xfrm>
                        <a:prstGeom prst="rect">
                          <a:avLst/>
                        </a:prstGeom>
                        <a:noFill/>
                      </wps:spPr>
                      <wps:txbx>
                        <w:txbxContent>
                          <w:p w14:paraId="28B58DE2" w14:textId="77777777" w:rsidR="00686D1D" w:rsidRDefault="00DA39BB">
                            <w:pPr>
                              <w:pStyle w:val="Style2"/>
                              <w:spacing w:after="200" w:line="240" w:lineRule="auto"/>
                            </w:pPr>
                            <w:r>
                              <w:rPr>
                                <w:rStyle w:val="CharStyle3"/>
                              </w:rPr>
                              <w:t xml:space="preserve">Course Number: </w:t>
                            </w:r>
                            <w:r>
                              <w:rPr>
                                <w:rStyle w:val="CharStyle3"/>
                                <w:b/>
                                <w:bCs/>
                              </w:rPr>
                              <w:t>SPM 2060</w:t>
                            </w:r>
                          </w:p>
                          <w:p w14:paraId="5810E421" w14:textId="77777777" w:rsidR="00686D1D" w:rsidRDefault="00DA39BB">
                            <w:pPr>
                              <w:pStyle w:val="Style2"/>
                              <w:spacing w:after="0" w:line="240" w:lineRule="auto"/>
                            </w:pPr>
                            <w:r>
                              <w:rPr>
                                <w:rStyle w:val="CharStyle3"/>
                              </w:rPr>
                              <w:t xml:space="preserve">Semester: </w:t>
                            </w:r>
                            <w:r>
                              <w:rPr>
                                <w:rStyle w:val="CharStyle3"/>
                                <w:b/>
                                <w:bCs/>
                              </w:rPr>
                              <w:t>Spring 2026</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5pt;margin-top:64.299999999999997pt;width:144.pt;height:41.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200" w:line="240" w:lineRule="auto"/>
                        <w:ind w:left="0" w:right="0" w:firstLine="0"/>
                        <w:jc w:val="left"/>
                      </w:pPr>
                      <w:r>
                        <w:rPr>
                          <w:rStyle w:val="CharStyle3"/>
                        </w:rPr>
                        <w:t xml:space="preserve">Course Number: </w:t>
                      </w:r>
                      <w:r>
                        <w:rPr>
                          <w:rStyle w:val="CharStyle3"/>
                          <w:b/>
                          <w:bCs/>
                        </w:rPr>
                        <w:t>SPM 2060</w:t>
                      </w:r>
                    </w:p>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Semester: </w:t>
                      </w:r>
                      <w:r>
                        <w:rPr>
                          <w:rStyle w:val="CharStyle3"/>
                          <w:b/>
                          <w:bCs/>
                        </w:rPr>
                        <w:t>Spring 2026</w:t>
                      </w:r>
                    </w:p>
                  </w:txbxContent>
                </v:textbox>
                <w10:wrap type="square" anchorx="page"/>
              </v:shape>
            </w:pict>
          </mc:Fallback>
        </mc:AlternateContent>
      </w:r>
      <w:r>
        <w:rPr>
          <w:noProof/>
        </w:rPr>
        <mc:AlternateContent>
          <mc:Choice Requires="wps">
            <w:drawing>
              <wp:anchor distT="165100" distB="54610" distL="114300" distR="3409315" simplePos="0" relativeHeight="125829380" behindDoc="0" locked="0" layoutInCell="1" allowOverlap="1" wp14:anchorId="5B01F6FB" wp14:editId="756CCF2D">
                <wp:simplePos x="0" y="0"/>
                <wp:positionH relativeFrom="page">
                  <wp:posOffset>894715</wp:posOffset>
                </wp:positionH>
                <wp:positionV relativeFrom="paragraph">
                  <wp:posOffset>1576070</wp:posOffset>
                </wp:positionV>
                <wp:extent cx="2575560" cy="146304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575560" cy="1463040"/>
                        </a:xfrm>
                        <a:prstGeom prst="rect">
                          <a:avLst/>
                        </a:prstGeom>
                        <a:noFill/>
                      </wps:spPr>
                      <wps:txbx>
                        <w:txbxContent>
                          <w:p w14:paraId="4EF1D2F6" w14:textId="77777777" w:rsidR="00686D1D" w:rsidRDefault="00DA39BB">
                            <w:pPr>
                              <w:pStyle w:val="Style5"/>
                              <w:keepNext/>
                              <w:keepLines/>
                              <w:spacing w:after="140"/>
                            </w:pPr>
                            <w:bookmarkStart w:id="0" w:name="bookmark0"/>
                            <w:r>
                              <w:rPr>
                                <w:rStyle w:val="CharStyle6"/>
                                <w:b/>
                                <w:bCs/>
                              </w:rPr>
                              <w:t>Instructor</w:t>
                            </w:r>
                            <w:bookmarkEnd w:id="0"/>
                          </w:p>
                          <w:p w14:paraId="2E3710A5" w14:textId="77777777" w:rsidR="00686D1D" w:rsidRDefault="00DA39BB">
                            <w:pPr>
                              <w:pStyle w:val="Style2"/>
                              <w:spacing w:after="200" w:line="240" w:lineRule="auto"/>
                            </w:pPr>
                            <w:r>
                              <w:rPr>
                                <w:rStyle w:val="CharStyle3"/>
                                <w:b/>
                                <w:bCs/>
                              </w:rPr>
                              <w:t>Dr. Jessica Francis</w:t>
                            </w:r>
                          </w:p>
                          <w:p w14:paraId="1186454A" w14:textId="77777777" w:rsidR="00686D1D" w:rsidRDefault="00DA39BB">
                            <w:pPr>
                              <w:pStyle w:val="Style2"/>
                              <w:spacing w:after="200" w:line="240" w:lineRule="auto"/>
                            </w:pPr>
                            <w:r>
                              <w:rPr>
                                <w:rStyle w:val="CharStyle3"/>
                              </w:rPr>
                              <w:t>Email Address:</w:t>
                            </w:r>
                            <w:hyperlink r:id="rId7" w:history="1">
                              <w:r>
                                <w:rPr>
                                  <w:rStyle w:val="CharStyle3"/>
                                </w:rPr>
                                <w:t xml:space="preserve"> </w:t>
                              </w:r>
                              <w:r>
                                <w:rPr>
                                  <w:rStyle w:val="CharStyle3"/>
                                  <w:color w:val="467886"/>
                                  <w:u w:val="single"/>
                                </w:rPr>
                                <w:t>jessica.francis@ufl.edu</w:t>
                              </w:r>
                            </w:hyperlink>
                          </w:p>
                          <w:p w14:paraId="671CD5F6" w14:textId="77777777" w:rsidR="00686D1D" w:rsidRDefault="00DA39BB">
                            <w:pPr>
                              <w:pStyle w:val="Style2"/>
                              <w:spacing w:after="200" w:line="240" w:lineRule="auto"/>
                            </w:pPr>
                            <w:r>
                              <w:rPr>
                                <w:rStyle w:val="CharStyle3"/>
                              </w:rPr>
                              <w:t>Phone Number: 352-294-1660</w:t>
                            </w:r>
                          </w:p>
                          <w:p w14:paraId="58493367" w14:textId="77777777" w:rsidR="00686D1D" w:rsidRDefault="00DA39BB">
                            <w:pPr>
                              <w:pStyle w:val="Style2"/>
                              <w:spacing w:after="200" w:line="240" w:lineRule="auto"/>
                            </w:pPr>
                            <w:r>
                              <w:rPr>
                                <w:rStyle w:val="CharStyle3"/>
                              </w:rPr>
                              <w:t>Office: FLG 306</w:t>
                            </w:r>
                          </w:p>
                        </w:txbxContent>
                      </wps:txbx>
                      <wps:bodyPr lIns="0" tIns="0" rIns="0" bIns="0"/>
                    </wps:wsp>
                  </a:graphicData>
                </a:graphic>
              </wp:anchor>
            </w:drawing>
          </mc:Choice>
          <mc:Fallback>
            <w:pict>
              <v:shape id="_x0000_s1029" type="#_x0000_t202" style="position:absolute;margin-left:70.450000000000003pt;margin-top:124.10000000000001pt;width:202.80000000000001pt;height:115.2pt;z-index:-125829373;mso-wrap-distance-left:9.pt;mso-wrap-distance-top:13.pt;mso-wrap-distance-right:268.44999999999999pt;mso-wrap-distance-bottom:4.2999999999999998pt;mso-position-horizontal-relative:page" filled="f" stroked="f">
                <v:textbox inset="0,0,0,0">
                  <w:txbxContent>
                    <w:p>
                      <w:pPr>
                        <w:pStyle w:val="Style5"/>
                        <w:keepNext/>
                        <w:keepLines/>
                        <w:widowControl w:val="0"/>
                        <w:shd w:val="clear" w:color="auto" w:fill="auto"/>
                        <w:bidi w:val="0"/>
                        <w:spacing w:before="0" w:after="140" w:line="240" w:lineRule="auto"/>
                        <w:ind w:left="0" w:right="0" w:firstLine="0"/>
                        <w:jc w:val="left"/>
                      </w:pPr>
                      <w:bookmarkStart w:id="0" w:name="bookmark0"/>
                      <w:r>
                        <w:rPr>
                          <w:rStyle w:val="CharStyle6"/>
                          <w:b/>
                          <w:bCs/>
                        </w:rPr>
                        <w:t>Instructor</w:t>
                      </w:r>
                      <w:bookmarkEnd w:id="0"/>
                    </w:p>
                    <w:p>
                      <w:pPr>
                        <w:pStyle w:val="Style2"/>
                        <w:keepNext w:val="0"/>
                        <w:keepLines w:val="0"/>
                        <w:widowControl w:val="0"/>
                        <w:shd w:val="clear" w:color="auto" w:fill="auto"/>
                        <w:bidi w:val="0"/>
                        <w:spacing w:before="0" w:after="200" w:line="240" w:lineRule="auto"/>
                        <w:ind w:left="0" w:right="0" w:firstLine="0"/>
                        <w:jc w:val="left"/>
                      </w:pPr>
                      <w:r>
                        <w:rPr>
                          <w:rStyle w:val="CharStyle3"/>
                          <w:b/>
                          <w:bCs/>
                        </w:rPr>
                        <w:t>Dr. Jessica Francis</w:t>
                      </w:r>
                    </w:p>
                    <w:p>
                      <w:pPr>
                        <w:pStyle w:val="Style2"/>
                        <w:keepNext w:val="0"/>
                        <w:keepLines w:val="0"/>
                        <w:widowControl w:val="0"/>
                        <w:shd w:val="clear" w:color="auto" w:fill="auto"/>
                        <w:bidi w:val="0"/>
                        <w:spacing w:before="0" w:after="200" w:line="240" w:lineRule="auto"/>
                        <w:ind w:left="0" w:right="0" w:firstLine="0"/>
                        <w:jc w:val="left"/>
                      </w:pPr>
                      <w:r>
                        <w:rPr>
                          <w:rStyle w:val="CharStyle3"/>
                        </w:rPr>
                        <w:t>Email Address:</w:t>
                      </w:r>
                      <w:r>
                        <w:fldChar w:fldCharType="begin"/>
                      </w:r>
                      <w:r>
                        <w:rPr/>
                        <w:instrText> HYPERLINK "mailto:jessica.francis@ufl.edu" </w:instrText>
                      </w:r>
                      <w:r>
                        <w:fldChar w:fldCharType="separate"/>
                      </w:r>
                      <w:r>
                        <w:rPr>
                          <w:rStyle w:val="CharStyle3"/>
                        </w:rPr>
                        <w:t xml:space="preserve"> </w:t>
                      </w:r>
                      <w:r>
                        <w:rPr>
                          <w:rStyle w:val="CharStyle3"/>
                          <w:color w:val="467886"/>
                          <w:u w:val="single"/>
                        </w:rPr>
                        <w:t>jessica.francis@ufl.edu</w:t>
                      </w:r>
                      <w:r>
                        <w:fldChar w:fldCharType="end"/>
                      </w:r>
                    </w:p>
                    <w:p>
                      <w:pPr>
                        <w:pStyle w:val="Style2"/>
                        <w:keepNext w:val="0"/>
                        <w:keepLines w:val="0"/>
                        <w:widowControl w:val="0"/>
                        <w:shd w:val="clear" w:color="auto" w:fill="auto"/>
                        <w:bidi w:val="0"/>
                        <w:spacing w:before="0" w:after="200" w:line="240" w:lineRule="auto"/>
                        <w:ind w:left="0" w:right="0" w:firstLine="0"/>
                        <w:jc w:val="left"/>
                      </w:pPr>
                      <w:r>
                        <w:rPr>
                          <w:rStyle w:val="CharStyle3"/>
                        </w:rPr>
                        <w:t>Phone Number: 352-294-1660</w:t>
                      </w:r>
                    </w:p>
                    <w:p>
                      <w:pPr>
                        <w:pStyle w:val="Style2"/>
                        <w:keepNext w:val="0"/>
                        <w:keepLines w:val="0"/>
                        <w:widowControl w:val="0"/>
                        <w:shd w:val="clear" w:color="auto" w:fill="auto"/>
                        <w:bidi w:val="0"/>
                        <w:spacing w:before="0" w:after="200" w:line="240" w:lineRule="auto"/>
                        <w:ind w:left="0" w:right="0" w:firstLine="0"/>
                        <w:jc w:val="left"/>
                      </w:pPr>
                      <w:r>
                        <w:rPr>
                          <w:rStyle w:val="CharStyle3"/>
                        </w:rPr>
                        <w:t>Office: FLG 306</w:t>
                      </w:r>
                    </w:p>
                  </w:txbxContent>
                </v:textbox>
                <w10:wrap type="topAndBottom" anchorx="page"/>
              </v:shape>
            </w:pict>
          </mc:Fallback>
        </mc:AlternateContent>
      </w:r>
      <w:r>
        <w:rPr>
          <w:noProof/>
        </w:rPr>
        <mc:AlternateContent>
          <mc:Choice Requires="wps">
            <w:drawing>
              <wp:anchor distT="786765" distB="0" distL="3311525" distR="114300" simplePos="0" relativeHeight="125829382" behindDoc="0" locked="0" layoutInCell="1" allowOverlap="1" wp14:anchorId="6A54E2F0" wp14:editId="5592F91D">
                <wp:simplePos x="0" y="0"/>
                <wp:positionH relativeFrom="page">
                  <wp:posOffset>4091940</wp:posOffset>
                </wp:positionH>
                <wp:positionV relativeFrom="paragraph">
                  <wp:posOffset>2197735</wp:posOffset>
                </wp:positionV>
                <wp:extent cx="2673350" cy="89598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673350" cy="895985"/>
                        </a:xfrm>
                        <a:prstGeom prst="rect">
                          <a:avLst/>
                        </a:prstGeom>
                        <a:noFill/>
                      </wps:spPr>
                      <wps:txbx>
                        <w:txbxContent>
                          <w:p w14:paraId="147AD5CD" w14:textId="77777777" w:rsidR="00686D1D" w:rsidRDefault="00DA39BB">
                            <w:pPr>
                              <w:pStyle w:val="Style2"/>
                              <w:spacing w:after="0" w:line="324" w:lineRule="auto"/>
                            </w:pPr>
                            <w:r>
                              <w:rPr>
                                <w:rStyle w:val="CharStyle3"/>
                              </w:rPr>
                              <w:t>Office Hours: Tuesdays 1:00 PM – 2:30 PM, by appointment only. Use this link to schedule:</w:t>
                            </w:r>
                          </w:p>
                          <w:p w14:paraId="4768D63D" w14:textId="77777777" w:rsidR="00686D1D" w:rsidRDefault="00DA39BB">
                            <w:pPr>
                              <w:pStyle w:val="Style2"/>
                              <w:spacing w:after="0" w:line="324" w:lineRule="auto"/>
                            </w:pPr>
                            <w:hyperlink r:id="rId8" w:history="1">
                              <w:r>
                                <w:rPr>
                                  <w:rStyle w:val="CharStyle3"/>
                                  <w:color w:val="467886"/>
                                  <w:u w:val="single"/>
                                </w:rPr>
                                <w:t>https://calendly.com/drjfrancis/15min</w:t>
                              </w:r>
                            </w:hyperlink>
                          </w:p>
                        </w:txbxContent>
                      </wps:txbx>
                      <wps:bodyPr lIns="0" tIns="0" rIns="0" bIns="0"/>
                    </wps:wsp>
                  </a:graphicData>
                </a:graphic>
              </wp:anchor>
            </w:drawing>
          </mc:Choice>
          <mc:Fallback>
            <w:pict>
              <v:shape id="_x0000_s1031" type="#_x0000_t202" style="position:absolute;margin-left:322.19999999999999pt;margin-top:173.05000000000001pt;width:210.5pt;height:70.549999999999997pt;z-index:-125829371;mso-wrap-distance-left:260.75pt;mso-wrap-distance-top:61.950000000000003pt;mso-wrap-distance-right:9.pt;mso-position-horizontal-relative:page" filled="f" stroked="f">
                <v:textbox inset="0,0,0,0">
                  <w:txbxContent>
                    <w:p>
                      <w:pPr>
                        <w:pStyle w:val="Style2"/>
                        <w:keepNext w:val="0"/>
                        <w:keepLines w:val="0"/>
                        <w:widowControl w:val="0"/>
                        <w:shd w:val="clear" w:color="auto" w:fill="auto"/>
                        <w:bidi w:val="0"/>
                        <w:spacing w:before="0" w:after="0" w:line="324" w:lineRule="auto"/>
                        <w:ind w:left="0" w:right="0" w:firstLine="0"/>
                        <w:jc w:val="left"/>
                      </w:pPr>
                      <w:r>
                        <w:rPr>
                          <w:rStyle w:val="CharStyle3"/>
                        </w:rPr>
                        <w:t>Office Hours: Tuesdays 1:00 PM – 2:30 PM, by appointment only. Use this link to schedule:</w:t>
                      </w:r>
                    </w:p>
                    <w:p>
                      <w:pPr>
                        <w:pStyle w:val="Style2"/>
                        <w:keepNext w:val="0"/>
                        <w:keepLines w:val="0"/>
                        <w:widowControl w:val="0"/>
                        <w:shd w:val="clear" w:color="auto" w:fill="auto"/>
                        <w:bidi w:val="0"/>
                        <w:spacing w:before="0" w:after="0" w:line="324" w:lineRule="auto"/>
                        <w:ind w:left="0" w:right="0" w:firstLine="0"/>
                        <w:jc w:val="left"/>
                      </w:pPr>
                      <w:r>
                        <w:fldChar w:fldCharType="begin"/>
                      </w:r>
                      <w:r>
                        <w:rPr/>
                        <w:instrText> HYPERLINK "https://calendly.com/drjfrancis/15min" </w:instrText>
                      </w:r>
                      <w:r>
                        <w:fldChar w:fldCharType="separate"/>
                      </w:r>
                      <w:r>
                        <w:rPr>
                          <w:rStyle w:val="CharStyle3"/>
                          <w:color w:val="467886"/>
                          <w:u w:val="single"/>
                        </w:rPr>
                        <w:t>https://calendly.com/drjfrancis/15min</w:t>
                      </w:r>
                      <w:r>
                        <w:fldChar w:fldCharType="end"/>
                      </w:r>
                    </w:p>
                  </w:txbxContent>
                </v:textbox>
                <w10:wrap type="topAndBottom" anchorx="page"/>
              </v:shape>
            </w:pict>
          </mc:Fallback>
        </mc:AlternateContent>
      </w:r>
    </w:p>
    <w:p w14:paraId="635684DC" w14:textId="77777777" w:rsidR="00686D1D" w:rsidRDefault="00DA39BB">
      <w:pPr>
        <w:pStyle w:val="Style8"/>
        <w:pBdr>
          <w:bottom w:val="single" w:sz="4" w:space="0" w:color="auto"/>
        </w:pBdr>
      </w:pPr>
      <w:r>
        <w:rPr>
          <w:rStyle w:val="CharStyle9"/>
        </w:rPr>
        <w:t>Sport Career Preparation</w:t>
      </w:r>
    </w:p>
    <w:p w14:paraId="0933DA12" w14:textId="77777777" w:rsidR="00686D1D" w:rsidRDefault="00DA39BB">
      <w:pPr>
        <w:pStyle w:val="Style2"/>
        <w:spacing w:after="200" w:line="240" w:lineRule="auto"/>
        <w:ind w:left="2000"/>
      </w:pPr>
      <w:r>
        <w:rPr>
          <w:rStyle w:val="CharStyle3"/>
        </w:rPr>
        <w:t>Day/Time: Online</w:t>
      </w:r>
    </w:p>
    <w:p w14:paraId="25419877" w14:textId="77777777" w:rsidR="00686D1D" w:rsidRDefault="00DA39BB">
      <w:pPr>
        <w:pStyle w:val="Style2"/>
        <w:spacing w:after="0" w:line="240" w:lineRule="auto"/>
        <w:ind w:left="2000"/>
      </w:pPr>
      <w:r>
        <w:rPr>
          <w:rStyle w:val="CharStyle3"/>
        </w:rPr>
        <w:t>Location: Online (Asynchronous)</w:t>
      </w:r>
    </w:p>
    <w:p w14:paraId="6082E259" w14:textId="77777777" w:rsidR="00686D1D" w:rsidRDefault="00DA39BB">
      <w:pPr>
        <w:pStyle w:val="Style5"/>
        <w:keepNext/>
        <w:keepLines/>
      </w:pPr>
      <w:bookmarkStart w:id="1" w:name="bookmark2"/>
      <w:r>
        <w:rPr>
          <w:rStyle w:val="CharStyle6"/>
          <w:b/>
          <w:bCs/>
        </w:rPr>
        <w:t>Course Description</w:t>
      </w:r>
      <w:bookmarkEnd w:id="1"/>
    </w:p>
    <w:p w14:paraId="1832575C" w14:textId="77777777" w:rsidR="00686D1D" w:rsidRDefault="00DA39BB">
      <w:pPr>
        <w:pStyle w:val="Style2"/>
      </w:pPr>
      <w:r>
        <w:rPr>
          <w:rStyle w:val="CharStyle3"/>
        </w:rPr>
        <w:t>Sport Career Preparation is a comprehensive course designed to equip Sport Management students with the professional skills, industry insight, and self-awareness needed to successfully launch and advance their careers in the sport industry. Rather than focusing solely on the senior internship process, this course emphasizes holistic career development and provides students with practical tools they can apply across multiple experiential pathways, including internships, practicums, volunteer experiences, and</w:t>
      </w:r>
      <w:r>
        <w:rPr>
          <w:rStyle w:val="CharStyle3"/>
        </w:rPr>
        <w:t xml:space="preserve"> early career roles.</w:t>
      </w:r>
    </w:p>
    <w:p w14:paraId="5E4E34E5" w14:textId="77777777" w:rsidR="00686D1D" w:rsidRDefault="00DA39BB">
      <w:pPr>
        <w:pStyle w:val="Style2"/>
      </w:pPr>
      <w:r>
        <w:rPr>
          <w:rStyle w:val="CharStyle3"/>
        </w:rPr>
        <w:t>Throughout the semester, students will explore key career competencies such as building a professional brand, crafting strong application materials, interviewing effectively, navigating job offers, and demonstrating professionalism in the workplace. The course also emphasizes the importance of networking and mentorship, understanding industry expectations, and developing habits that support long-term career growth. Students will engage in self-assessment, guided reflection, and applied assignments that conn</w:t>
      </w:r>
      <w:r>
        <w:rPr>
          <w:rStyle w:val="CharStyle3"/>
        </w:rPr>
        <w:t>ect course concepts to their individual goals.</w:t>
      </w:r>
    </w:p>
    <w:p w14:paraId="7950122D" w14:textId="77777777" w:rsidR="00686D1D" w:rsidRDefault="00DA39BB">
      <w:pPr>
        <w:pStyle w:val="Style2"/>
      </w:pPr>
      <w:proofErr w:type="gramStart"/>
      <w:r>
        <w:rPr>
          <w:rStyle w:val="CharStyle3"/>
        </w:rPr>
        <w:t>By</w:t>
      </w:r>
      <w:proofErr w:type="gramEnd"/>
      <w:r>
        <w:rPr>
          <w:rStyle w:val="CharStyle3"/>
        </w:rPr>
        <w:t xml:space="preserve"> the end of the course, students will have a deeper understanding of their professional identity, a clearer roadmap for launching their career in sport, and the confidence to pursue meaningful opportunities both during and after their time at UF.</w:t>
      </w:r>
    </w:p>
    <w:p w14:paraId="0FD63226" w14:textId="77777777" w:rsidR="00686D1D" w:rsidRDefault="00DA39BB">
      <w:pPr>
        <w:pStyle w:val="Style2"/>
      </w:pPr>
      <w:r>
        <w:rPr>
          <w:rStyle w:val="CharStyle3"/>
        </w:rPr>
        <w:t>UF Syllabus Policy:</w:t>
      </w:r>
      <w:hyperlink r:id="rId9" w:history="1">
        <w:r>
          <w:rPr>
            <w:rStyle w:val="CharStyle3"/>
          </w:rPr>
          <w:t xml:space="preserve"> </w:t>
        </w:r>
        <w:r>
          <w:rPr>
            <w:rStyle w:val="CharStyle3"/>
            <w:color w:val="467886"/>
            <w:u w:val="single"/>
          </w:rPr>
          <w:t>https://syllabus.ufl.edu/syllabus-policy</w:t>
        </w:r>
      </w:hyperlink>
    </w:p>
    <w:p w14:paraId="274EA191" w14:textId="77777777" w:rsidR="00686D1D" w:rsidRDefault="00DA39BB">
      <w:pPr>
        <w:pStyle w:val="Style5"/>
        <w:keepNext/>
        <w:keepLines/>
      </w:pPr>
      <w:bookmarkStart w:id="2" w:name="bookmark4"/>
      <w:r>
        <w:rPr>
          <w:rStyle w:val="CharStyle6"/>
          <w:b/>
          <w:bCs/>
        </w:rPr>
        <w:t>Minimum Technical Skills</w:t>
      </w:r>
      <w:bookmarkEnd w:id="2"/>
    </w:p>
    <w:p w14:paraId="0E98EF47" w14:textId="77777777" w:rsidR="00686D1D" w:rsidRDefault="00DA39BB">
      <w:pPr>
        <w:pStyle w:val="Style2"/>
        <w:spacing w:after="300" w:line="324" w:lineRule="auto"/>
      </w:pPr>
      <w:r>
        <w:rPr>
          <w:rStyle w:val="CharStyle3"/>
        </w:rPr>
        <w:t xml:space="preserve">To complete your tasks </w:t>
      </w:r>
      <w:proofErr w:type="gramStart"/>
      <w:r>
        <w:rPr>
          <w:rStyle w:val="CharStyle3"/>
        </w:rPr>
        <w:t>in</w:t>
      </w:r>
      <w:proofErr w:type="gramEnd"/>
      <w:r>
        <w:rPr>
          <w:rStyle w:val="CharStyle3"/>
        </w:rPr>
        <w:t xml:space="preserve"> this course, you will need a basic understanding of how to operate a computer, and how to use word processing software.</w:t>
      </w:r>
    </w:p>
    <w:p w14:paraId="1C2021BB" w14:textId="77777777" w:rsidR="00686D1D" w:rsidRDefault="00DA39BB">
      <w:pPr>
        <w:pStyle w:val="Style5"/>
        <w:keepNext/>
        <w:keepLines/>
      </w:pPr>
      <w:bookmarkStart w:id="3" w:name="bookmark6"/>
      <w:r>
        <w:rPr>
          <w:rStyle w:val="CharStyle6"/>
          <w:b/>
          <w:bCs/>
        </w:rPr>
        <w:t>Course Goals</w:t>
      </w:r>
      <w:bookmarkEnd w:id="3"/>
    </w:p>
    <w:p w14:paraId="17BAB97C" w14:textId="77777777" w:rsidR="00686D1D" w:rsidRDefault="00DA39BB">
      <w:pPr>
        <w:pStyle w:val="Style2"/>
      </w:pPr>
      <w:r>
        <w:rPr>
          <w:rStyle w:val="CharStyle3"/>
        </w:rPr>
        <w:t>By the end of this course, you will be able to:</w:t>
      </w:r>
    </w:p>
    <w:p w14:paraId="716A8683" w14:textId="77777777" w:rsidR="00686D1D" w:rsidRDefault="00DA39BB">
      <w:pPr>
        <w:pStyle w:val="Style2"/>
        <w:numPr>
          <w:ilvl w:val="0"/>
          <w:numId w:val="1"/>
        </w:numPr>
        <w:tabs>
          <w:tab w:val="left" w:pos="735"/>
        </w:tabs>
        <w:spacing w:after="0"/>
        <w:ind w:left="740" w:hanging="360"/>
      </w:pPr>
      <w:r>
        <w:rPr>
          <w:rStyle w:val="CharStyle3"/>
        </w:rPr>
        <w:lastRenderedPageBreak/>
        <w:t>Develop a personalized, strategic career plan that aligns with individual strengths, interests, values, and long-term goals in the sport industry.</w:t>
      </w:r>
    </w:p>
    <w:p w14:paraId="1EB73FD6" w14:textId="77777777" w:rsidR="00686D1D" w:rsidRDefault="00DA39BB">
      <w:pPr>
        <w:pStyle w:val="Style2"/>
        <w:numPr>
          <w:ilvl w:val="0"/>
          <w:numId w:val="1"/>
        </w:numPr>
        <w:tabs>
          <w:tab w:val="left" w:pos="748"/>
        </w:tabs>
        <w:spacing w:after="0"/>
        <w:ind w:left="740" w:hanging="360"/>
      </w:pPr>
      <w:r>
        <w:rPr>
          <w:rStyle w:val="CharStyle3"/>
        </w:rPr>
        <w:t xml:space="preserve">Demonstrate self-awareness </w:t>
      </w:r>
      <w:proofErr w:type="gramStart"/>
      <w:r>
        <w:rPr>
          <w:rStyle w:val="CharStyle3"/>
        </w:rPr>
        <w:t>through the use of</w:t>
      </w:r>
      <w:proofErr w:type="gramEnd"/>
      <w:r>
        <w:rPr>
          <w:rStyle w:val="CharStyle3"/>
        </w:rPr>
        <w:t xml:space="preserve"> assessments, reflection, and feedback to evaluate personal strengths, growth areas, and emerging professional identity.</w:t>
      </w:r>
    </w:p>
    <w:p w14:paraId="7718AC1C" w14:textId="77777777" w:rsidR="00686D1D" w:rsidRDefault="00DA39BB">
      <w:pPr>
        <w:pStyle w:val="Style2"/>
        <w:numPr>
          <w:ilvl w:val="0"/>
          <w:numId w:val="1"/>
        </w:numPr>
        <w:tabs>
          <w:tab w:val="left" w:pos="748"/>
        </w:tabs>
        <w:spacing w:after="0"/>
        <w:ind w:left="740" w:hanging="360"/>
      </w:pPr>
      <w:r>
        <w:rPr>
          <w:rStyle w:val="CharStyle3"/>
        </w:rPr>
        <w:t>Apply best practices in professional communication, including resume and cover letter development, interviewing strategies, digital presence management, and workplace professionalism.</w:t>
      </w:r>
    </w:p>
    <w:p w14:paraId="088FB74B" w14:textId="77777777" w:rsidR="00686D1D" w:rsidRDefault="00DA39BB">
      <w:pPr>
        <w:pStyle w:val="Style2"/>
        <w:numPr>
          <w:ilvl w:val="0"/>
          <w:numId w:val="1"/>
        </w:numPr>
        <w:tabs>
          <w:tab w:val="left" w:pos="753"/>
        </w:tabs>
        <w:spacing w:after="0"/>
        <w:ind w:left="740" w:hanging="360"/>
      </w:pPr>
      <w:r>
        <w:rPr>
          <w:rStyle w:val="CharStyle3"/>
        </w:rPr>
        <w:t>Understand and compare career pathways available to sport management students—including internships, practicum experiences, part-time roles, experiential learning opportunities, and graduate school.</w:t>
      </w:r>
    </w:p>
    <w:p w14:paraId="0C777B4F" w14:textId="77777777" w:rsidR="00686D1D" w:rsidRDefault="00DA39BB">
      <w:pPr>
        <w:pStyle w:val="Style2"/>
        <w:numPr>
          <w:ilvl w:val="0"/>
          <w:numId w:val="1"/>
        </w:numPr>
        <w:tabs>
          <w:tab w:val="left" w:pos="748"/>
        </w:tabs>
        <w:spacing w:after="0"/>
        <w:ind w:left="740" w:hanging="360"/>
      </w:pPr>
      <w:r>
        <w:rPr>
          <w:rStyle w:val="CharStyle3"/>
        </w:rPr>
        <w:t>Explain the purpose and value of networking and mentorship in accessing the hidden job market and advancing within the sport industry.</w:t>
      </w:r>
    </w:p>
    <w:p w14:paraId="5EC24EFA" w14:textId="77777777" w:rsidR="00686D1D" w:rsidRDefault="00DA39BB">
      <w:pPr>
        <w:pStyle w:val="Style2"/>
        <w:numPr>
          <w:ilvl w:val="0"/>
          <w:numId w:val="1"/>
        </w:numPr>
        <w:tabs>
          <w:tab w:val="left" w:pos="748"/>
        </w:tabs>
        <w:spacing w:after="0"/>
        <w:ind w:left="740" w:hanging="360"/>
      </w:pPr>
      <w:r>
        <w:rPr>
          <w:rStyle w:val="CharStyle3"/>
        </w:rPr>
        <w:t>Demonstrate career readiness competencies (e.g., time management, initiative, adaptability, ethical decision-making, and professional behavior) expected of early- career sport professionals.</w:t>
      </w:r>
    </w:p>
    <w:p w14:paraId="5F5CBF62" w14:textId="77777777" w:rsidR="00686D1D" w:rsidRDefault="00DA39BB">
      <w:pPr>
        <w:pStyle w:val="Style2"/>
        <w:numPr>
          <w:ilvl w:val="0"/>
          <w:numId w:val="1"/>
        </w:numPr>
        <w:tabs>
          <w:tab w:val="left" w:pos="748"/>
        </w:tabs>
        <w:spacing w:after="0"/>
        <w:ind w:left="740" w:hanging="360"/>
      </w:pPr>
      <w:r>
        <w:rPr>
          <w:rStyle w:val="CharStyle3"/>
        </w:rPr>
        <w:t>Create an actionable plan for expanding and sustaining a professional network beyond college, including identifying key relationship roles (e.g., mentor, cheerleader, truth-teller, connector).</w:t>
      </w:r>
    </w:p>
    <w:p w14:paraId="04270865" w14:textId="77777777" w:rsidR="00686D1D" w:rsidRDefault="00DA39BB">
      <w:pPr>
        <w:pStyle w:val="Style2"/>
        <w:numPr>
          <w:ilvl w:val="0"/>
          <w:numId w:val="1"/>
        </w:numPr>
        <w:tabs>
          <w:tab w:val="left" w:pos="748"/>
        </w:tabs>
        <w:spacing w:after="300"/>
        <w:ind w:left="740" w:hanging="360"/>
      </w:pPr>
      <w:r>
        <w:rPr>
          <w:rStyle w:val="CharStyle3"/>
        </w:rPr>
        <w:t xml:space="preserve">Evaluate job offers and early career opportunities to make informed, </w:t>
      </w:r>
      <w:proofErr w:type="gramStart"/>
      <w:r>
        <w:rPr>
          <w:rStyle w:val="CharStyle3"/>
        </w:rPr>
        <w:t>values</w:t>
      </w:r>
      <w:proofErr w:type="gramEnd"/>
      <w:r>
        <w:rPr>
          <w:rStyle w:val="CharStyle3"/>
        </w:rPr>
        <w:t>-aligned decisions when entering the professional workforce.</w:t>
      </w:r>
    </w:p>
    <w:p w14:paraId="6879AC7B" w14:textId="77777777" w:rsidR="00686D1D" w:rsidRDefault="00DA39BB">
      <w:pPr>
        <w:pStyle w:val="Style5"/>
        <w:keepNext/>
        <w:keepLines/>
      </w:pPr>
      <w:bookmarkStart w:id="4" w:name="bookmark8"/>
      <w:r>
        <w:rPr>
          <w:rStyle w:val="CharStyle6"/>
          <w:b/>
          <w:bCs/>
        </w:rPr>
        <w:t>Course Materials</w:t>
      </w:r>
      <w:bookmarkEnd w:id="4"/>
    </w:p>
    <w:p w14:paraId="1EDAE7D1" w14:textId="77777777" w:rsidR="00686D1D" w:rsidRDefault="00DA39BB">
      <w:pPr>
        <w:pStyle w:val="Style2"/>
        <w:spacing w:line="324" w:lineRule="auto"/>
      </w:pPr>
      <w:r>
        <w:rPr>
          <w:rStyle w:val="CharStyle3"/>
        </w:rPr>
        <w:t xml:space="preserve">Francis, J. (2025). </w:t>
      </w:r>
      <w:r>
        <w:rPr>
          <w:rStyle w:val="CharStyle3"/>
          <w:i/>
          <w:iCs/>
        </w:rPr>
        <w:t>Strategic Playbook; Navigating the Field of Sports Management for Career Development</w:t>
      </w:r>
      <w:r>
        <w:rPr>
          <w:rStyle w:val="CharStyle3"/>
        </w:rPr>
        <w:t>. Kendall Hunt (eBook)</w:t>
      </w:r>
    </w:p>
    <w:p w14:paraId="4EFBFD70" w14:textId="77777777" w:rsidR="00686D1D" w:rsidRDefault="00DA39BB">
      <w:pPr>
        <w:pStyle w:val="Style2"/>
      </w:pPr>
      <w:r>
        <w:rPr>
          <w:rStyle w:val="CharStyle3"/>
        </w:rPr>
        <w:t>Link to eBook:</w:t>
      </w:r>
      <w:hyperlink r:id="rId10" w:history="1">
        <w:r>
          <w:rPr>
            <w:rStyle w:val="CharStyle3"/>
          </w:rPr>
          <w:t xml:space="preserve"> </w:t>
        </w:r>
        <w:r>
          <w:rPr>
            <w:rStyle w:val="CharStyle3"/>
            <w:color w:val="467886"/>
            <w:u w:val="single"/>
          </w:rPr>
          <w:t>https://he.kendallhunt.com/francis_playbook</w:t>
        </w:r>
      </w:hyperlink>
    </w:p>
    <w:p w14:paraId="34369A97" w14:textId="77777777" w:rsidR="00686D1D" w:rsidRDefault="00DA39BB">
      <w:pPr>
        <w:pStyle w:val="Style5"/>
        <w:keepNext/>
        <w:keepLines/>
      </w:pPr>
      <w:bookmarkStart w:id="5" w:name="bookmark10"/>
      <w:r>
        <w:rPr>
          <w:rStyle w:val="CharStyle6"/>
          <w:b/>
          <w:bCs/>
        </w:rPr>
        <w:t>Course Communication</w:t>
      </w:r>
      <w:bookmarkEnd w:id="5"/>
    </w:p>
    <w:p w14:paraId="2DD551B9" w14:textId="77777777" w:rsidR="00686D1D" w:rsidRDefault="00DA39BB">
      <w:pPr>
        <w:pStyle w:val="Style2"/>
      </w:pPr>
      <w:r>
        <w:rPr>
          <w:rStyle w:val="CharStyle3"/>
        </w:rPr>
        <w:t xml:space="preserve">All communication for the course will be disseminated either through Canvas Announcements, or through your University of Florida email address. If you need to reach me, </w:t>
      </w:r>
      <w:r>
        <w:rPr>
          <w:rStyle w:val="CharStyle3"/>
          <w:b/>
          <w:bCs/>
        </w:rPr>
        <w:t xml:space="preserve">please email me through Gatormail </w:t>
      </w:r>
      <w:r>
        <w:rPr>
          <w:rStyle w:val="CharStyle3"/>
        </w:rPr>
        <w:t>(UFL Email). Please make sure you are professional and that use your school email address and include the following information when emailing me:</w:t>
      </w:r>
    </w:p>
    <w:p w14:paraId="6BACE8E4" w14:textId="77777777" w:rsidR="00686D1D" w:rsidRDefault="00DA39BB">
      <w:pPr>
        <w:pStyle w:val="Style2"/>
        <w:numPr>
          <w:ilvl w:val="0"/>
          <w:numId w:val="2"/>
        </w:numPr>
        <w:tabs>
          <w:tab w:val="left" w:pos="745"/>
        </w:tabs>
        <w:spacing w:after="0"/>
        <w:ind w:firstLine="380"/>
      </w:pPr>
      <w:r>
        <w:rPr>
          <w:rStyle w:val="CharStyle3"/>
        </w:rPr>
        <w:t>Respectful salutation (greeting: ex. Hello, Dear)</w:t>
      </w:r>
    </w:p>
    <w:p w14:paraId="636F65FE" w14:textId="77777777" w:rsidR="00686D1D" w:rsidRDefault="00DA39BB">
      <w:pPr>
        <w:pStyle w:val="Style2"/>
        <w:numPr>
          <w:ilvl w:val="0"/>
          <w:numId w:val="2"/>
        </w:numPr>
        <w:tabs>
          <w:tab w:val="left" w:pos="745"/>
        </w:tabs>
        <w:spacing w:after="0"/>
        <w:ind w:firstLine="380"/>
      </w:pPr>
      <w:r>
        <w:rPr>
          <w:rStyle w:val="CharStyle3"/>
        </w:rPr>
        <w:t>Your name</w:t>
      </w:r>
    </w:p>
    <w:p w14:paraId="43A8A228" w14:textId="77777777" w:rsidR="00686D1D" w:rsidRDefault="00DA39BB">
      <w:pPr>
        <w:pStyle w:val="Style2"/>
        <w:numPr>
          <w:ilvl w:val="0"/>
          <w:numId w:val="2"/>
        </w:numPr>
        <w:tabs>
          <w:tab w:val="left" w:pos="745"/>
        </w:tabs>
        <w:spacing w:after="0"/>
        <w:ind w:firstLine="380"/>
      </w:pPr>
      <w:r>
        <w:rPr>
          <w:rStyle w:val="CharStyle3"/>
        </w:rPr>
        <w:t>Course</w:t>
      </w:r>
    </w:p>
    <w:p w14:paraId="3761AD0D" w14:textId="77777777" w:rsidR="00686D1D" w:rsidRDefault="00DA39BB">
      <w:pPr>
        <w:pStyle w:val="Style2"/>
        <w:numPr>
          <w:ilvl w:val="0"/>
          <w:numId w:val="2"/>
        </w:numPr>
        <w:tabs>
          <w:tab w:val="left" w:pos="745"/>
        </w:tabs>
        <w:spacing w:after="0"/>
        <w:ind w:firstLine="380"/>
      </w:pPr>
      <w:r>
        <w:rPr>
          <w:rStyle w:val="CharStyle3"/>
        </w:rPr>
        <w:t>Specific assignment (if relevant)</w:t>
      </w:r>
    </w:p>
    <w:p w14:paraId="3938A15E" w14:textId="77777777" w:rsidR="00686D1D" w:rsidRDefault="00DA39BB">
      <w:pPr>
        <w:pStyle w:val="Style2"/>
        <w:numPr>
          <w:ilvl w:val="0"/>
          <w:numId w:val="2"/>
        </w:numPr>
        <w:tabs>
          <w:tab w:val="left" w:pos="745"/>
        </w:tabs>
        <w:ind w:firstLine="380"/>
      </w:pPr>
      <w:r>
        <w:rPr>
          <w:rStyle w:val="CharStyle3"/>
        </w:rPr>
        <w:t>Respectful valediction (closing: Sincerely, Best)</w:t>
      </w:r>
    </w:p>
    <w:p w14:paraId="4C935E3A" w14:textId="77777777" w:rsidR="00686D1D" w:rsidRDefault="00DA39BB">
      <w:pPr>
        <w:pStyle w:val="Style2"/>
        <w:spacing w:line="324" w:lineRule="auto"/>
      </w:pPr>
      <w:r>
        <w:rPr>
          <w:rStyle w:val="CharStyle3"/>
        </w:rPr>
        <w:t xml:space="preserve">I will only send emails to your university email address so you should </w:t>
      </w:r>
      <w:proofErr w:type="gramStart"/>
      <w:r>
        <w:rPr>
          <w:rStyle w:val="CharStyle3"/>
        </w:rPr>
        <w:t>be checking</w:t>
      </w:r>
      <w:proofErr w:type="gramEnd"/>
      <w:r>
        <w:rPr>
          <w:rStyle w:val="CharStyle3"/>
        </w:rPr>
        <w:t xml:space="preserve"> that regularly.</w:t>
      </w:r>
    </w:p>
    <w:p w14:paraId="4C92B10F" w14:textId="77777777" w:rsidR="00686D1D" w:rsidRDefault="00DA39BB">
      <w:pPr>
        <w:pStyle w:val="Style2"/>
        <w:spacing w:after="300"/>
      </w:pPr>
      <w:r>
        <w:rPr>
          <w:rStyle w:val="CharStyle3"/>
        </w:rPr>
        <w:t xml:space="preserve">Please </w:t>
      </w:r>
      <w:r>
        <w:rPr>
          <w:rStyle w:val="CharStyle3"/>
          <w:b/>
          <w:bCs/>
        </w:rPr>
        <w:t xml:space="preserve">allow for 48 hours </w:t>
      </w:r>
      <w:r>
        <w:rPr>
          <w:rStyle w:val="CharStyle3"/>
        </w:rPr>
        <w:t>for a response (not including weekends or holidays).</w:t>
      </w:r>
    </w:p>
    <w:p w14:paraId="329F6C0F" w14:textId="77777777" w:rsidR="00686D1D" w:rsidRDefault="00DA39BB">
      <w:pPr>
        <w:pStyle w:val="Style5"/>
        <w:keepNext/>
        <w:keepLines/>
      </w:pPr>
      <w:bookmarkStart w:id="6" w:name="bookmark12"/>
      <w:r>
        <w:rPr>
          <w:rStyle w:val="CharStyle6"/>
          <w:b/>
          <w:bCs/>
        </w:rPr>
        <w:lastRenderedPageBreak/>
        <w:t>Course Policies</w:t>
      </w:r>
      <w:bookmarkEnd w:id="6"/>
    </w:p>
    <w:p w14:paraId="29014C99" w14:textId="77777777" w:rsidR="00686D1D" w:rsidRDefault="00DA39BB">
      <w:pPr>
        <w:pStyle w:val="Style2"/>
      </w:pPr>
      <w:r>
        <w:rPr>
          <w:rStyle w:val="CharStyle3"/>
        </w:rPr>
        <w:t xml:space="preserve">This course is primarily done in a combination of a lecture format and engagement exercises that examine current and relevant issues in sports. Opinions held by other students should be respected. Students are expected to attend class and complete in </w:t>
      </w:r>
      <w:proofErr w:type="gramStart"/>
      <w:r>
        <w:rPr>
          <w:rStyle w:val="CharStyle3"/>
        </w:rPr>
        <w:t>class and</w:t>
      </w:r>
      <w:proofErr w:type="gramEnd"/>
      <w:r>
        <w:rPr>
          <w:rStyle w:val="CharStyle3"/>
        </w:rPr>
        <w:t xml:space="preserve"> homework assignments for each module. Students are informed of the due dates for assignments well in advance through this syllabus and Canvas. Therefore, </w:t>
      </w:r>
      <w:r>
        <w:rPr>
          <w:rStyle w:val="CharStyle3"/>
          <w:b/>
          <w:bCs/>
        </w:rPr>
        <w:t xml:space="preserve">extensions will not be given </w:t>
      </w:r>
      <w:r>
        <w:rPr>
          <w:rStyle w:val="CharStyle3"/>
        </w:rPr>
        <w:t xml:space="preserve">for any </w:t>
      </w:r>
      <w:proofErr w:type="gramStart"/>
      <w:r>
        <w:rPr>
          <w:rStyle w:val="CharStyle3"/>
        </w:rPr>
        <w:t>assignments</w:t>
      </w:r>
      <w:proofErr w:type="gramEnd"/>
      <w:r>
        <w:rPr>
          <w:rStyle w:val="CharStyle3"/>
        </w:rPr>
        <w:t xml:space="preserve"> and </w:t>
      </w:r>
      <w:r>
        <w:rPr>
          <w:rStyle w:val="CharStyle3"/>
          <w:b/>
          <w:bCs/>
        </w:rPr>
        <w:t>no late work will be accepted</w:t>
      </w:r>
      <w:r>
        <w:rPr>
          <w:rStyle w:val="CharStyle3"/>
        </w:rPr>
        <w:t xml:space="preserve">. Exceptions are excused absences consistent with the university policies and at the discretion of the instructor with appropriate documentation. It is the student’s responsibility to </w:t>
      </w:r>
      <w:proofErr w:type="gramStart"/>
      <w:r>
        <w:rPr>
          <w:rStyle w:val="CharStyle3"/>
        </w:rPr>
        <w:t>arrange to make up</w:t>
      </w:r>
      <w:proofErr w:type="gramEnd"/>
      <w:r>
        <w:rPr>
          <w:rStyle w:val="CharStyle3"/>
        </w:rPr>
        <w:t xml:space="preserve"> assignments, if allowed.</w:t>
      </w:r>
    </w:p>
    <w:p w14:paraId="31E4588F" w14:textId="77777777" w:rsidR="00686D1D" w:rsidRDefault="00DA39BB">
      <w:pPr>
        <w:pStyle w:val="Style2"/>
        <w:spacing w:after="300"/>
      </w:pPr>
      <w:r>
        <w:rPr>
          <w:rStyle w:val="CharStyle3"/>
        </w:rPr>
        <w:t xml:space="preserve">Additionally, because technical problems can arise at any time, I strongly advise that you </w:t>
      </w:r>
      <w:r>
        <w:rPr>
          <w:rStyle w:val="CharStyle3"/>
          <w:b/>
          <w:bCs/>
        </w:rPr>
        <w:t xml:space="preserve">do not wait until the last minute </w:t>
      </w:r>
      <w:r>
        <w:rPr>
          <w:rStyle w:val="CharStyle3"/>
        </w:rPr>
        <w:t>to turn in assignments, complete discussions, engagement activities, or quizzes. I am not sympathetic to issues that arise due to procrastination.</w:t>
      </w:r>
    </w:p>
    <w:p w14:paraId="20262AA9" w14:textId="77777777" w:rsidR="00686D1D" w:rsidRDefault="00DA39BB">
      <w:pPr>
        <w:pStyle w:val="Style5"/>
        <w:keepNext/>
        <w:keepLines/>
      </w:pPr>
      <w:bookmarkStart w:id="7" w:name="bookmark14"/>
      <w:r>
        <w:rPr>
          <w:rStyle w:val="CharStyle6"/>
          <w:b/>
          <w:bCs/>
        </w:rPr>
        <w:t>University Honesty Policy</w:t>
      </w:r>
      <w:bookmarkEnd w:id="7"/>
    </w:p>
    <w:p w14:paraId="733F5E86" w14:textId="77777777" w:rsidR="00686D1D" w:rsidRDefault="00DA39BB">
      <w:pPr>
        <w:pStyle w:val="Style2"/>
        <w:spacing w:line="324" w:lineRule="auto"/>
      </w:pPr>
      <w:r>
        <w:rPr>
          <w:rStyle w:val="CharStyle3"/>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w:t>
      </w:r>
      <w:hyperlink r:id="rId11" w:history="1">
        <w:r>
          <w:rPr>
            <w:rStyle w:val="CharStyle3"/>
          </w:rPr>
          <w:t xml:space="preserve"> </w:t>
        </w:r>
        <w:r>
          <w:rPr>
            <w:rStyle w:val="CharStyle3"/>
            <w:color w:val="467886"/>
            <w:u w:val="single"/>
          </w:rPr>
          <w:t>Student Honor Code and Student Conduct Code</w:t>
        </w:r>
        <w:r>
          <w:rPr>
            <w:rStyle w:val="CharStyle3"/>
            <w:color w:val="467886"/>
          </w:rPr>
          <w:t xml:space="preserve"> </w:t>
        </w:r>
      </w:hyperlink>
      <w:r>
        <w:rPr>
          <w:rStyle w:val="CharStyle3"/>
        </w:rPr>
        <w:t>specifies a number of behaviors that are in violation of this code and the possible sanctions.</w:t>
      </w:r>
    </w:p>
    <w:p w14:paraId="611A1F4F" w14:textId="77777777" w:rsidR="00686D1D" w:rsidRDefault="00DA39BB">
      <w:pPr>
        <w:pStyle w:val="Style2"/>
        <w:spacing w:after="300" w:line="324" w:lineRule="auto"/>
      </w:pPr>
      <w:r>
        <w:rPr>
          <w:rStyle w:val="CharStyle3"/>
        </w:rPr>
        <w:t xml:space="preserve">Furthermore, you are obligated to report any condition that facilitates academic misconduct to appropriate personnel. If you have any questions or concerns, please consult with the instructor </w:t>
      </w:r>
      <w:proofErr w:type="gramStart"/>
      <w:r>
        <w:rPr>
          <w:rStyle w:val="CharStyle3"/>
        </w:rPr>
        <w:t>for</w:t>
      </w:r>
      <w:proofErr w:type="gramEnd"/>
      <w:r>
        <w:rPr>
          <w:rStyle w:val="CharStyle3"/>
        </w:rPr>
        <w:t xml:space="preserve"> this course.</w:t>
      </w:r>
    </w:p>
    <w:p w14:paraId="422FF171" w14:textId="77777777" w:rsidR="00686D1D" w:rsidRDefault="00DA39BB">
      <w:pPr>
        <w:pStyle w:val="Style5"/>
        <w:keepNext/>
        <w:keepLines/>
      </w:pPr>
      <w:bookmarkStart w:id="8" w:name="bookmark16"/>
      <w:r>
        <w:rPr>
          <w:rStyle w:val="CharStyle6"/>
          <w:b/>
          <w:bCs/>
        </w:rPr>
        <w:t>Disability Resource Center</w:t>
      </w:r>
      <w:bookmarkEnd w:id="8"/>
    </w:p>
    <w:p w14:paraId="444E4A6D" w14:textId="77777777" w:rsidR="00686D1D" w:rsidRDefault="00DA39BB">
      <w:pPr>
        <w:pStyle w:val="Style2"/>
        <w:spacing w:after="300"/>
      </w:pPr>
      <w:r>
        <w:rPr>
          <w:rStyle w:val="CharStyle3"/>
        </w:rPr>
        <w:t xml:space="preserve">Students with disabilities who experience learning barriers and would like to request academic </w:t>
      </w:r>
      <w:proofErr w:type="gramStart"/>
      <w:r>
        <w:rPr>
          <w:rStyle w:val="CharStyle3"/>
        </w:rPr>
        <w:t>accommodations</w:t>
      </w:r>
      <w:proofErr w:type="gramEnd"/>
      <w:r>
        <w:rPr>
          <w:rStyle w:val="CharStyle3"/>
        </w:rPr>
        <w:t xml:space="preserve"> should connect with the Disability Resource Center. It is important for students to share their accommodation letter with their instructor and discuss their access </w:t>
      </w:r>
      <w:proofErr w:type="gramStart"/>
      <w:r>
        <w:rPr>
          <w:rStyle w:val="CharStyle3"/>
        </w:rPr>
        <w:t>needs,</w:t>
      </w:r>
      <w:proofErr w:type="gramEnd"/>
      <w:r>
        <w:rPr>
          <w:rStyle w:val="CharStyle3"/>
        </w:rPr>
        <w:t xml:space="preserve"> as early as possible in the semester. The Disability Resource Center contact information is as follows: 352-392-8565,</w:t>
      </w:r>
      <w:hyperlink r:id="rId12" w:history="1">
        <w:r>
          <w:rPr>
            <w:rStyle w:val="CharStyle3"/>
          </w:rPr>
          <w:t xml:space="preserve"> </w:t>
        </w:r>
        <w:r>
          <w:rPr>
            <w:rStyle w:val="CharStyle3"/>
            <w:color w:val="467886"/>
            <w:u w:val="single"/>
          </w:rPr>
          <w:t>www.dso.ufl.edu/drc/</w:t>
        </w:r>
      </w:hyperlink>
    </w:p>
    <w:p w14:paraId="0A8A114A" w14:textId="77777777" w:rsidR="00686D1D" w:rsidRDefault="00DA39BB">
      <w:pPr>
        <w:pStyle w:val="Style5"/>
        <w:keepNext/>
        <w:keepLines/>
      </w:pPr>
      <w:bookmarkStart w:id="9" w:name="bookmark18"/>
      <w:r>
        <w:rPr>
          <w:rStyle w:val="CharStyle6"/>
          <w:b/>
          <w:bCs/>
        </w:rPr>
        <w:t>Course Structure</w:t>
      </w:r>
      <w:bookmarkEnd w:id="9"/>
    </w:p>
    <w:p w14:paraId="6DC6079E" w14:textId="77777777" w:rsidR="00686D1D" w:rsidRDefault="00DA39BB">
      <w:pPr>
        <w:pStyle w:val="Style2"/>
        <w:spacing w:after="300" w:line="324" w:lineRule="auto"/>
      </w:pPr>
      <w:r>
        <w:rPr>
          <w:rStyle w:val="CharStyle3"/>
        </w:rPr>
        <w:t>As this is an online class, you are responsible for observing all posted due dates and are encouraged to be self-directed and take responsibility for your learning.</w:t>
      </w:r>
    </w:p>
    <w:p w14:paraId="611F1A07" w14:textId="77777777" w:rsidR="00686D1D" w:rsidRDefault="00DA39BB">
      <w:pPr>
        <w:pStyle w:val="Style5"/>
        <w:keepNext/>
        <w:keepLines/>
      </w:pPr>
      <w:bookmarkStart w:id="10" w:name="bookmark20"/>
      <w:r>
        <w:rPr>
          <w:rStyle w:val="CharStyle6"/>
          <w:b/>
          <w:bCs/>
        </w:rPr>
        <w:lastRenderedPageBreak/>
        <w:t>Course Grading and Requirements</w:t>
      </w:r>
      <w:bookmarkEnd w:id="10"/>
    </w:p>
    <w:p w14:paraId="01367276" w14:textId="77777777" w:rsidR="00686D1D" w:rsidRDefault="00DA39BB">
      <w:pPr>
        <w:pStyle w:val="Style2"/>
        <w:spacing w:line="324" w:lineRule="auto"/>
      </w:pPr>
      <w:r>
        <w:rPr>
          <w:rStyle w:val="CharStyle3"/>
        </w:rPr>
        <w:t xml:space="preserve">The final grade for this course is based on several categories, each </w:t>
      </w:r>
      <w:proofErr w:type="gramStart"/>
      <w:r>
        <w:rPr>
          <w:rStyle w:val="CharStyle3"/>
        </w:rPr>
        <w:t>weighted</w:t>
      </w:r>
      <w:proofErr w:type="gramEnd"/>
      <w:r>
        <w:rPr>
          <w:rStyle w:val="CharStyle3"/>
        </w:rPr>
        <w:t xml:space="preserve"> differently and listed below. All deadlines can be found on the Course Schedule and within each assignment on Canvas.</w:t>
      </w:r>
    </w:p>
    <w:p w14:paraId="20D1CC45" w14:textId="77777777" w:rsidR="00686D1D" w:rsidRDefault="00DA39BB">
      <w:pPr>
        <w:pStyle w:val="Style2"/>
      </w:pPr>
      <w:r>
        <w:rPr>
          <w:rStyle w:val="CharStyle3"/>
        </w:rPr>
        <w:t xml:space="preserve">All written assignments are submitted through Turnitin via Canvas, unless otherwise instructed. Plagiarism and forms of cheating are violations of the Student Honor Code. If a student has plagiarized, they can be given a zero for the assignment and an Honor Code Incident Report will be filed with the Dean of Students Office. Please be sure to properly </w:t>
      </w:r>
      <w:r>
        <w:rPr>
          <w:rStyle w:val="CharStyle3"/>
          <w:b/>
          <w:bCs/>
        </w:rPr>
        <w:t xml:space="preserve">cite all sources directly quoted and paraphrased </w:t>
      </w:r>
      <w:r>
        <w:rPr>
          <w:rStyle w:val="CharStyle3"/>
        </w:rPr>
        <w:t xml:space="preserve">in each assignment using the </w:t>
      </w:r>
      <w:r>
        <w:rPr>
          <w:rStyle w:val="CharStyle3"/>
          <w:b/>
          <w:bCs/>
        </w:rPr>
        <w:t>APA style</w:t>
      </w:r>
      <w:r>
        <w:rPr>
          <w:rStyle w:val="CharStyle3"/>
        </w:rPr>
        <w:t>. Proper citation includes having parenthetical citations as well as a reference list. A link to APA Guidelines is included in all assignment instructions. Also, citation style guides can be found on the library’s website. If you are unsure about how or whether to cite something, please ask the instructor for guidance.</w:t>
      </w:r>
      <w:r>
        <w:br w:type="page"/>
      </w:r>
    </w:p>
    <w:p w14:paraId="2B963DC6" w14:textId="77777777" w:rsidR="00686D1D" w:rsidRDefault="00DA39BB">
      <w:pPr>
        <w:pStyle w:val="Style5"/>
        <w:keepNext/>
        <w:keepLines/>
      </w:pPr>
      <w:bookmarkStart w:id="11" w:name="bookmark22"/>
      <w:r>
        <w:rPr>
          <w:rStyle w:val="CharStyle6"/>
          <w:b/>
          <w:bCs/>
        </w:rPr>
        <w:lastRenderedPageBreak/>
        <w:t>Course Grading Scale and Standards</w:t>
      </w:r>
      <w:bookmarkEnd w:id="11"/>
    </w:p>
    <w:tbl>
      <w:tblPr>
        <w:tblOverlap w:val="never"/>
        <w:tblW w:w="0" w:type="auto"/>
        <w:tblLayout w:type="fixed"/>
        <w:tblCellMar>
          <w:left w:w="10" w:type="dxa"/>
          <w:right w:w="10" w:type="dxa"/>
        </w:tblCellMar>
        <w:tblLook w:val="04A0" w:firstRow="1" w:lastRow="0" w:firstColumn="1" w:lastColumn="0" w:noHBand="0" w:noVBand="1"/>
      </w:tblPr>
      <w:tblGrid>
        <w:gridCol w:w="2520"/>
        <w:gridCol w:w="2520"/>
      </w:tblGrid>
      <w:tr w:rsidR="00686D1D" w14:paraId="646B316D" w14:textId="77777777">
        <w:tblPrEx>
          <w:tblCellMar>
            <w:top w:w="0" w:type="dxa"/>
            <w:bottom w:w="0" w:type="dxa"/>
          </w:tblCellMar>
        </w:tblPrEx>
        <w:trPr>
          <w:trHeight w:hRule="exact" w:val="331"/>
        </w:trPr>
        <w:tc>
          <w:tcPr>
            <w:tcW w:w="2520" w:type="dxa"/>
            <w:tcBorders>
              <w:top w:val="single" w:sz="4" w:space="0" w:color="auto"/>
              <w:left w:val="single" w:sz="4" w:space="0" w:color="auto"/>
            </w:tcBorders>
            <w:vAlign w:val="bottom"/>
          </w:tcPr>
          <w:p w14:paraId="3DCC9794" w14:textId="77777777" w:rsidR="00686D1D" w:rsidRDefault="00DA39BB">
            <w:pPr>
              <w:pStyle w:val="Style16"/>
              <w:spacing w:after="0" w:line="240" w:lineRule="auto"/>
              <w:rPr>
                <w:sz w:val="24"/>
                <w:szCs w:val="24"/>
              </w:rPr>
            </w:pPr>
            <w:r>
              <w:rPr>
                <w:rStyle w:val="CharStyle17"/>
                <w:b/>
                <w:bCs/>
                <w:sz w:val="24"/>
                <w:szCs w:val="24"/>
              </w:rPr>
              <w:t>Points</w:t>
            </w:r>
          </w:p>
        </w:tc>
        <w:tc>
          <w:tcPr>
            <w:tcW w:w="2520" w:type="dxa"/>
            <w:tcBorders>
              <w:top w:val="single" w:sz="4" w:space="0" w:color="auto"/>
              <w:left w:val="single" w:sz="4" w:space="0" w:color="auto"/>
              <w:right w:val="single" w:sz="4" w:space="0" w:color="auto"/>
            </w:tcBorders>
            <w:vAlign w:val="bottom"/>
          </w:tcPr>
          <w:p w14:paraId="6CDFE543" w14:textId="77777777" w:rsidR="00686D1D" w:rsidRDefault="00DA39BB">
            <w:pPr>
              <w:pStyle w:val="Style16"/>
              <w:spacing w:after="0" w:line="240" w:lineRule="auto"/>
              <w:rPr>
                <w:sz w:val="24"/>
                <w:szCs w:val="24"/>
              </w:rPr>
            </w:pPr>
            <w:r>
              <w:rPr>
                <w:rStyle w:val="CharStyle17"/>
                <w:b/>
                <w:bCs/>
                <w:sz w:val="24"/>
                <w:szCs w:val="24"/>
              </w:rPr>
              <w:t>Grade</w:t>
            </w:r>
          </w:p>
        </w:tc>
      </w:tr>
      <w:tr w:rsidR="00686D1D" w14:paraId="6D1CB217" w14:textId="77777777">
        <w:tblPrEx>
          <w:tblCellMar>
            <w:top w:w="0" w:type="dxa"/>
            <w:bottom w:w="0" w:type="dxa"/>
          </w:tblCellMar>
        </w:tblPrEx>
        <w:trPr>
          <w:trHeight w:hRule="exact" w:val="326"/>
        </w:trPr>
        <w:tc>
          <w:tcPr>
            <w:tcW w:w="2520" w:type="dxa"/>
            <w:tcBorders>
              <w:top w:val="single" w:sz="4" w:space="0" w:color="auto"/>
              <w:left w:val="single" w:sz="4" w:space="0" w:color="auto"/>
            </w:tcBorders>
            <w:vAlign w:val="bottom"/>
          </w:tcPr>
          <w:p w14:paraId="7F5406A0" w14:textId="77777777" w:rsidR="00686D1D" w:rsidRDefault="00DA39BB">
            <w:pPr>
              <w:pStyle w:val="Style16"/>
              <w:spacing w:after="0" w:line="240" w:lineRule="auto"/>
              <w:rPr>
                <w:sz w:val="24"/>
                <w:szCs w:val="24"/>
              </w:rPr>
            </w:pPr>
            <w:r>
              <w:rPr>
                <w:rStyle w:val="CharStyle17"/>
                <w:sz w:val="24"/>
                <w:szCs w:val="24"/>
              </w:rPr>
              <w:t>564-600</w:t>
            </w:r>
          </w:p>
        </w:tc>
        <w:tc>
          <w:tcPr>
            <w:tcW w:w="2520" w:type="dxa"/>
            <w:tcBorders>
              <w:top w:val="single" w:sz="4" w:space="0" w:color="auto"/>
              <w:left w:val="single" w:sz="4" w:space="0" w:color="auto"/>
              <w:right w:val="single" w:sz="4" w:space="0" w:color="auto"/>
            </w:tcBorders>
            <w:vAlign w:val="bottom"/>
          </w:tcPr>
          <w:p w14:paraId="558F14C5" w14:textId="77777777" w:rsidR="00686D1D" w:rsidRDefault="00DA39BB">
            <w:pPr>
              <w:pStyle w:val="Style16"/>
              <w:spacing w:after="0" w:line="240" w:lineRule="auto"/>
              <w:rPr>
                <w:sz w:val="24"/>
                <w:szCs w:val="24"/>
              </w:rPr>
            </w:pPr>
            <w:r>
              <w:rPr>
                <w:rStyle w:val="CharStyle17"/>
                <w:sz w:val="24"/>
                <w:szCs w:val="24"/>
              </w:rPr>
              <w:t>A</w:t>
            </w:r>
          </w:p>
        </w:tc>
      </w:tr>
      <w:tr w:rsidR="00686D1D" w14:paraId="6C90D41D" w14:textId="77777777">
        <w:tblPrEx>
          <w:tblCellMar>
            <w:top w:w="0" w:type="dxa"/>
            <w:bottom w:w="0" w:type="dxa"/>
          </w:tblCellMar>
        </w:tblPrEx>
        <w:trPr>
          <w:trHeight w:hRule="exact" w:val="331"/>
        </w:trPr>
        <w:tc>
          <w:tcPr>
            <w:tcW w:w="2520" w:type="dxa"/>
            <w:tcBorders>
              <w:top w:val="single" w:sz="4" w:space="0" w:color="auto"/>
              <w:left w:val="single" w:sz="4" w:space="0" w:color="auto"/>
            </w:tcBorders>
            <w:vAlign w:val="bottom"/>
          </w:tcPr>
          <w:p w14:paraId="00E9051C" w14:textId="77777777" w:rsidR="00686D1D" w:rsidRDefault="00DA39BB">
            <w:pPr>
              <w:pStyle w:val="Style16"/>
              <w:spacing w:after="0" w:line="240" w:lineRule="auto"/>
              <w:rPr>
                <w:sz w:val="24"/>
                <w:szCs w:val="24"/>
              </w:rPr>
            </w:pPr>
            <w:r>
              <w:rPr>
                <w:rStyle w:val="CharStyle17"/>
                <w:sz w:val="24"/>
                <w:szCs w:val="24"/>
              </w:rPr>
              <w:t>540-563</w:t>
            </w:r>
          </w:p>
        </w:tc>
        <w:tc>
          <w:tcPr>
            <w:tcW w:w="2520" w:type="dxa"/>
            <w:tcBorders>
              <w:top w:val="single" w:sz="4" w:space="0" w:color="auto"/>
              <w:left w:val="single" w:sz="4" w:space="0" w:color="auto"/>
              <w:right w:val="single" w:sz="4" w:space="0" w:color="auto"/>
            </w:tcBorders>
            <w:vAlign w:val="bottom"/>
          </w:tcPr>
          <w:p w14:paraId="0675B441" w14:textId="77777777" w:rsidR="00686D1D" w:rsidRDefault="00DA39BB">
            <w:pPr>
              <w:pStyle w:val="Style16"/>
              <w:spacing w:after="0" w:line="240" w:lineRule="auto"/>
              <w:rPr>
                <w:sz w:val="24"/>
                <w:szCs w:val="24"/>
              </w:rPr>
            </w:pPr>
            <w:r>
              <w:rPr>
                <w:rStyle w:val="CharStyle17"/>
                <w:sz w:val="24"/>
                <w:szCs w:val="24"/>
              </w:rPr>
              <w:t>A-</w:t>
            </w:r>
          </w:p>
        </w:tc>
      </w:tr>
      <w:tr w:rsidR="00686D1D" w14:paraId="3EE827D8" w14:textId="77777777">
        <w:tblPrEx>
          <w:tblCellMar>
            <w:top w:w="0" w:type="dxa"/>
            <w:bottom w:w="0" w:type="dxa"/>
          </w:tblCellMar>
        </w:tblPrEx>
        <w:trPr>
          <w:trHeight w:hRule="exact" w:val="326"/>
        </w:trPr>
        <w:tc>
          <w:tcPr>
            <w:tcW w:w="2520" w:type="dxa"/>
            <w:tcBorders>
              <w:top w:val="single" w:sz="4" w:space="0" w:color="auto"/>
              <w:left w:val="single" w:sz="4" w:space="0" w:color="auto"/>
            </w:tcBorders>
          </w:tcPr>
          <w:p w14:paraId="0B265235" w14:textId="77777777" w:rsidR="00686D1D" w:rsidRDefault="00DA39BB">
            <w:pPr>
              <w:pStyle w:val="Style16"/>
              <w:spacing w:after="0" w:line="240" w:lineRule="auto"/>
              <w:rPr>
                <w:sz w:val="24"/>
                <w:szCs w:val="24"/>
              </w:rPr>
            </w:pPr>
            <w:r>
              <w:rPr>
                <w:rStyle w:val="CharStyle17"/>
                <w:sz w:val="24"/>
                <w:szCs w:val="24"/>
              </w:rPr>
              <w:t>522-539</w:t>
            </w:r>
          </w:p>
        </w:tc>
        <w:tc>
          <w:tcPr>
            <w:tcW w:w="2520" w:type="dxa"/>
            <w:tcBorders>
              <w:top w:val="single" w:sz="4" w:space="0" w:color="auto"/>
              <w:left w:val="single" w:sz="4" w:space="0" w:color="auto"/>
              <w:right w:val="single" w:sz="4" w:space="0" w:color="auto"/>
            </w:tcBorders>
          </w:tcPr>
          <w:p w14:paraId="582C849C" w14:textId="77777777" w:rsidR="00686D1D" w:rsidRDefault="00DA39BB">
            <w:pPr>
              <w:pStyle w:val="Style16"/>
              <w:spacing w:after="0" w:line="240" w:lineRule="auto"/>
              <w:rPr>
                <w:sz w:val="24"/>
                <w:szCs w:val="24"/>
              </w:rPr>
            </w:pPr>
            <w:r>
              <w:rPr>
                <w:rStyle w:val="CharStyle17"/>
                <w:sz w:val="24"/>
                <w:szCs w:val="24"/>
              </w:rPr>
              <w:t>B+</w:t>
            </w:r>
          </w:p>
        </w:tc>
      </w:tr>
      <w:tr w:rsidR="00686D1D" w14:paraId="497D9A1D" w14:textId="77777777">
        <w:tblPrEx>
          <w:tblCellMar>
            <w:top w:w="0" w:type="dxa"/>
            <w:bottom w:w="0" w:type="dxa"/>
          </w:tblCellMar>
        </w:tblPrEx>
        <w:trPr>
          <w:trHeight w:hRule="exact" w:val="326"/>
        </w:trPr>
        <w:tc>
          <w:tcPr>
            <w:tcW w:w="2520" w:type="dxa"/>
            <w:tcBorders>
              <w:top w:val="single" w:sz="4" w:space="0" w:color="auto"/>
              <w:left w:val="single" w:sz="4" w:space="0" w:color="auto"/>
            </w:tcBorders>
            <w:vAlign w:val="bottom"/>
          </w:tcPr>
          <w:p w14:paraId="6B4D54C5" w14:textId="77777777" w:rsidR="00686D1D" w:rsidRDefault="00DA39BB">
            <w:pPr>
              <w:pStyle w:val="Style16"/>
              <w:spacing w:after="0" w:line="240" w:lineRule="auto"/>
              <w:rPr>
                <w:sz w:val="24"/>
                <w:szCs w:val="24"/>
              </w:rPr>
            </w:pPr>
            <w:r>
              <w:rPr>
                <w:rStyle w:val="CharStyle17"/>
                <w:sz w:val="24"/>
                <w:szCs w:val="24"/>
              </w:rPr>
              <w:t>504-521</w:t>
            </w:r>
          </w:p>
        </w:tc>
        <w:tc>
          <w:tcPr>
            <w:tcW w:w="2520" w:type="dxa"/>
            <w:tcBorders>
              <w:top w:val="single" w:sz="4" w:space="0" w:color="auto"/>
              <w:left w:val="single" w:sz="4" w:space="0" w:color="auto"/>
              <w:right w:val="single" w:sz="4" w:space="0" w:color="auto"/>
            </w:tcBorders>
            <w:vAlign w:val="bottom"/>
          </w:tcPr>
          <w:p w14:paraId="10B9F877" w14:textId="77777777" w:rsidR="00686D1D" w:rsidRDefault="00DA39BB">
            <w:pPr>
              <w:pStyle w:val="Style16"/>
              <w:spacing w:after="0" w:line="240" w:lineRule="auto"/>
              <w:rPr>
                <w:sz w:val="24"/>
                <w:szCs w:val="24"/>
              </w:rPr>
            </w:pPr>
            <w:r>
              <w:rPr>
                <w:rStyle w:val="CharStyle17"/>
                <w:sz w:val="24"/>
                <w:szCs w:val="24"/>
              </w:rPr>
              <w:t>B</w:t>
            </w:r>
          </w:p>
        </w:tc>
      </w:tr>
      <w:tr w:rsidR="00686D1D" w14:paraId="3A22355E" w14:textId="77777777">
        <w:tblPrEx>
          <w:tblCellMar>
            <w:top w:w="0" w:type="dxa"/>
            <w:bottom w:w="0" w:type="dxa"/>
          </w:tblCellMar>
        </w:tblPrEx>
        <w:trPr>
          <w:trHeight w:hRule="exact" w:val="326"/>
        </w:trPr>
        <w:tc>
          <w:tcPr>
            <w:tcW w:w="2520" w:type="dxa"/>
            <w:tcBorders>
              <w:top w:val="single" w:sz="4" w:space="0" w:color="auto"/>
              <w:left w:val="single" w:sz="4" w:space="0" w:color="auto"/>
            </w:tcBorders>
            <w:vAlign w:val="bottom"/>
          </w:tcPr>
          <w:p w14:paraId="728E1CCE" w14:textId="77777777" w:rsidR="00686D1D" w:rsidRDefault="00DA39BB">
            <w:pPr>
              <w:pStyle w:val="Style16"/>
              <w:spacing w:after="0" w:line="240" w:lineRule="auto"/>
              <w:rPr>
                <w:sz w:val="24"/>
                <w:szCs w:val="24"/>
              </w:rPr>
            </w:pPr>
            <w:r>
              <w:rPr>
                <w:rStyle w:val="CharStyle17"/>
                <w:sz w:val="24"/>
                <w:szCs w:val="24"/>
              </w:rPr>
              <w:t>480-503</w:t>
            </w:r>
          </w:p>
        </w:tc>
        <w:tc>
          <w:tcPr>
            <w:tcW w:w="2520" w:type="dxa"/>
            <w:tcBorders>
              <w:top w:val="single" w:sz="4" w:space="0" w:color="auto"/>
              <w:left w:val="single" w:sz="4" w:space="0" w:color="auto"/>
              <w:right w:val="single" w:sz="4" w:space="0" w:color="auto"/>
            </w:tcBorders>
            <w:vAlign w:val="bottom"/>
          </w:tcPr>
          <w:p w14:paraId="50F3F59C" w14:textId="77777777" w:rsidR="00686D1D" w:rsidRDefault="00DA39BB">
            <w:pPr>
              <w:pStyle w:val="Style16"/>
              <w:spacing w:after="0" w:line="240" w:lineRule="auto"/>
              <w:rPr>
                <w:sz w:val="24"/>
                <w:szCs w:val="24"/>
              </w:rPr>
            </w:pPr>
            <w:r>
              <w:rPr>
                <w:rStyle w:val="CharStyle17"/>
                <w:sz w:val="24"/>
                <w:szCs w:val="24"/>
              </w:rPr>
              <w:t>B-</w:t>
            </w:r>
          </w:p>
        </w:tc>
      </w:tr>
      <w:tr w:rsidR="00686D1D" w14:paraId="59DE0C88" w14:textId="77777777">
        <w:tblPrEx>
          <w:tblCellMar>
            <w:top w:w="0" w:type="dxa"/>
            <w:bottom w:w="0" w:type="dxa"/>
          </w:tblCellMar>
        </w:tblPrEx>
        <w:trPr>
          <w:trHeight w:hRule="exact" w:val="326"/>
        </w:trPr>
        <w:tc>
          <w:tcPr>
            <w:tcW w:w="2520" w:type="dxa"/>
            <w:tcBorders>
              <w:top w:val="single" w:sz="4" w:space="0" w:color="auto"/>
              <w:left w:val="single" w:sz="4" w:space="0" w:color="auto"/>
            </w:tcBorders>
            <w:vAlign w:val="bottom"/>
          </w:tcPr>
          <w:p w14:paraId="4D662CDE" w14:textId="77777777" w:rsidR="00686D1D" w:rsidRDefault="00DA39BB">
            <w:pPr>
              <w:pStyle w:val="Style16"/>
              <w:spacing w:after="0" w:line="240" w:lineRule="auto"/>
              <w:rPr>
                <w:sz w:val="24"/>
                <w:szCs w:val="24"/>
              </w:rPr>
            </w:pPr>
            <w:r>
              <w:rPr>
                <w:rStyle w:val="CharStyle17"/>
                <w:sz w:val="24"/>
                <w:szCs w:val="24"/>
              </w:rPr>
              <w:t>462-479</w:t>
            </w:r>
          </w:p>
        </w:tc>
        <w:tc>
          <w:tcPr>
            <w:tcW w:w="2520" w:type="dxa"/>
            <w:tcBorders>
              <w:top w:val="single" w:sz="4" w:space="0" w:color="auto"/>
              <w:left w:val="single" w:sz="4" w:space="0" w:color="auto"/>
              <w:right w:val="single" w:sz="4" w:space="0" w:color="auto"/>
            </w:tcBorders>
            <w:vAlign w:val="bottom"/>
          </w:tcPr>
          <w:p w14:paraId="63D412B1" w14:textId="77777777" w:rsidR="00686D1D" w:rsidRDefault="00DA39BB">
            <w:pPr>
              <w:pStyle w:val="Style16"/>
              <w:spacing w:after="0" w:line="240" w:lineRule="auto"/>
              <w:rPr>
                <w:sz w:val="24"/>
                <w:szCs w:val="24"/>
              </w:rPr>
            </w:pPr>
            <w:r>
              <w:rPr>
                <w:rStyle w:val="CharStyle17"/>
                <w:sz w:val="24"/>
                <w:szCs w:val="24"/>
              </w:rPr>
              <w:t>C+</w:t>
            </w:r>
          </w:p>
        </w:tc>
      </w:tr>
      <w:tr w:rsidR="00686D1D" w14:paraId="0BEEBB60" w14:textId="77777777">
        <w:tblPrEx>
          <w:tblCellMar>
            <w:top w:w="0" w:type="dxa"/>
            <w:bottom w:w="0" w:type="dxa"/>
          </w:tblCellMar>
        </w:tblPrEx>
        <w:trPr>
          <w:trHeight w:hRule="exact" w:val="326"/>
        </w:trPr>
        <w:tc>
          <w:tcPr>
            <w:tcW w:w="2520" w:type="dxa"/>
            <w:tcBorders>
              <w:top w:val="single" w:sz="4" w:space="0" w:color="auto"/>
              <w:left w:val="single" w:sz="4" w:space="0" w:color="auto"/>
            </w:tcBorders>
            <w:vAlign w:val="bottom"/>
          </w:tcPr>
          <w:p w14:paraId="36939D64" w14:textId="77777777" w:rsidR="00686D1D" w:rsidRDefault="00DA39BB">
            <w:pPr>
              <w:pStyle w:val="Style16"/>
              <w:spacing w:after="0" w:line="240" w:lineRule="auto"/>
              <w:rPr>
                <w:sz w:val="24"/>
                <w:szCs w:val="24"/>
              </w:rPr>
            </w:pPr>
            <w:r>
              <w:rPr>
                <w:rStyle w:val="CharStyle17"/>
                <w:sz w:val="24"/>
                <w:szCs w:val="24"/>
              </w:rPr>
              <w:t>444-461</w:t>
            </w:r>
          </w:p>
        </w:tc>
        <w:tc>
          <w:tcPr>
            <w:tcW w:w="2520" w:type="dxa"/>
            <w:tcBorders>
              <w:top w:val="single" w:sz="4" w:space="0" w:color="auto"/>
              <w:left w:val="single" w:sz="4" w:space="0" w:color="auto"/>
              <w:right w:val="single" w:sz="4" w:space="0" w:color="auto"/>
            </w:tcBorders>
            <w:vAlign w:val="bottom"/>
          </w:tcPr>
          <w:p w14:paraId="5809D2F4" w14:textId="77777777" w:rsidR="00686D1D" w:rsidRDefault="00DA39BB">
            <w:pPr>
              <w:pStyle w:val="Style16"/>
              <w:spacing w:after="0" w:line="240" w:lineRule="auto"/>
              <w:rPr>
                <w:sz w:val="24"/>
                <w:szCs w:val="24"/>
              </w:rPr>
            </w:pPr>
            <w:r>
              <w:rPr>
                <w:rStyle w:val="CharStyle17"/>
                <w:sz w:val="24"/>
                <w:szCs w:val="24"/>
              </w:rPr>
              <w:t>C</w:t>
            </w:r>
          </w:p>
        </w:tc>
      </w:tr>
      <w:tr w:rsidR="00686D1D" w14:paraId="43A4ACA8" w14:textId="77777777">
        <w:tblPrEx>
          <w:tblCellMar>
            <w:top w:w="0" w:type="dxa"/>
            <w:bottom w:w="0" w:type="dxa"/>
          </w:tblCellMar>
        </w:tblPrEx>
        <w:trPr>
          <w:trHeight w:hRule="exact" w:val="326"/>
        </w:trPr>
        <w:tc>
          <w:tcPr>
            <w:tcW w:w="2520" w:type="dxa"/>
            <w:tcBorders>
              <w:top w:val="single" w:sz="4" w:space="0" w:color="auto"/>
              <w:left w:val="single" w:sz="4" w:space="0" w:color="auto"/>
            </w:tcBorders>
            <w:vAlign w:val="bottom"/>
          </w:tcPr>
          <w:p w14:paraId="60971875" w14:textId="77777777" w:rsidR="00686D1D" w:rsidRDefault="00DA39BB">
            <w:pPr>
              <w:pStyle w:val="Style16"/>
              <w:spacing w:after="0" w:line="240" w:lineRule="auto"/>
              <w:rPr>
                <w:sz w:val="24"/>
                <w:szCs w:val="24"/>
              </w:rPr>
            </w:pPr>
            <w:r>
              <w:rPr>
                <w:rStyle w:val="CharStyle17"/>
                <w:sz w:val="24"/>
                <w:szCs w:val="24"/>
              </w:rPr>
              <w:t>420-443</w:t>
            </w:r>
          </w:p>
        </w:tc>
        <w:tc>
          <w:tcPr>
            <w:tcW w:w="2520" w:type="dxa"/>
            <w:tcBorders>
              <w:top w:val="single" w:sz="4" w:space="0" w:color="auto"/>
              <w:left w:val="single" w:sz="4" w:space="0" w:color="auto"/>
              <w:right w:val="single" w:sz="4" w:space="0" w:color="auto"/>
            </w:tcBorders>
            <w:vAlign w:val="bottom"/>
          </w:tcPr>
          <w:p w14:paraId="1F921E64" w14:textId="77777777" w:rsidR="00686D1D" w:rsidRDefault="00DA39BB">
            <w:pPr>
              <w:pStyle w:val="Style16"/>
              <w:spacing w:after="0" w:line="240" w:lineRule="auto"/>
              <w:rPr>
                <w:sz w:val="24"/>
                <w:szCs w:val="24"/>
              </w:rPr>
            </w:pPr>
            <w:r>
              <w:rPr>
                <w:rStyle w:val="CharStyle17"/>
                <w:sz w:val="24"/>
                <w:szCs w:val="24"/>
              </w:rPr>
              <w:t>C-</w:t>
            </w:r>
          </w:p>
        </w:tc>
      </w:tr>
      <w:tr w:rsidR="00686D1D" w14:paraId="4C22A678" w14:textId="77777777">
        <w:tblPrEx>
          <w:tblCellMar>
            <w:top w:w="0" w:type="dxa"/>
            <w:bottom w:w="0" w:type="dxa"/>
          </w:tblCellMar>
        </w:tblPrEx>
        <w:trPr>
          <w:trHeight w:hRule="exact" w:val="331"/>
        </w:trPr>
        <w:tc>
          <w:tcPr>
            <w:tcW w:w="2520" w:type="dxa"/>
            <w:tcBorders>
              <w:top w:val="single" w:sz="4" w:space="0" w:color="auto"/>
              <w:left w:val="single" w:sz="4" w:space="0" w:color="auto"/>
            </w:tcBorders>
            <w:vAlign w:val="bottom"/>
          </w:tcPr>
          <w:p w14:paraId="1F808A11" w14:textId="77777777" w:rsidR="00686D1D" w:rsidRDefault="00DA39BB">
            <w:pPr>
              <w:pStyle w:val="Style16"/>
              <w:spacing w:after="0" w:line="240" w:lineRule="auto"/>
              <w:rPr>
                <w:sz w:val="24"/>
                <w:szCs w:val="24"/>
              </w:rPr>
            </w:pPr>
            <w:r>
              <w:rPr>
                <w:rStyle w:val="CharStyle17"/>
                <w:sz w:val="24"/>
                <w:szCs w:val="24"/>
              </w:rPr>
              <w:t>402-419</w:t>
            </w:r>
          </w:p>
        </w:tc>
        <w:tc>
          <w:tcPr>
            <w:tcW w:w="2520" w:type="dxa"/>
            <w:tcBorders>
              <w:top w:val="single" w:sz="4" w:space="0" w:color="auto"/>
              <w:left w:val="single" w:sz="4" w:space="0" w:color="auto"/>
              <w:right w:val="single" w:sz="4" w:space="0" w:color="auto"/>
            </w:tcBorders>
            <w:vAlign w:val="bottom"/>
          </w:tcPr>
          <w:p w14:paraId="213D6A45" w14:textId="77777777" w:rsidR="00686D1D" w:rsidRDefault="00DA39BB">
            <w:pPr>
              <w:pStyle w:val="Style16"/>
              <w:spacing w:after="0" w:line="240" w:lineRule="auto"/>
              <w:rPr>
                <w:sz w:val="24"/>
                <w:szCs w:val="24"/>
              </w:rPr>
            </w:pPr>
            <w:r>
              <w:rPr>
                <w:rStyle w:val="CharStyle17"/>
                <w:sz w:val="24"/>
                <w:szCs w:val="24"/>
              </w:rPr>
              <w:t>D+</w:t>
            </w:r>
          </w:p>
        </w:tc>
      </w:tr>
      <w:tr w:rsidR="00686D1D" w14:paraId="205BF879" w14:textId="77777777">
        <w:tblPrEx>
          <w:tblCellMar>
            <w:top w:w="0" w:type="dxa"/>
            <w:bottom w:w="0" w:type="dxa"/>
          </w:tblCellMar>
        </w:tblPrEx>
        <w:trPr>
          <w:trHeight w:hRule="exact" w:val="326"/>
        </w:trPr>
        <w:tc>
          <w:tcPr>
            <w:tcW w:w="2520" w:type="dxa"/>
            <w:tcBorders>
              <w:top w:val="single" w:sz="4" w:space="0" w:color="auto"/>
              <w:left w:val="single" w:sz="4" w:space="0" w:color="auto"/>
            </w:tcBorders>
            <w:vAlign w:val="bottom"/>
          </w:tcPr>
          <w:p w14:paraId="6859156B" w14:textId="77777777" w:rsidR="00686D1D" w:rsidRDefault="00DA39BB">
            <w:pPr>
              <w:pStyle w:val="Style16"/>
              <w:spacing w:after="0" w:line="240" w:lineRule="auto"/>
              <w:rPr>
                <w:sz w:val="24"/>
                <w:szCs w:val="24"/>
              </w:rPr>
            </w:pPr>
            <w:r>
              <w:rPr>
                <w:rStyle w:val="CharStyle17"/>
                <w:sz w:val="24"/>
                <w:szCs w:val="24"/>
              </w:rPr>
              <w:t>384-401</w:t>
            </w:r>
          </w:p>
        </w:tc>
        <w:tc>
          <w:tcPr>
            <w:tcW w:w="2520" w:type="dxa"/>
            <w:tcBorders>
              <w:top w:val="single" w:sz="4" w:space="0" w:color="auto"/>
              <w:left w:val="single" w:sz="4" w:space="0" w:color="auto"/>
              <w:right w:val="single" w:sz="4" w:space="0" w:color="auto"/>
            </w:tcBorders>
            <w:vAlign w:val="bottom"/>
          </w:tcPr>
          <w:p w14:paraId="3C97A32E" w14:textId="77777777" w:rsidR="00686D1D" w:rsidRDefault="00DA39BB">
            <w:pPr>
              <w:pStyle w:val="Style16"/>
              <w:spacing w:after="0" w:line="240" w:lineRule="auto"/>
              <w:rPr>
                <w:sz w:val="24"/>
                <w:szCs w:val="24"/>
              </w:rPr>
            </w:pPr>
            <w:r>
              <w:rPr>
                <w:rStyle w:val="CharStyle17"/>
                <w:sz w:val="24"/>
                <w:szCs w:val="24"/>
              </w:rPr>
              <w:t>D</w:t>
            </w:r>
          </w:p>
        </w:tc>
      </w:tr>
      <w:tr w:rsidR="00686D1D" w14:paraId="4FA66743" w14:textId="77777777">
        <w:tblPrEx>
          <w:tblCellMar>
            <w:top w:w="0" w:type="dxa"/>
            <w:bottom w:w="0" w:type="dxa"/>
          </w:tblCellMar>
        </w:tblPrEx>
        <w:trPr>
          <w:trHeight w:hRule="exact" w:val="326"/>
        </w:trPr>
        <w:tc>
          <w:tcPr>
            <w:tcW w:w="2520" w:type="dxa"/>
            <w:tcBorders>
              <w:top w:val="single" w:sz="4" w:space="0" w:color="auto"/>
              <w:left w:val="single" w:sz="4" w:space="0" w:color="auto"/>
            </w:tcBorders>
            <w:vAlign w:val="bottom"/>
          </w:tcPr>
          <w:p w14:paraId="03580EDB" w14:textId="77777777" w:rsidR="00686D1D" w:rsidRDefault="00DA39BB">
            <w:pPr>
              <w:pStyle w:val="Style16"/>
              <w:spacing w:after="0" w:line="240" w:lineRule="auto"/>
              <w:rPr>
                <w:sz w:val="24"/>
                <w:szCs w:val="24"/>
              </w:rPr>
            </w:pPr>
            <w:r>
              <w:rPr>
                <w:rStyle w:val="CharStyle17"/>
                <w:sz w:val="24"/>
                <w:szCs w:val="24"/>
              </w:rPr>
              <w:t>366-383</w:t>
            </w:r>
          </w:p>
        </w:tc>
        <w:tc>
          <w:tcPr>
            <w:tcW w:w="2520" w:type="dxa"/>
            <w:tcBorders>
              <w:top w:val="single" w:sz="4" w:space="0" w:color="auto"/>
              <w:left w:val="single" w:sz="4" w:space="0" w:color="auto"/>
              <w:right w:val="single" w:sz="4" w:space="0" w:color="auto"/>
            </w:tcBorders>
            <w:vAlign w:val="bottom"/>
          </w:tcPr>
          <w:p w14:paraId="643E9351" w14:textId="77777777" w:rsidR="00686D1D" w:rsidRDefault="00DA39BB">
            <w:pPr>
              <w:pStyle w:val="Style16"/>
              <w:spacing w:after="0" w:line="240" w:lineRule="auto"/>
              <w:rPr>
                <w:sz w:val="24"/>
                <w:szCs w:val="24"/>
              </w:rPr>
            </w:pPr>
            <w:r>
              <w:rPr>
                <w:rStyle w:val="CharStyle17"/>
                <w:sz w:val="24"/>
                <w:szCs w:val="24"/>
              </w:rPr>
              <w:t>D-</w:t>
            </w:r>
          </w:p>
        </w:tc>
      </w:tr>
      <w:tr w:rsidR="00686D1D" w14:paraId="3ABAD90A" w14:textId="77777777">
        <w:tblPrEx>
          <w:tblCellMar>
            <w:top w:w="0" w:type="dxa"/>
            <w:bottom w:w="0" w:type="dxa"/>
          </w:tblCellMar>
        </w:tblPrEx>
        <w:trPr>
          <w:trHeight w:hRule="exact" w:val="336"/>
        </w:trPr>
        <w:tc>
          <w:tcPr>
            <w:tcW w:w="2520" w:type="dxa"/>
            <w:tcBorders>
              <w:top w:val="single" w:sz="4" w:space="0" w:color="auto"/>
              <w:left w:val="single" w:sz="4" w:space="0" w:color="auto"/>
              <w:bottom w:val="single" w:sz="4" w:space="0" w:color="auto"/>
            </w:tcBorders>
          </w:tcPr>
          <w:p w14:paraId="3DD45134" w14:textId="77777777" w:rsidR="00686D1D" w:rsidRDefault="00DA39BB">
            <w:pPr>
              <w:pStyle w:val="Style16"/>
              <w:spacing w:after="0" w:line="240" w:lineRule="auto"/>
              <w:rPr>
                <w:sz w:val="24"/>
                <w:szCs w:val="24"/>
              </w:rPr>
            </w:pPr>
            <w:r>
              <w:rPr>
                <w:rStyle w:val="CharStyle17"/>
                <w:sz w:val="24"/>
                <w:szCs w:val="24"/>
              </w:rPr>
              <w:t>0-365</w:t>
            </w:r>
          </w:p>
        </w:tc>
        <w:tc>
          <w:tcPr>
            <w:tcW w:w="2520" w:type="dxa"/>
            <w:tcBorders>
              <w:top w:val="single" w:sz="4" w:space="0" w:color="auto"/>
              <w:left w:val="single" w:sz="4" w:space="0" w:color="auto"/>
              <w:bottom w:val="single" w:sz="4" w:space="0" w:color="auto"/>
              <w:right w:val="single" w:sz="4" w:space="0" w:color="auto"/>
            </w:tcBorders>
          </w:tcPr>
          <w:p w14:paraId="153C05E5" w14:textId="77777777" w:rsidR="00686D1D" w:rsidRDefault="00DA39BB">
            <w:pPr>
              <w:pStyle w:val="Style16"/>
              <w:spacing w:after="0" w:line="240" w:lineRule="auto"/>
              <w:rPr>
                <w:sz w:val="24"/>
                <w:szCs w:val="24"/>
              </w:rPr>
            </w:pPr>
            <w:r>
              <w:rPr>
                <w:rStyle w:val="CharStyle17"/>
                <w:sz w:val="24"/>
                <w:szCs w:val="24"/>
              </w:rPr>
              <w:t>E</w:t>
            </w:r>
          </w:p>
        </w:tc>
      </w:tr>
    </w:tbl>
    <w:p w14:paraId="2D252CFA" w14:textId="77777777" w:rsidR="00686D1D" w:rsidRDefault="00686D1D">
      <w:pPr>
        <w:spacing w:after="479" w:line="1" w:lineRule="exact"/>
      </w:pPr>
    </w:p>
    <w:p w14:paraId="063B2C38" w14:textId="77777777" w:rsidR="00686D1D" w:rsidRDefault="00686D1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26"/>
        <w:gridCol w:w="3062"/>
        <w:gridCol w:w="2971"/>
      </w:tblGrid>
      <w:tr w:rsidR="00686D1D" w14:paraId="1E299CF9" w14:textId="77777777">
        <w:tblPrEx>
          <w:tblCellMar>
            <w:top w:w="0" w:type="dxa"/>
            <w:bottom w:w="0" w:type="dxa"/>
          </w:tblCellMar>
        </w:tblPrEx>
        <w:trPr>
          <w:trHeight w:hRule="exact" w:val="1200"/>
          <w:jc w:val="center"/>
        </w:trPr>
        <w:tc>
          <w:tcPr>
            <w:tcW w:w="3326" w:type="dxa"/>
            <w:tcBorders>
              <w:top w:val="single" w:sz="4" w:space="0" w:color="auto"/>
              <w:left w:val="single" w:sz="4" w:space="0" w:color="auto"/>
            </w:tcBorders>
            <w:vAlign w:val="center"/>
          </w:tcPr>
          <w:p w14:paraId="271C1911" w14:textId="77777777" w:rsidR="00686D1D" w:rsidRDefault="00DA39BB">
            <w:pPr>
              <w:pStyle w:val="Style16"/>
              <w:spacing w:after="0" w:line="276" w:lineRule="auto"/>
              <w:jc w:val="center"/>
            </w:pPr>
            <w:r>
              <w:rPr>
                <w:rStyle w:val="CharStyle17"/>
                <w:b/>
                <w:bCs/>
              </w:rPr>
              <w:t>Evaluation Components</w:t>
            </w:r>
          </w:p>
        </w:tc>
        <w:tc>
          <w:tcPr>
            <w:tcW w:w="3062" w:type="dxa"/>
            <w:tcBorders>
              <w:top w:val="single" w:sz="4" w:space="0" w:color="auto"/>
              <w:left w:val="single" w:sz="4" w:space="0" w:color="auto"/>
            </w:tcBorders>
            <w:vAlign w:val="center"/>
          </w:tcPr>
          <w:p w14:paraId="7BFA67E8" w14:textId="77777777" w:rsidR="00686D1D" w:rsidRDefault="00DA39BB">
            <w:pPr>
              <w:pStyle w:val="Style16"/>
              <w:spacing w:after="0" w:line="240" w:lineRule="auto"/>
            </w:pPr>
            <w:r>
              <w:rPr>
                <w:rStyle w:val="CharStyle17"/>
                <w:b/>
                <w:bCs/>
              </w:rPr>
              <w:t>Points Per Component</w:t>
            </w:r>
          </w:p>
        </w:tc>
        <w:tc>
          <w:tcPr>
            <w:tcW w:w="2971" w:type="dxa"/>
            <w:tcBorders>
              <w:top w:val="single" w:sz="4" w:space="0" w:color="auto"/>
              <w:left w:val="single" w:sz="4" w:space="0" w:color="auto"/>
              <w:right w:val="single" w:sz="4" w:space="0" w:color="auto"/>
            </w:tcBorders>
            <w:vAlign w:val="center"/>
          </w:tcPr>
          <w:p w14:paraId="50711B1A" w14:textId="77777777" w:rsidR="00686D1D" w:rsidRDefault="00DA39BB">
            <w:pPr>
              <w:pStyle w:val="Style16"/>
              <w:spacing w:after="0" w:line="240" w:lineRule="auto"/>
            </w:pPr>
            <w:r>
              <w:rPr>
                <w:rStyle w:val="CharStyle17"/>
                <w:b/>
                <w:bCs/>
              </w:rPr>
              <w:t>% of Total Grade</w:t>
            </w:r>
          </w:p>
        </w:tc>
      </w:tr>
      <w:tr w:rsidR="00686D1D" w14:paraId="5145BB9E" w14:textId="77777777">
        <w:tblPrEx>
          <w:tblCellMar>
            <w:top w:w="0" w:type="dxa"/>
            <w:bottom w:w="0" w:type="dxa"/>
          </w:tblCellMar>
        </w:tblPrEx>
        <w:trPr>
          <w:trHeight w:hRule="exact" w:val="302"/>
          <w:jc w:val="center"/>
        </w:trPr>
        <w:tc>
          <w:tcPr>
            <w:tcW w:w="3326" w:type="dxa"/>
            <w:tcBorders>
              <w:top w:val="single" w:sz="4" w:space="0" w:color="auto"/>
              <w:left w:val="single" w:sz="4" w:space="0" w:color="auto"/>
            </w:tcBorders>
            <w:vAlign w:val="bottom"/>
          </w:tcPr>
          <w:p w14:paraId="3D77BED8" w14:textId="77777777" w:rsidR="00686D1D" w:rsidRDefault="00DA39BB">
            <w:pPr>
              <w:pStyle w:val="Style16"/>
              <w:spacing w:after="0" w:line="240" w:lineRule="auto"/>
            </w:pPr>
            <w:r>
              <w:rPr>
                <w:rStyle w:val="CharStyle17"/>
              </w:rPr>
              <w:t>Orientation Quiz</w:t>
            </w:r>
          </w:p>
        </w:tc>
        <w:tc>
          <w:tcPr>
            <w:tcW w:w="3062" w:type="dxa"/>
            <w:tcBorders>
              <w:top w:val="single" w:sz="4" w:space="0" w:color="auto"/>
              <w:left w:val="single" w:sz="4" w:space="0" w:color="auto"/>
            </w:tcBorders>
            <w:vAlign w:val="bottom"/>
          </w:tcPr>
          <w:p w14:paraId="35E13BC3" w14:textId="77777777" w:rsidR="00686D1D" w:rsidRDefault="00DA39BB">
            <w:pPr>
              <w:pStyle w:val="Style16"/>
              <w:spacing w:after="0" w:line="240" w:lineRule="auto"/>
            </w:pPr>
            <w:r>
              <w:rPr>
                <w:rStyle w:val="CharStyle17"/>
              </w:rPr>
              <w:t>10 pts</w:t>
            </w:r>
          </w:p>
        </w:tc>
        <w:tc>
          <w:tcPr>
            <w:tcW w:w="2971" w:type="dxa"/>
            <w:tcBorders>
              <w:top w:val="single" w:sz="4" w:space="0" w:color="auto"/>
              <w:left w:val="single" w:sz="4" w:space="0" w:color="auto"/>
              <w:right w:val="single" w:sz="4" w:space="0" w:color="auto"/>
            </w:tcBorders>
            <w:vAlign w:val="bottom"/>
          </w:tcPr>
          <w:p w14:paraId="1CBE72C5" w14:textId="77777777" w:rsidR="00686D1D" w:rsidRDefault="00DA39BB">
            <w:pPr>
              <w:pStyle w:val="Style16"/>
              <w:spacing w:after="0" w:line="240" w:lineRule="auto"/>
            </w:pPr>
            <w:r>
              <w:rPr>
                <w:rStyle w:val="CharStyle17"/>
              </w:rPr>
              <w:t>1.68%</w:t>
            </w:r>
          </w:p>
        </w:tc>
      </w:tr>
      <w:tr w:rsidR="00686D1D" w14:paraId="6BBEA894" w14:textId="77777777">
        <w:tblPrEx>
          <w:tblCellMar>
            <w:top w:w="0" w:type="dxa"/>
            <w:bottom w:w="0" w:type="dxa"/>
          </w:tblCellMar>
        </w:tblPrEx>
        <w:trPr>
          <w:trHeight w:hRule="exact" w:val="302"/>
          <w:jc w:val="center"/>
        </w:trPr>
        <w:tc>
          <w:tcPr>
            <w:tcW w:w="3326" w:type="dxa"/>
            <w:tcBorders>
              <w:top w:val="single" w:sz="4" w:space="0" w:color="auto"/>
              <w:left w:val="single" w:sz="4" w:space="0" w:color="auto"/>
            </w:tcBorders>
            <w:vAlign w:val="bottom"/>
          </w:tcPr>
          <w:p w14:paraId="7B3B843F" w14:textId="77777777" w:rsidR="00686D1D" w:rsidRDefault="00DA39BB">
            <w:pPr>
              <w:pStyle w:val="Style16"/>
              <w:spacing w:after="0" w:line="240" w:lineRule="auto"/>
            </w:pPr>
            <w:r>
              <w:rPr>
                <w:rStyle w:val="CharStyle17"/>
              </w:rPr>
              <w:t>Resume &amp; Cover Letter</w:t>
            </w:r>
          </w:p>
        </w:tc>
        <w:tc>
          <w:tcPr>
            <w:tcW w:w="3062" w:type="dxa"/>
            <w:tcBorders>
              <w:top w:val="single" w:sz="4" w:space="0" w:color="auto"/>
              <w:left w:val="single" w:sz="4" w:space="0" w:color="auto"/>
            </w:tcBorders>
            <w:vAlign w:val="bottom"/>
          </w:tcPr>
          <w:p w14:paraId="354D5BA6" w14:textId="77777777" w:rsidR="00686D1D" w:rsidRDefault="00DA39BB">
            <w:pPr>
              <w:pStyle w:val="Style16"/>
              <w:spacing w:after="0" w:line="240" w:lineRule="auto"/>
            </w:pPr>
            <w:r>
              <w:rPr>
                <w:rStyle w:val="CharStyle17"/>
              </w:rPr>
              <w:t>30 pts</w:t>
            </w:r>
          </w:p>
        </w:tc>
        <w:tc>
          <w:tcPr>
            <w:tcW w:w="2971" w:type="dxa"/>
            <w:tcBorders>
              <w:top w:val="single" w:sz="4" w:space="0" w:color="auto"/>
              <w:left w:val="single" w:sz="4" w:space="0" w:color="auto"/>
              <w:right w:val="single" w:sz="4" w:space="0" w:color="auto"/>
            </w:tcBorders>
            <w:vAlign w:val="bottom"/>
          </w:tcPr>
          <w:p w14:paraId="73C1C565" w14:textId="77777777" w:rsidR="00686D1D" w:rsidRDefault="00DA39BB">
            <w:pPr>
              <w:pStyle w:val="Style16"/>
              <w:spacing w:after="0" w:line="240" w:lineRule="auto"/>
            </w:pPr>
            <w:r>
              <w:rPr>
                <w:rStyle w:val="CharStyle17"/>
              </w:rPr>
              <w:t>5%</w:t>
            </w:r>
          </w:p>
        </w:tc>
      </w:tr>
      <w:tr w:rsidR="00686D1D" w14:paraId="3DEDB0D4" w14:textId="77777777">
        <w:tblPrEx>
          <w:tblCellMar>
            <w:top w:w="0" w:type="dxa"/>
            <w:bottom w:w="0" w:type="dxa"/>
          </w:tblCellMar>
        </w:tblPrEx>
        <w:trPr>
          <w:trHeight w:hRule="exact" w:val="302"/>
          <w:jc w:val="center"/>
        </w:trPr>
        <w:tc>
          <w:tcPr>
            <w:tcW w:w="3326" w:type="dxa"/>
            <w:tcBorders>
              <w:top w:val="single" w:sz="4" w:space="0" w:color="auto"/>
              <w:left w:val="single" w:sz="4" w:space="0" w:color="auto"/>
            </w:tcBorders>
            <w:vAlign w:val="bottom"/>
          </w:tcPr>
          <w:p w14:paraId="0C561D65" w14:textId="77777777" w:rsidR="00686D1D" w:rsidRDefault="00DA39BB">
            <w:pPr>
              <w:pStyle w:val="Style16"/>
              <w:spacing w:after="0" w:line="240" w:lineRule="auto"/>
            </w:pPr>
            <w:r>
              <w:rPr>
                <w:rStyle w:val="CharStyle17"/>
              </w:rPr>
              <w:t>Journal Entries (6)</w:t>
            </w:r>
          </w:p>
        </w:tc>
        <w:tc>
          <w:tcPr>
            <w:tcW w:w="3062" w:type="dxa"/>
            <w:tcBorders>
              <w:top w:val="single" w:sz="4" w:space="0" w:color="auto"/>
              <w:left w:val="single" w:sz="4" w:space="0" w:color="auto"/>
            </w:tcBorders>
            <w:vAlign w:val="bottom"/>
          </w:tcPr>
          <w:p w14:paraId="5EB26742" w14:textId="77777777" w:rsidR="00686D1D" w:rsidRDefault="00DA39BB">
            <w:pPr>
              <w:pStyle w:val="Style16"/>
              <w:spacing w:after="0" w:line="240" w:lineRule="auto"/>
            </w:pPr>
            <w:r>
              <w:rPr>
                <w:rStyle w:val="CharStyle17"/>
              </w:rPr>
              <w:t>20 pts each = 120 pts</w:t>
            </w:r>
          </w:p>
        </w:tc>
        <w:tc>
          <w:tcPr>
            <w:tcW w:w="2971" w:type="dxa"/>
            <w:tcBorders>
              <w:top w:val="single" w:sz="4" w:space="0" w:color="auto"/>
              <w:left w:val="single" w:sz="4" w:space="0" w:color="auto"/>
              <w:right w:val="single" w:sz="4" w:space="0" w:color="auto"/>
            </w:tcBorders>
            <w:vAlign w:val="bottom"/>
          </w:tcPr>
          <w:p w14:paraId="7D303853" w14:textId="77777777" w:rsidR="00686D1D" w:rsidRDefault="00DA39BB">
            <w:pPr>
              <w:pStyle w:val="Style16"/>
              <w:spacing w:after="0" w:line="240" w:lineRule="auto"/>
            </w:pPr>
            <w:r>
              <w:rPr>
                <w:rStyle w:val="CharStyle17"/>
              </w:rPr>
              <w:t>20%</w:t>
            </w:r>
          </w:p>
        </w:tc>
      </w:tr>
      <w:tr w:rsidR="00686D1D" w14:paraId="7DF5A454" w14:textId="77777777">
        <w:tblPrEx>
          <w:tblCellMar>
            <w:top w:w="0" w:type="dxa"/>
            <w:bottom w:w="0" w:type="dxa"/>
          </w:tblCellMar>
        </w:tblPrEx>
        <w:trPr>
          <w:trHeight w:hRule="exact" w:val="302"/>
          <w:jc w:val="center"/>
        </w:trPr>
        <w:tc>
          <w:tcPr>
            <w:tcW w:w="3326" w:type="dxa"/>
            <w:tcBorders>
              <w:top w:val="single" w:sz="4" w:space="0" w:color="auto"/>
              <w:left w:val="single" w:sz="4" w:space="0" w:color="auto"/>
            </w:tcBorders>
            <w:vAlign w:val="bottom"/>
          </w:tcPr>
          <w:p w14:paraId="62A58569" w14:textId="77777777" w:rsidR="00686D1D" w:rsidRDefault="00DA39BB">
            <w:pPr>
              <w:pStyle w:val="Style16"/>
              <w:spacing w:after="0" w:line="240" w:lineRule="auto"/>
            </w:pPr>
            <w:r>
              <w:rPr>
                <w:rStyle w:val="CharStyle17"/>
              </w:rPr>
              <w:t>Discussion Boards (4)</w:t>
            </w:r>
          </w:p>
        </w:tc>
        <w:tc>
          <w:tcPr>
            <w:tcW w:w="3062" w:type="dxa"/>
            <w:tcBorders>
              <w:top w:val="single" w:sz="4" w:space="0" w:color="auto"/>
              <w:left w:val="single" w:sz="4" w:space="0" w:color="auto"/>
            </w:tcBorders>
            <w:vAlign w:val="bottom"/>
          </w:tcPr>
          <w:p w14:paraId="02FC0988" w14:textId="77777777" w:rsidR="00686D1D" w:rsidRDefault="00DA39BB">
            <w:pPr>
              <w:pStyle w:val="Style16"/>
              <w:spacing w:after="0" w:line="240" w:lineRule="auto"/>
            </w:pPr>
            <w:r>
              <w:rPr>
                <w:rStyle w:val="CharStyle17"/>
              </w:rPr>
              <w:t>20 pts each = 80 pts</w:t>
            </w:r>
          </w:p>
        </w:tc>
        <w:tc>
          <w:tcPr>
            <w:tcW w:w="2971" w:type="dxa"/>
            <w:tcBorders>
              <w:top w:val="single" w:sz="4" w:space="0" w:color="auto"/>
              <w:left w:val="single" w:sz="4" w:space="0" w:color="auto"/>
              <w:right w:val="single" w:sz="4" w:space="0" w:color="auto"/>
            </w:tcBorders>
            <w:vAlign w:val="bottom"/>
          </w:tcPr>
          <w:p w14:paraId="1A06479A" w14:textId="77777777" w:rsidR="00686D1D" w:rsidRDefault="00DA39BB">
            <w:pPr>
              <w:pStyle w:val="Style16"/>
              <w:spacing w:after="0" w:line="240" w:lineRule="auto"/>
            </w:pPr>
            <w:r>
              <w:rPr>
                <w:rStyle w:val="CharStyle17"/>
              </w:rPr>
              <w:t>13.3%</w:t>
            </w:r>
          </w:p>
        </w:tc>
      </w:tr>
      <w:tr w:rsidR="00686D1D" w14:paraId="0BE78C50" w14:textId="77777777">
        <w:tblPrEx>
          <w:tblCellMar>
            <w:top w:w="0" w:type="dxa"/>
            <w:bottom w:w="0" w:type="dxa"/>
          </w:tblCellMar>
        </w:tblPrEx>
        <w:trPr>
          <w:trHeight w:hRule="exact" w:val="302"/>
          <w:jc w:val="center"/>
        </w:trPr>
        <w:tc>
          <w:tcPr>
            <w:tcW w:w="3326" w:type="dxa"/>
            <w:tcBorders>
              <w:top w:val="single" w:sz="4" w:space="0" w:color="auto"/>
              <w:left w:val="single" w:sz="4" w:space="0" w:color="auto"/>
            </w:tcBorders>
            <w:vAlign w:val="bottom"/>
          </w:tcPr>
          <w:p w14:paraId="53AE2300" w14:textId="77777777" w:rsidR="00686D1D" w:rsidRDefault="00DA39BB">
            <w:pPr>
              <w:pStyle w:val="Style16"/>
              <w:spacing w:after="0" w:line="240" w:lineRule="auto"/>
            </w:pPr>
            <w:r>
              <w:rPr>
                <w:rStyle w:val="CharStyle17"/>
              </w:rPr>
              <w:t>Career Exploration Results</w:t>
            </w:r>
          </w:p>
        </w:tc>
        <w:tc>
          <w:tcPr>
            <w:tcW w:w="3062" w:type="dxa"/>
            <w:tcBorders>
              <w:top w:val="single" w:sz="4" w:space="0" w:color="auto"/>
              <w:left w:val="single" w:sz="4" w:space="0" w:color="auto"/>
            </w:tcBorders>
            <w:vAlign w:val="bottom"/>
          </w:tcPr>
          <w:p w14:paraId="5A8193D6" w14:textId="77777777" w:rsidR="00686D1D" w:rsidRDefault="00DA39BB">
            <w:pPr>
              <w:pStyle w:val="Style16"/>
              <w:spacing w:after="0" w:line="240" w:lineRule="auto"/>
            </w:pPr>
            <w:r>
              <w:rPr>
                <w:rStyle w:val="CharStyle17"/>
              </w:rPr>
              <w:t>5 pts</w:t>
            </w:r>
          </w:p>
        </w:tc>
        <w:tc>
          <w:tcPr>
            <w:tcW w:w="2971" w:type="dxa"/>
            <w:tcBorders>
              <w:top w:val="single" w:sz="4" w:space="0" w:color="auto"/>
              <w:left w:val="single" w:sz="4" w:space="0" w:color="auto"/>
              <w:right w:val="single" w:sz="4" w:space="0" w:color="auto"/>
            </w:tcBorders>
            <w:vAlign w:val="bottom"/>
          </w:tcPr>
          <w:p w14:paraId="3811549B" w14:textId="77777777" w:rsidR="00686D1D" w:rsidRDefault="00DA39BB">
            <w:pPr>
              <w:pStyle w:val="Style16"/>
              <w:spacing w:after="0" w:line="240" w:lineRule="auto"/>
            </w:pPr>
            <w:r>
              <w:rPr>
                <w:rStyle w:val="CharStyle17"/>
              </w:rPr>
              <w:t>0.84%</w:t>
            </w:r>
          </w:p>
        </w:tc>
      </w:tr>
      <w:tr w:rsidR="00686D1D" w14:paraId="1719E36C" w14:textId="77777777">
        <w:tblPrEx>
          <w:tblCellMar>
            <w:top w:w="0" w:type="dxa"/>
            <w:bottom w:w="0" w:type="dxa"/>
          </w:tblCellMar>
        </w:tblPrEx>
        <w:trPr>
          <w:trHeight w:hRule="exact" w:val="600"/>
          <w:jc w:val="center"/>
        </w:trPr>
        <w:tc>
          <w:tcPr>
            <w:tcW w:w="3326" w:type="dxa"/>
            <w:tcBorders>
              <w:top w:val="single" w:sz="4" w:space="0" w:color="auto"/>
              <w:left w:val="single" w:sz="4" w:space="0" w:color="auto"/>
            </w:tcBorders>
            <w:vAlign w:val="bottom"/>
          </w:tcPr>
          <w:p w14:paraId="4CFE8FE9" w14:textId="77777777" w:rsidR="00686D1D" w:rsidRDefault="00DA39BB">
            <w:pPr>
              <w:pStyle w:val="Style16"/>
              <w:spacing w:after="0" w:line="276" w:lineRule="auto"/>
            </w:pPr>
            <w:r>
              <w:rPr>
                <w:rStyle w:val="CharStyle17"/>
              </w:rPr>
              <w:t>Who’s In Your Professional Network</w:t>
            </w:r>
          </w:p>
        </w:tc>
        <w:tc>
          <w:tcPr>
            <w:tcW w:w="3062" w:type="dxa"/>
            <w:tcBorders>
              <w:top w:val="single" w:sz="4" w:space="0" w:color="auto"/>
              <w:left w:val="single" w:sz="4" w:space="0" w:color="auto"/>
            </w:tcBorders>
          </w:tcPr>
          <w:p w14:paraId="5CE3B5FC" w14:textId="77777777" w:rsidR="00686D1D" w:rsidRDefault="00DA39BB">
            <w:pPr>
              <w:pStyle w:val="Style16"/>
              <w:spacing w:after="0" w:line="240" w:lineRule="auto"/>
            </w:pPr>
            <w:r>
              <w:rPr>
                <w:rStyle w:val="CharStyle17"/>
              </w:rPr>
              <w:t>20 pts</w:t>
            </w:r>
          </w:p>
        </w:tc>
        <w:tc>
          <w:tcPr>
            <w:tcW w:w="2971" w:type="dxa"/>
            <w:tcBorders>
              <w:top w:val="single" w:sz="4" w:space="0" w:color="auto"/>
              <w:left w:val="single" w:sz="4" w:space="0" w:color="auto"/>
              <w:right w:val="single" w:sz="4" w:space="0" w:color="auto"/>
            </w:tcBorders>
          </w:tcPr>
          <w:p w14:paraId="26C9644F" w14:textId="77777777" w:rsidR="00686D1D" w:rsidRDefault="00DA39BB">
            <w:pPr>
              <w:pStyle w:val="Style16"/>
              <w:spacing w:after="0" w:line="240" w:lineRule="auto"/>
            </w:pPr>
            <w:r>
              <w:rPr>
                <w:rStyle w:val="CharStyle17"/>
              </w:rPr>
              <w:t>3.33%</w:t>
            </w:r>
          </w:p>
        </w:tc>
      </w:tr>
      <w:tr w:rsidR="00686D1D" w14:paraId="48F1B044" w14:textId="77777777">
        <w:tblPrEx>
          <w:tblCellMar>
            <w:top w:w="0" w:type="dxa"/>
            <w:bottom w:w="0" w:type="dxa"/>
          </w:tblCellMar>
        </w:tblPrEx>
        <w:trPr>
          <w:trHeight w:hRule="exact" w:val="298"/>
          <w:jc w:val="center"/>
        </w:trPr>
        <w:tc>
          <w:tcPr>
            <w:tcW w:w="3326" w:type="dxa"/>
            <w:tcBorders>
              <w:top w:val="single" w:sz="4" w:space="0" w:color="auto"/>
              <w:left w:val="single" w:sz="4" w:space="0" w:color="auto"/>
            </w:tcBorders>
            <w:vAlign w:val="bottom"/>
          </w:tcPr>
          <w:p w14:paraId="57366CF7" w14:textId="77777777" w:rsidR="00686D1D" w:rsidRDefault="00DA39BB">
            <w:pPr>
              <w:pStyle w:val="Style16"/>
              <w:spacing w:after="0" w:line="240" w:lineRule="auto"/>
            </w:pPr>
            <w:r>
              <w:rPr>
                <w:rStyle w:val="CharStyle17"/>
              </w:rPr>
              <w:t>Elevator Pitch</w:t>
            </w:r>
          </w:p>
        </w:tc>
        <w:tc>
          <w:tcPr>
            <w:tcW w:w="3062" w:type="dxa"/>
            <w:tcBorders>
              <w:top w:val="single" w:sz="4" w:space="0" w:color="auto"/>
              <w:left w:val="single" w:sz="4" w:space="0" w:color="auto"/>
            </w:tcBorders>
            <w:vAlign w:val="bottom"/>
          </w:tcPr>
          <w:p w14:paraId="5DFF2B8D" w14:textId="77777777" w:rsidR="00686D1D" w:rsidRDefault="00DA39BB">
            <w:pPr>
              <w:pStyle w:val="Style16"/>
              <w:spacing w:after="0" w:line="240" w:lineRule="auto"/>
            </w:pPr>
            <w:r>
              <w:rPr>
                <w:rStyle w:val="CharStyle17"/>
              </w:rPr>
              <w:t>15 pts</w:t>
            </w:r>
          </w:p>
        </w:tc>
        <w:tc>
          <w:tcPr>
            <w:tcW w:w="2971" w:type="dxa"/>
            <w:tcBorders>
              <w:top w:val="single" w:sz="4" w:space="0" w:color="auto"/>
              <w:left w:val="single" w:sz="4" w:space="0" w:color="auto"/>
              <w:right w:val="single" w:sz="4" w:space="0" w:color="auto"/>
            </w:tcBorders>
            <w:vAlign w:val="bottom"/>
          </w:tcPr>
          <w:p w14:paraId="2136A8AD" w14:textId="77777777" w:rsidR="00686D1D" w:rsidRDefault="00DA39BB">
            <w:pPr>
              <w:pStyle w:val="Style16"/>
              <w:spacing w:after="0" w:line="240" w:lineRule="auto"/>
            </w:pPr>
            <w:r>
              <w:rPr>
                <w:rStyle w:val="CharStyle17"/>
              </w:rPr>
              <w:t>2.5%</w:t>
            </w:r>
          </w:p>
        </w:tc>
      </w:tr>
      <w:tr w:rsidR="00686D1D" w14:paraId="22D42C72" w14:textId="77777777">
        <w:tblPrEx>
          <w:tblCellMar>
            <w:top w:w="0" w:type="dxa"/>
            <w:bottom w:w="0" w:type="dxa"/>
          </w:tblCellMar>
        </w:tblPrEx>
        <w:trPr>
          <w:trHeight w:hRule="exact" w:val="307"/>
          <w:jc w:val="center"/>
        </w:trPr>
        <w:tc>
          <w:tcPr>
            <w:tcW w:w="3326" w:type="dxa"/>
            <w:tcBorders>
              <w:top w:val="single" w:sz="4" w:space="0" w:color="auto"/>
              <w:left w:val="single" w:sz="4" w:space="0" w:color="auto"/>
            </w:tcBorders>
            <w:vAlign w:val="bottom"/>
          </w:tcPr>
          <w:p w14:paraId="7B03FC1D" w14:textId="77777777" w:rsidR="00686D1D" w:rsidRDefault="00DA39BB">
            <w:pPr>
              <w:pStyle w:val="Style16"/>
              <w:spacing w:after="0" w:line="240" w:lineRule="auto"/>
            </w:pPr>
            <w:r>
              <w:rPr>
                <w:rStyle w:val="CharStyle17"/>
              </w:rPr>
              <w:t>PlayPosit Lectures (10)</w:t>
            </w:r>
          </w:p>
        </w:tc>
        <w:tc>
          <w:tcPr>
            <w:tcW w:w="3062" w:type="dxa"/>
            <w:tcBorders>
              <w:top w:val="single" w:sz="4" w:space="0" w:color="auto"/>
              <w:left w:val="single" w:sz="4" w:space="0" w:color="auto"/>
            </w:tcBorders>
            <w:vAlign w:val="bottom"/>
          </w:tcPr>
          <w:p w14:paraId="62EBD573" w14:textId="77777777" w:rsidR="00686D1D" w:rsidRDefault="00DA39BB">
            <w:pPr>
              <w:pStyle w:val="Style16"/>
              <w:spacing w:after="0" w:line="240" w:lineRule="auto"/>
            </w:pPr>
            <w:r>
              <w:rPr>
                <w:rStyle w:val="CharStyle17"/>
              </w:rPr>
              <w:t>5 pts each = 50 pts</w:t>
            </w:r>
          </w:p>
        </w:tc>
        <w:tc>
          <w:tcPr>
            <w:tcW w:w="2971" w:type="dxa"/>
            <w:tcBorders>
              <w:top w:val="single" w:sz="4" w:space="0" w:color="auto"/>
              <w:left w:val="single" w:sz="4" w:space="0" w:color="auto"/>
              <w:right w:val="single" w:sz="4" w:space="0" w:color="auto"/>
            </w:tcBorders>
            <w:vAlign w:val="bottom"/>
          </w:tcPr>
          <w:p w14:paraId="0C6892CB" w14:textId="77777777" w:rsidR="00686D1D" w:rsidRDefault="00DA39BB">
            <w:pPr>
              <w:pStyle w:val="Style16"/>
              <w:spacing w:after="0" w:line="240" w:lineRule="auto"/>
            </w:pPr>
            <w:r>
              <w:rPr>
                <w:rStyle w:val="CharStyle17"/>
              </w:rPr>
              <w:t>8.33%</w:t>
            </w:r>
          </w:p>
        </w:tc>
      </w:tr>
      <w:tr w:rsidR="00686D1D" w14:paraId="24C4121A" w14:textId="77777777">
        <w:tblPrEx>
          <w:tblCellMar>
            <w:top w:w="0" w:type="dxa"/>
            <w:bottom w:w="0" w:type="dxa"/>
          </w:tblCellMar>
        </w:tblPrEx>
        <w:trPr>
          <w:trHeight w:hRule="exact" w:val="302"/>
          <w:jc w:val="center"/>
        </w:trPr>
        <w:tc>
          <w:tcPr>
            <w:tcW w:w="3326" w:type="dxa"/>
            <w:tcBorders>
              <w:top w:val="single" w:sz="4" w:space="0" w:color="auto"/>
              <w:left w:val="single" w:sz="4" w:space="0" w:color="auto"/>
            </w:tcBorders>
            <w:vAlign w:val="bottom"/>
          </w:tcPr>
          <w:p w14:paraId="40B9DBD1" w14:textId="77777777" w:rsidR="00686D1D" w:rsidRDefault="00DA39BB">
            <w:pPr>
              <w:pStyle w:val="Style16"/>
              <w:spacing w:after="0" w:line="240" w:lineRule="auto"/>
            </w:pPr>
            <w:r>
              <w:rPr>
                <w:rStyle w:val="CharStyle17"/>
              </w:rPr>
              <w:t>Individual Career Plan</w:t>
            </w:r>
          </w:p>
        </w:tc>
        <w:tc>
          <w:tcPr>
            <w:tcW w:w="3062" w:type="dxa"/>
            <w:tcBorders>
              <w:top w:val="single" w:sz="4" w:space="0" w:color="auto"/>
              <w:left w:val="single" w:sz="4" w:space="0" w:color="auto"/>
            </w:tcBorders>
            <w:vAlign w:val="bottom"/>
          </w:tcPr>
          <w:p w14:paraId="3532C8ED" w14:textId="77777777" w:rsidR="00686D1D" w:rsidRDefault="00DA39BB">
            <w:pPr>
              <w:pStyle w:val="Style16"/>
              <w:spacing w:after="0" w:line="240" w:lineRule="auto"/>
            </w:pPr>
            <w:r>
              <w:rPr>
                <w:rStyle w:val="CharStyle17"/>
              </w:rPr>
              <w:t>200 pts</w:t>
            </w:r>
          </w:p>
        </w:tc>
        <w:tc>
          <w:tcPr>
            <w:tcW w:w="2971" w:type="dxa"/>
            <w:tcBorders>
              <w:top w:val="single" w:sz="4" w:space="0" w:color="auto"/>
              <w:left w:val="single" w:sz="4" w:space="0" w:color="auto"/>
              <w:right w:val="single" w:sz="4" w:space="0" w:color="auto"/>
            </w:tcBorders>
            <w:vAlign w:val="bottom"/>
          </w:tcPr>
          <w:p w14:paraId="78530A6E" w14:textId="77777777" w:rsidR="00686D1D" w:rsidRDefault="00DA39BB">
            <w:pPr>
              <w:pStyle w:val="Style16"/>
              <w:spacing w:after="0" w:line="240" w:lineRule="auto"/>
            </w:pPr>
            <w:r>
              <w:rPr>
                <w:rStyle w:val="CharStyle17"/>
              </w:rPr>
              <w:t>33.3%</w:t>
            </w:r>
          </w:p>
        </w:tc>
      </w:tr>
      <w:tr w:rsidR="00686D1D" w14:paraId="3245030F" w14:textId="77777777">
        <w:tblPrEx>
          <w:tblCellMar>
            <w:top w:w="0" w:type="dxa"/>
            <w:bottom w:w="0" w:type="dxa"/>
          </w:tblCellMar>
        </w:tblPrEx>
        <w:trPr>
          <w:trHeight w:hRule="exact" w:val="302"/>
          <w:jc w:val="center"/>
        </w:trPr>
        <w:tc>
          <w:tcPr>
            <w:tcW w:w="3326" w:type="dxa"/>
            <w:tcBorders>
              <w:top w:val="single" w:sz="4" w:space="0" w:color="auto"/>
              <w:left w:val="single" w:sz="4" w:space="0" w:color="auto"/>
            </w:tcBorders>
            <w:vAlign w:val="bottom"/>
          </w:tcPr>
          <w:p w14:paraId="10F737E7" w14:textId="77777777" w:rsidR="00686D1D" w:rsidRDefault="00DA39BB">
            <w:pPr>
              <w:pStyle w:val="Style16"/>
              <w:spacing w:after="0" w:line="240" w:lineRule="auto"/>
            </w:pPr>
            <w:r>
              <w:rPr>
                <w:rStyle w:val="CharStyle17"/>
              </w:rPr>
              <w:t>Fieldwork Assignment</w:t>
            </w:r>
          </w:p>
        </w:tc>
        <w:tc>
          <w:tcPr>
            <w:tcW w:w="3062" w:type="dxa"/>
            <w:tcBorders>
              <w:top w:val="single" w:sz="4" w:space="0" w:color="auto"/>
              <w:left w:val="single" w:sz="4" w:space="0" w:color="auto"/>
            </w:tcBorders>
            <w:vAlign w:val="bottom"/>
          </w:tcPr>
          <w:p w14:paraId="77286531" w14:textId="77777777" w:rsidR="00686D1D" w:rsidRDefault="00DA39BB">
            <w:pPr>
              <w:pStyle w:val="Style16"/>
              <w:spacing w:after="0" w:line="240" w:lineRule="auto"/>
            </w:pPr>
            <w:r>
              <w:rPr>
                <w:rStyle w:val="CharStyle17"/>
              </w:rPr>
              <w:t>60 pts</w:t>
            </w:r>
          </w:p>
        </w:tc>
        <w:tc>
          <w:tcPr>
            <w:tcW w:w="2971" w:type="dxa"/>
            <w:tcBorders>
              <w:top w:val="single" w:sz="4" w:space="0" w:color="auto"/>
              <w:left w:val="single" w:sz="4" w:space="0" w:color="auto"/>
              <w:right w:val="single" w:sz="4" w:space="0" w:color="auto"/>
            </w:tcBorders>
            <w:vAlign w:val="bottom"/>
          </w:tcPr>
          <w:p w14:paraId="63BF058E" w14:textId="77777777" w:rsidR="00686D1D" w:rsidRDefault="00DA39BB">
            <w:pPr>
              <w:pStyle w:val="Style16"/>
              <w:spacing w:after="0" w:line="240" w:lineRule="auto"/>
            </w:pPr>
            <w:r>
              <w:rPr>
                <w:rStyle w:val="CharStyle17"/>
              </w:rPr>
              <w:t>10%</w:t>
            </w:r>
          </w:p>
        </w:tc>
      </w:tr>
      <w:tr w:rsidR="00686D1D" w14:paraId="63C2D89A" w14:textId="77777777">
        <w:tblPrEx>
          <w:tblCellMar>
            <w:top w:w="0" w:type="dxa"/>
            <w:bottom w:w="0" w:type="dxa"/>
          </w:tblCellMar>
        </w:tblPrEx>
        <w:trPr>
          <w:trHeight w:hRule="exact" w:val="302"/>
          <w:jc w:val="center"/>
        </w:trPr>
        <w:tc>
          <w:tcPr>
            <w:tcW w:w="3326" w:type="dxa"/>
            <w:tcBorders>
              <w:top w:val="single" w:sz="4" w:space="0" w:color="auto"/>
              <w:left w:val="single" w:sz="4" w:space="0" w:color="auto"/>
            </w:tcBorders>
            <w:vAlign w:val="bottom"/>
          </w:tcPr>
          <w:p w14:paraId="1C933490" w14:textId="77777777" w:rsidR="00686D1D" w:rsidRDefault="00DA39BB">
            <w:pPr>
              <w:pStyle w:val="Style16"/>
              <w:spacing w:after="0" w:line="240" w:lineRule="auto"/>
            </w:pPr>
            <w:r>
              <w:rPr>
                <w:rStyle w:val="CharStyle17"/>
              </w:rPr>
              <w:t>Pre- &amp; Post-Test Surveys</w:t>
            </w:r>
          </w:p>
        </w:tc>
        <w:tc>
          <w:tcPr>
            <w:tcW w:w="3062" w:type="dxa"/>
            <w:tcBorders>
              <w:top w:val="single" w:sz="4" w:space="0" w:color="auto"/>
              <w:left w:val="single" w:sz="4" w:space="0" w:color="auto"/>
            </w:tcBorders>
            <w:vAlign w:val="bottom"/>
          </w:tcPr>
          <w:p w14:paraId="5654312F" w14:textId="77777777" w:rsidR="00686D1D" w:rsidRDefault="00DA39BB">
            <w:pPr>
              <w:pStyle w:val="Style16"/>
              <w:spacing w:after="0" w:line="240" w:lineRule="auto"/>
            </w:pPr>
            <w:r>
              <w:rPr>
                <w:rStyle w:val="CharStyle17"/>
              </w:rPr>
              <w:t>5 pts each = 10 pts</w:t>
            </w:r>
          </w:p>
        </w:tc>
        <w:tc>
          <w:tcPr>
            <w:tcW w:w="2971" w:type="dxa"/>
            <w:tcBorders>
              <w:top w:val="single" w:sz="4" w:space="0" w:color="auto"/>
              <w:left w:val="single" w:sz="4" w:space="0" w:color="auto"/>
              <w:right w:val="single" w:sz="4" w:space="0" w:color="auto"/>
            </w:tcBorders>
            <w:vAlign w:val="bottom"/>
          </w:tcPr>
          <w:p w14:paraId="76EFACBD" w14:textId="77777777" w:rsidR="00686D1D" w:rsidRDefault="00DA39BB">
            <w:pPr>
              <w:pStyle w:val="Style16"/>
              <w:spacing w:after="0" w:line="240" w:lineRule="auto"/>
            </w:pPr>
            <w:r>
              <w:rPr>
                <w:rStyle w:val="CharStyle17"/>
              </w:rPr>
              <w:t>1.68%</w:t>
            </w:r>
          </w:p>
        </w:tc>
      </w:tr>
      <w:tr w:rsidR="00686D1D" w14:paraId="56B3CA4B" w14:textId="77777777">
        <w:tblPrEx>
          <w:tblCellMar>
            <w:top w:w="0" w:type="dxa"/>
            <w:bottom w:w="0" w:type="dxa"/>
          </w:tblCellMar>
        </w:tblPrEx>
        <w:trPr>
          <w:trHeight w:hRule="exact" w:val="312"/>
          <w:jc w:val="center"/>
        </w:trPr>
        <w:tc>
          <w:tcPr>
            <w:tcW w:w="3326" w:type="dxa"/>
            <w:tcBorders>
              <w:top w:val="single" w:sz="4" w:space="0" w:color="auto"/>
              <w:left w:val="single" w:sz="4" w:space="0" w:color="auto"/>
              <w:bottom w:val="single" w:sz="4" w:space="0" w:color="auto"/>
            </w:tcBorders>
            <w:vAlign w:val="bottom"/>
          </w:tcPr>
          <w:p w14:paraId="44FC7538" w14:textId="77777777" w:rsidR="00686D1D" w:rsidRDefault="00DA39BB">
            <w:pPr>
              <w:pStyle w:val="Style16"/>
              <w:spacing w:after="0" w:line="240" w:lineRule="auto"/>
            </w:pPr>
            <w:r>
              <w:rPr>
                <w:rStyle w:val="CharStyle17"/>
                <w:b/>
                <w:bCs/>
              </w:rPr>
              <w:t>Total</w:t>
            </w:r>
          </w:p>
        </w:tc>
        <w:tc>
          <w:tcPr>
            <w:tcW w:w="3062" w:type="dxa"/>
            <w:tcBorders>
              <w:top w:val="single" w:sz="4" w:space="0" w:color="auto"/>
              <w:left w:val="single" w:sz="4" w:space="0" w:color="auto"/>
              <w:bottom w:val="single" w:sz="4" w:space="0" w:color="auto"/>
            </w:tcBorders>
            <w:vAlign w:val="bottom"/>
          </w:tcPr>
          <w:p w14:paraId="2429C70D" w14:textId="77777777" w:rsidR="00686D1D" w:rsidRDefault="00DA39BB">
            <w:pPr>
              <w:pStyle w:val="Style16"/>
              <w:spacing w:after="0" w:line="240" w:lineRule="auto"/>
            </w:pPr>
            <w:r>
              <w:rPr>
                <w:rStyle w:val="CharStyle17"/>
                <w:b/>
                <w:bCs/>
              </w:rPr>
              <w:t>600 points</w:t>
            </w:r>
          </w:p>
        </w:tc>
        <w:tc>
          <w:tcPr>
            <w:tcW w:w="2971" w:type="dxa"/>
            <w:tcBorders>
              <w:top w:val="single" w:sz="4" w:space="0" w:color="auto"/>
              <w:left w:val="single" w:sz="4" w:space="0" w:color="auto"/>
              <w:bottom w:val="single" w:sz="4" w:space="0" w:color="auto"/>
              <w:right w:val="single" w:sz="4" w:space="0" w:color="auto"/>
            </w:tcBorders>
            <w:vAlign w:val="bottom"/>
          </w:tcPr>
          <w:p w14:paraId="71C6122A" w14:textId="77777777" w:rsidR="00686D1D" w:rsidRDefault="00DA39BB">
            <w:pPr>
              <w:pStyle w:val="Style16"/>
              <w:spacing w:after="0" w:line="240" w:lineRule="auto"/>
            </w:pPr>
            <w:r>
              <w:rPr>
                <w:rStyle w:val="CharStyle17"/>
                <w:b/>
                <w:bCs/>
              </w:rPr>
              <w:t>100%</w:t>
            </w:r>
          </w:p>
        </w:tc>
      </w:tr>
    </w:tbl>
    <w:p w14:paraId="4A6494F5" w14:textId="77777777" w:rsidR="00686D1D" w:rsidRDefault="00686D1D">
      <w:pPr>
        <w:spacing w:after="339" w:line="1" w:lineRule="exact"/>
      </w:pPr>
    </w:p>
    <w:p w14:paraId="0FB3628F" w14:textId="77777777" w:rsidR="00686D1D" w:rsidRDefault="00DA39BB">
      <w:pPr>
        <w:pStyle w:val="Style5"/>
        <w:keepNext/>
        <w:keepLines/>
      </w:pPr>
      <w:bookmarkStart w:id="12" w:name="bookmark24"/>
      <w:r>
        <w:rPr>
          <w:rStyle w:val="CharStyle6"/>
          <w:b/>
          <w:bCs/>
        </w:rPr>
        <w:t>Assignments</w:t>
      </w:r>
      <w:bookmarkEnd w:id="12"/>
    </w:p>
    <w:p w14:paraId="6FD8BC79" w14:textId="77777777" w:rsidR="00686D1D" w:rsidRDefault="00DA39BB">
      <w:pPr>
        <w:pStyle w:val="Style21"/>
        <w:keepNext/>
        <w:keepLines/>
      </w:pPr>
      <w:bookmarkStart w:id="13" w:name="bookmark26"/>
      <w:r>
        <w:rPr>
          <w:rStyle w:val="CharStyle22"/>
          <w:b/>
          <w:bCs/>
        </w:rPr>
        <w:t>Orientation Quiz</w:t>
      </w:r>
      <w:bookmarkEnd w:id="13"/>
    </w:p>
    <w:p w14:paraId="68C35475" w14:textId="77777777" w:rsidR="00686D1D" w:rsidRDefault="00DA39BB">
      <w:pPr>
        <w:pStyle w:val="Style2"/>
        <w:spacing w:after="240"/>
      </w:pPr>
      <w:r>
        <w:rPr>
          <w:rStyle w:val="CharStyle3"/>
        </w:rPr>
        <w:t>This short quiz checks your understanding of the syllabus, course expectations, and key policies. Completing it ensures you begin the semester with clarity about what’s required and how to succeed in the course.</w:t>
      </w:r>
    </w:p>
    <w:p w14:paraId="288BF8ED" w14:textId="77777777" w:rsidR="00686D1D" w:rsidRDefault="00DA39BB">
      <w:pPr>
        <w:pStyle w:val="Style21"/>
        <w:keepNext/>
        <w:keepLines/>
        <w:spacing w:after="200" w:line="240" w:lineRule="auto"/>
      </w:pPr>
      <w:bookmarkStart w:id="14" w:name="bookmark28"/>
      <w:r>
        <w:rPr>
          <w:rStyle w:val="CharStyle22"/>
          <w:b/>
          <w:bCs/>
        </w:rPr>
        <w:lastRenderedPageBreak/>
        <w:t>Pre- &amp; Post-Test Surveys</w:t>
      </w:r>
      <w:bookmarkEnd w:id="14"/>
    </w:p>
    <w:p w14:paraId="1CD96F92" w14:textId="77777777" w:rsidR="00686D1D" w:rsidRDefault="00DA39BB">
      <w:pPr>
        <w:pStyle w:val="Style2"/>
      </w:pPr>
      <w:r>
        <w:rPr>
          <w:rStyle w:val="CharStyle3"/>
        </w:rPr>
        <w:t>At the beginning and end of the course, you will complete short surveys designed to help the department better understand your interests, concerns, and professional development needs. This information is used to inform and improve programming, resources, and support for students. The surveys also allow you to reflect on your growth over the semester and help us assess how your skills, confidence, and professional readiness have developed.</w:t>
      </w:r>
    </w:p>
    <w:p w14:paraId="5C99F4DA" w14:textId="77777777" w:rsidR="00686D1D" w:rsidRDefault="00DA39BB">
      <w:pPr>
        <w:pStyle w:val="Style21"/>
        <w:keepNext/>
        <w:keepLines/>
      </w:pPr>
      <w:bookmarkStart w:id="15" w:name="bookmark30"/>
      <w:r>
        <w:rPr>
          <w:rStyle w:val="CharStyle22"/>
          <w:b/>
          <w:bCs/>
        </w:rPr>
        <w:t>Resume and Cover Letter</w:t>
      </w:r>
      <w:bookmarkEnd w:id="15"/>
    </w:p>
    <w:p w14:paraId="19532D9C" w14:textId="77777777" w:rsidR="00686D1D" w:rsidRDefault="00DA39BB">
      <w:pPr>
        <w:pStyle w:val="Style2"/>
      </w:pPr>
      <w:r>
        <w:rPr>
          <w:rStyle w:val="CharStyle3"/>
        </w:rPr>
        <w:t xml:space="preserve">You will submit a fully developed resume and cover letter tailored to a position of </w:t>
      </w:r>
      <w:proofErr w:type="gramStart"/>
      <w:r>
        <w:rPr>
          <w:rStyle w:val="CharStyle3"/>
        </w:rPr>
        <w:t>your choice</w:t>
      </w:r>
      <w:proofErr w:type="gramEnd"/>
      <w:r>
        <w:rPr>
          <w:rStyle w:val="CharStyle3"/>
        </w:rPr>
        <w:t xml:space="preserve"> related to a job in sports. Both documents must incorporate strategies from the week’s lecture and assigned chapter, demonstrating your ability to apply best practices in professional communication.</w:t>
      </w:r>
    </w:p>
    <w:p w14:paraId="2709680E" w14:textId="77777777" w:rsidR="00686D1D" w:rsidRDefault="00DA39BB">
      <w:pPr>
        <w:pStyle w:val="Style21"/>
        <w:keepNext/>
        <w:keepLines/>
      </w:pPr>
      <w:bookmarkStart w:id="16" w:name="bookmark32"/>
      <w:r>
        <w:rPr>
          <w:rStyle w:val="CharStyle22"/>
          <w:b/>
          <w:bCs/>
        </w:rPr>
        <w:t>Journals</w:t>
      </w:r>
      <w:bookmarkEnd w:id="16"/>
    </w:p>
    <w:p w14:paraId="2EE9A546" w14:textId="77777777" w:rsidR="00686D1D" w:rsidRDefault="00DA39BB">
      <w:pPr>
        <w:pStyle w:val="Style2"/>
      </w:pPr>
      <w:r>
        <w:rPr>
          <w:rStyle w:val="CharStyle3"/>
        </w:rPr>
        <w:t xml:space="preserve">Throughout the semester, you will participate in 6 journal entries. Students will reflect on the week’s course content, readings from the book, guest lectures, and class lectures. The goal of the journal entries is for students to think critically about the course material while reflecting on themselves. This is a free </w:t>
      </w:r>
      <w:proofErr w:type="gramStart"/>
      <w:r>
        <w:rPr>
          <w:rStyle w:val="CharStyle3"/>
        </w:rPr>
        <w:t>write</w:t>
      </w:r>
      <w:proofErr w:type="gramEnd"/>
      <w:r>
        <w:rPr>
          <w:rStyle w:val="CharStyle3"/>
        </w:rPr>
        <w:t xml:space="preserve"> response where students can comment on whatever is related to the topic of that week.</w:t>
      </w:r>
    </w:p>
    <w:p w14:paraId="54762D25" w14:textId="77777777" w:rsidR="00686D1D" w:rsidRDefault="00DA39BB">
      <w:pPr>
        <w:pStyle w:val="Style21"/>
        <w:keepNext/>
        <w:keepLines/>
      </w:pPr>
      <w:bookmarkStart w:id="17" w:name="bookmark34"/>
      <w:r>
        <w:rPr>
          <w:rStyle w:val="CharStyle22"/>
          <w:b/>
          <w:bCs/>
        </w:rPr>
        <w:t>Discussion Board Posts</w:t>
      </w:r>
      <w:bookmarkEnd w:id="17"/>
    </w:p>
    <w:p w14:paraId="54AEBF8E" w14:textId="77777777" w:rsidR="00686D1D" w:rsidRDefault="00DA39BB">
      <w:pPr>
        <w:pStyle w:val="Style2"/>
      </w:pPr>
      <w:r>
        <w:rPr>
          <w:rStyle w:val="CharStyle3"/>
        </w:rPr>
        <w:t>Throughout the semester, you will participate in 6 discussion board posts. These discussions are designed to encourage you to reflect on and engage with the course material, as well as to interact with your peers.</w:t>
      </w:r>
    </w:p>
    <w:p w14:paraId="4EF77FA1" w14:textId="77777777" w:rsidR="00686D1D" w:rsidRDefault="00DA39BB">
      <w:pPr>
        <w:pStyle w:val="Style2"/>
      </w:pPr>
      <w:r>
        <w:rPr>
          <w:rStyle w:val="CharStyle3"/>
          <w:b/>
          <w:bCs/>
        </w:rPr>
        <w:t>Initial Post</w:t>
      </w:r>
      <w:r>
        <w:rPr>
          <w:rStyle w:val="CharStyle3"/>
        </w:rPr>
        <w:t xml:space="preserve">: Your initial post should be between 250-400 words and must directly address the prompt or reflection questions provided in the textbook. You are encouraged to draw upon the textbook reflection questions to guide your response, but your post should be an open response that reflects on what you have learned. </w:t>
      </w:r>
      <w:r>
        <w:rPr>
          <w:rStyle w:val="CharStyle3"/>
          <w:b/>
          <w:bCs/>
        </w:rPr>
        <w:t>Initial posts are due by 11:59 PM on Fridays.</w:t>
      </w:r>
    </w:p>
    <w:p w14:paraId="07E8238D" w14:textId="77777777" w:rsidR="00686D1D" w:rsidRDefault="00DA39BB">
      <w:pPr>
        <w:pStyle w:val="Style2"/>
      </w:pPr>
      <w:r>
        <w:rPr>
          <w:rStyle w:val="CharStyle3"/>
          <w:b/>
          <w:bCs/>
        </w:rPr>
        <w:t>Reply Post</w:t>
      </w:r>
      <w:r>
        <w:rPr>
          <w:rStyle w:val="CharStyle3"/>
        </w:rPr>
        <w:t xml:space="preserve">: You are also required to reply to at least one peer's post each week. Your reply should be a minimum of 150-300 words and should offer thoughtful feedback, additional insights, or ask questions that further the discussion. </w:t>
      </w:r>
      <w:r>
        <w:rPr>
          <w:rStyle w:val="CharStyle3"/>
          <w:b/>
          <w:bCs/>
        </w:rPr>
        <w:t>Replies are due by 11:59 PM on Sundays.</w:t>
      </w:r>
    </w:p>
    <w:p w14:paraId="6FA88673" w14:textId="77777777" w:rsidR="00686D1D" w:rsidRDefault="00DA39BB">
      <w:pPr>
        <w:pStyle w:val="Style2"/>
        <w:spacing w:line="324" w:lineRule="auto"/>
      </w:pPr>
      <w:r>
        <w:rPr>
          <w:rStyle w:val="CharStyle3"/>
        </w:rPr>
        <w:t>Grading: Grade will be based on the depth of your reflections, the relevance to the course material, and the quality of your interaction with your peers.</w:t>
      </w:r>
    </w:p>
    <w:p w14:paraId="2F3AECC1" w14:textId="77777777" w:rsidR="00686D1D" w:rsidRDefault="00DA39BB">
      <w:pPr>
        <w:pStyle w:val="Style21"/>
        <w:keepNext/>
        <w:keepLines/>
      </w:pPr>
      <w:bookmarkStart w:id="18" w:name="bookmark36"/>
      <w:r>
        <w:rPr>
          <w:rStyle w:val="CharStyle22"/>
          <w:b/>
          <w:bCs/>
        </w:rPr>
        <w:t>Career Exploration Results</w:t>
      </w:r>
      <w:bookmarkEnd w:id="18"/>
    </w:p>
    <w:p w14:paraId="02996F13" w14:textId="77777777" w:rsidR="00686D1D" w:rsidRDefault="00DA39BB">
      <w:pPr>
        <w:pStyle w:val="Style2"/>
      </w:pPr>
      <w:r>
        <w:rPr>
          <w:rStyle w:val="CharStyle3"/>
        </w:rPr>
        <w:t xml:space="preserve">Using a free online career assessment, you will screenshot and submit your results to explore potential career paths aligned with your values, interests, and educational goals. This assignment helps you begin identifying areas within sport that may fit your strengths and </w:t>
      </w:r>
      <w:r>
        <w:rPr>
          <w:rStyle w:val="CharStyle3"/>
        </w:rPr>
        <w:lastRenderedPageBreak/>
        <w:t>aspirations.</w:t>
      </w:r>
    </w:p>
    <w:p w14:paraId="5346DFE7" w14:textId="77777777" w:rsidR="00686D1D" w:rsidRDefault="00DA39BB">
      <w:pPr>
        <w:pStyle w:val="Style21"/>
        <w:keepNext/>
        <w:keepLines/>
      </w:pPr>
      <w:bookmarkStart w:id="19" w:name="bookmark38"/>
      <w:r>
        <w:rPr>
          <w:rStyle w:val="CharStyle22"/>
          <w:b/>
          <w:bCs/>
        </w:rPr>
        <w:t>Field Work Assignment</w:t>
      </w:r>
      <w:bookmarkEnd w:id="19"/>
    </w:p>
    <w:p w14:paraId="61087D01" w14:textId="77777777" w:rsidR="00686D1D" w:rsidRDefault="00DA39BB">
      <w:pPr>
        <w:pStyle w:val="Style2"/>
      </w:pPr>
      <w:r>
        <w:rPr>
          <w:rStyle w:val="CharStyle3"/>
        </w:rPr>
        <w:t xml:space="preserve">One of the most valuable experiences students have </w:t>
      </w:r>
      <w:proofErr w:type="gramStart"/>
      <w:r>
        <w:rPr>
          <w:rStyle w:val="CharStyle3"/>
        </w:rPr>
        <w:t>in</w:t>
      </w:r>
      <w:proofErr w:type="gramEnd"/>
      <w:r>
        <w:rPr>
          <w:rStyle w:val="CharStyle3"/>
        </w:rPr>
        <w:t xml:space="preserve"> this course </w:t>
      </w:r>
      <w:proofErr w:type="gramStart"/>
      <w:r>
        <w:rPr>
          <w:rStyle w:val="CharStyle3"/>
        </w:rPr>
        <w:t>are</w:t>
      </w:r>
      <w:proofErr w:type="gramEnd"/>
      <w:r>
        <w:rPr>
          <w:rStyle w:val="CharStyle3"/>
        </w:rPr>
        <w:t xml:space="preserve"> field hours. You must complete 20 total field hours in a valuable work setting related to the sport industry. This can be volunteering for an event, shadowing a sport industry professional, working a job related to sports, and more. Essentially, students will need to secure an opportunity where they can gain experience and knowledge to help them grow as future professionals. The field experience must be approved </w:t>
      </w:r>
      <w:proofErr w:type="gramStart"/>
      <w:r>
        <w:rPr>
          <w:rStyle w:val="CharStyle3"/>
        </w:rPr>
        <w:t>and</w:t>
      </w:r>
      <w:proofErr w:type="gramEnd"/>
      <w:r>
        <w:rPr>
          <w:rStyle w:val="CharStyle3"/>
        </w:rPr>
        <w:t xml:space="preserve"> must </w:t>
      </w:r>
      <w:proofErr w:type="gramStart"/>
      <w:r>
        <w:rPr>
          <w:rStyle w:val="CharStyle3"/>
        </w:rPr>
        <w:t>have</w:t>
      </w:r>
      <w:proofErr w:type="gramEnd"/>
      <w:r>
        <w:rPr>
          <w:rStyle w:val="CharStyle3"/>
        </w:rPr>
        <w:t xml:space="preserve"> a supervisor who can provide feedback on the student. Students </w:t>
      </w:r>
      <w:r>
        <w:rPr>
          <w:rStyle w:val="CharStyle3"/>
        </w:rPr>
        <w:t xml:space="preserve">must submit </w:t>
      </w:r>
      <w:proofErr w:type="gramStart"/>
      <w:r>
        <w:rPr>
          <w:rStyle w:val="CharStyle3"/>
        </w:rPr>
        <w:t>all of</w:t>
      </w:r>
      <w:proofErr w:type="gramEnd"/>
      <w:r>
        <w:rPr>
          <w:rStyle w:val="CharStyle3"/>
        </w:rPr>
        <w:t xml:space="preserve"> the following: 10-hour report (midway evaluation completed by supervisor), Student Summary Report, and the 20-hour report (final evaluation completed by supervisor).</w:t>
      </w:r>
    </w:p>
    <w:p w14:paraId="1DB08946" w14:textId="77777777" w:rsidR="00686D1D" w:rsidRDefault="00DA39BB">
      <w:pPr>
        <w:pStyle w:val="Style21"/>
        <w:keepNext/>
        <w:keepLines/>
      </w:pPr>
      <w:bookmarkStart w:id="20" w:name="bookmark40"/>
      <w:r>
        <w:rPr>
          <w:rStyle w:val="CharStyle22"/>
          <w:b/>
          <w:bCs/>
        </w:rPr>
        <w:t>PlayPosit</w:t>
      </w:r>
      <w:bookmarkEnd w:id="20"/>
    </w:p>
    <w:p w14:paraId="188F0A37" w14:textId="77777777" w:rsidR="00686D1D" w:rsidRDefault="00DA39BB">
      <w:pPr>
        <w:pStyle w:val="Style2"/>
      </w:pPr>
      <w:r>
        <w:rPr>
          <w:rStyle w:val="CharStyle3"/>
        </w:rPr>
        <w:t>In select lecture videos, you will complete short, embedded quiz questions designed to reinforce key concepts and keep you actively engaged with the material. Each PlayPosit interaction is worth 5 points and helps ensure consistent comprehension as you move through the course.</w:t>
      </w:r>
    </w:p>
    <w:p w14:paraId="428793E8" w14:textId="77777777" w:rsidR="00686D1D" w:rsidRDefault="00DA39BB">
      <w:pPr>
        <w:pStyle w:val="Style21"/>
        <w:keepNext/>
        <w:keepLines/>
      </w:pPr>
      <w:bookmarkStart w:id="21" w:name="bookmark42"/>
      <w:r>
        <w:rPr>
          <w:rStyle w:val="CharStyle22"/>
          <w:b/>
          <w:bCs/>
        </w:rPr>
        <w:t>Elevator Pitch</w:t>
      </w:r>
      <w:bookmarkEnd w:id="21"/>
    </w:p>
    <w:p w14:paraId="66420066" w14:textId="77777777" w:rsidR="00686D1D" w:rsidRDefault="00DA39BB">
      <w:pPr>
        <w:pStyle w:val="Style2"/>
      </w:pPr>
      <w:r>
        <w:rPr>
          <w:rStyle w:val="CharStyle3"/>
        </w:rPr>
        <w:t>You will record and submit a video of your personal elevator pitch along with a written transcript. This assignment helps you practice articulating who you are, what you bring to the table, and where you hope to go in your career clearly, confidently, and concisely.</w:t>
      </w:r>
    </w:p>
    <w:p w14:paraId="0D163016" w14:textId="77777777" w:rsidR="00686D1D" w:rsidRDefault="00DA39BB">
      <w:pPr>
        <w:pStyle w:val="Style21"/>
        <w:keepNext/>
        <w:keepLines/>
      </w:pPr>
      <w:bookmarkStart w:id="22" w:name="bookmark44"/>
      <w:r>
        <w:rPr>
          <w:rStyle w:val="CharStyle22"/>
          <w:b/>
          <w:bCs/>
        </w:rPr>
        <w:t>Individual Career Plan</w:t>
      </w:r>
      <w:bookmarkEnd w:id="22"/>
    </w:p>
    <w:p w14:paraId="273F661B" w14:textId="77777777" w:rsidR="00686D1D" w:rsidRDefault="00DA39BB">
      <w:pPr>
        <w:pStyle w:val="Style2"/>
      </w:pPr>
      <w:r>
        <w:rPr>
          <w:rStyle w:val="CharStyle3"/>
        </w:rPr>
        <w:t xml:space="preserve">Instead of a final exam, students will submit a </w:t>
      </w:r>
      <w:proofErr w:type="gramStart"/>
      <w:r>
        <w:rPr>
          <w:rStyle w:val="CharStyle3"/>
        </w:rPr>
        <w:t>3-4 page</w:t>
      </w:r>
      <w:proofErr w:type="gramEnd"/>
      <w:r>
        <w:rPr>
          <w:rStyle w:val="CharStyle3"/>
        </w:rPr>
        <w:t xml:space="preserve"> paper about their individual career plan. This assignment encourages students to think critically and intentionally about their career path, their personal values, preferences, strengths and weaknesses as well as develop a practical plan for personal and professional development.</w:t>
      </w:r>
    </w:p>
    <w:p w14:paraId="463CD06E" w14:textId="77777777" w:rsidR="00686D1D" w:rsidRDefault="00DA39BB">
      <w:pPr>
        <w:pStyle w:val="Style5"/>
        <w:keepNext/>
        <w:keepLines/>
      </w:pPr>
      <w:bookmarkStart w:id="23" w:name="bookmark46"/>
      <w:r>
        <w:rPr>
          <w:rStyle w:val="CharStyle6"/>
          <w:b/>
          <w:bCs/>
        </w:rPr>
        <w:t>Grading Policies</w:t>
      </w:r>
      <w:bookmarkEnd w:id="23"/>
    </w:p>
    <w:p w14:paraId="2614F5C3" w14:textId="77777777" w:rsidR="00686D1D" w:rsidRDefault="00DA39BB">
      <w:pPr>
        <w:pStyle w:val="Style2"/>
      </w:pPr>
      <w:r>
        <w:rPr>
          <w:rStyle w:val="CharStyle3"/>
        </w:rPr>
        <w:t>Grades will be posted in the Canvas gradebook. Grades are dependent on the student’s performance measured by assignments, discussion boards, and quizzes. Final grades are based on the accumulation of points the student earns throughout the semester. Total points are converted to letter grades using the grading scale below.</w:t>
      </w:r>
    </w:p>
    <w:p w14:paraId="0D24FF9A" w14:textId="77777777" w:rsidR="00686D1D" w:rsidRDefault="00DA39BB">
      <w:pPr>
        <w:pStyle w:val="Style2"/>
      </w:pPr>
      <w:r>
        <w:rPr>
          <w:rStyle w:val="CharStyle3"/>
        </w:rPr>
        <w:t xml:space="preserve">Rounding up is completely under the discretion of the instructor. </w:t>
      </w:r>
      <w:r>
        <w:rPr>
          <w:rStyle w:val="CharStyle3"/>
          <w:b/>
          <w:bCs/>
        </w:rPr>
        <w:t>Do not ask</w:t>
      </w:r>
      <w:r>
        <w:rPr>
          <w:rStyle w:val="CharStyle3"/>
        </w:rPr>
        <w:t xml:space="preserve">. The grading scale is strictly enforced and unchangeable. The professor will </w:t>
      </w:r>
      <w:r>
        <w:rPr>
          <w:rStyle w:val="CharStyle3"/>
          <w:b/>
          <w:bCs/>
        </w:rPr>
        <w:t xml:space="preserve">not </w:t>
      </w:r>
      <w:r>
        <w:rPr>
          <w:rStyle w:val="CharStyle3"/>
        </w:rPr>
        <w:t>change grades at the end of the semester because the student is unhappy with their academic performance. Asking the instructor for extra credit or special exceptions to these grading policies will be interpreted as an Honor Code violation (i.e., asking for preferential treatment) and will be handled accordingly.</w:t>
      </w:r>
    </w:p>
    <w:p w14:paraId="5F6E6E8A" w14:textId="77777777" w:rsidR="00686D1D" w:rsidRDefault="00DA39BB">
      <w:pPr>
        <w:pStyle w:val="Style2"/>
      </w:pPr>
      <w:r>
        <w:rPr>
          <w:rStyle w:val="CharStyle3"/>
        </w:rPr>
        <w:t xml:space="preserve">If you want to challenge a grade of an assignment, please come to the professor with evidence </w:t>
      </w:r>
      <w:r>
        <w:rPr>
          <w:rStyle w:val="CharStyle3"/>
        </w:rPr>
        <w:lastRenderedPageBreak/>
        <w:t>from the textbook or case materials to justify your grade change request. You must do so within three days after the grade has been posted. The instructor already has access to them.</w:t>
      </w:r>
    </w:p>
    <w:p w14:paraId="2A939BCC" w14:textId="77777777" w:rsidR="00686D1D" w:rsidRDefault="00DA39BB">
      <w:pPr>
        <w:pStyle w:val="Style2"/>
        <w:spacing w:after="320"/>
      </w:pPr>
      <w:r>
        <w:rPr>
          <w:rStyle w:val="CharStyle3"/>
        </w:rPr>
        <w:t>See current UF Grading Policies for further details:</w:t>
      </w:r>
      <w:hyperlink r:id="rId13" w:history="1">
        <w:r>
          <w:rPr>
            <w:rStyle w:val="CharStyle3"/>
          </w:rPr>
          <w:t xml:space="preserve"> </w:t>
        </w:r>
        <w:r>
          <w:rPr>
            <w:rStyle w:val="CharStyle3"/>
            <w:color w:val="467886"/>
            <w:u w:val="single"/>
          </w:rPr>
          <w:t>Grades and Grading Policies</w:t>
        </w:r>
      </w:hyperlink>
    </w:p>
    <w:p w14:paraId="7BCC97A7" w14:textId="77777777" w:rsidR="00686D1D" w:rsidRDefault="00DA39BB">
      <w:pPr>
        <w:pStyle w:val="Style5"/>
        <w:keepNext/>
        <w:keepLines/>
      </w:pPr>
      <w:bookmarkStart w:id="24" w:name="bookmark48"/>
      <w:r>
        <w:rPr>
          <w:rStyle w:val="CharStyle6"/>
          <w:b/>
          <w:bCs/>
        </w:rPr>
        <w:t>Tips for Success</w:t>
      </w:r>
      <w:bookmarkEnd w:id="24"/>
    </w:p>
    <w:p w14:paraId="72E2EADC" w14:textId="77777777" w:rsidR="00686D1D" w:rsidRDefault="00DA39BB">
      <w:pPr>
        <w:pStyle w:val="Style2"/>
        <w:numPr>
          <w:ilvl w:val="0"/>
          <w:numId w:val="3"/>
        </w:numPr>
        <w:tabs>
          <w:tab w:val="left" w:pos="735"/>
        </w:tabs>
        <w:spacing w:after="0"/>
        <w:ind w:left="740" w:hanging="360"/>
      </w:pPr>
      <w:r>
        <w:rPr>
          <w:rStyle w:val="CharStyle3"/>
        </w:rPr>
        <w:t>Schedule "class times" for yourself. It is important to do the coursework on time each week.</w:t>
      </w:r>
    </w:p>
    <w:p w14:paraId="0658EA3E" w14:textId="77777777" w:rsidR="00686D1D" w:rsidRDefault="00DA39BB">
      <w:pPr>
        <w:pStyle w:val="Style2"/>
        <w:numPr>
          <w:ilvl w:val="0"/>
          <w:numId w:val="3"/>
        </w:numPr>
        <w:tabs>
          <w:tab w:val="left" w:pos="735"/>
        </w:tabs>
        <w:spacing w:after="0"/>
        <w:ind w:left="740" w:hanging="360"/>
      </w:pPr>
      <w:r>
        <w:rPr>
          <w:rStyle w:val="CharStyle3"/>
        </w:rPr>
        <w:t xml:space="preserve">Read </w:t>
      </w:r>
      <w:proofErr w:type="gramStart"/>
      <w:r>
        <w:rPr>
          <w:rStyle w:val="CharStyle3"/>
          <w:b/>
          <w:bCs/>
        </w:rPr>
        <w:t xml:space="preserve">all </w:t>
      </w:r>
      <w:r>
        <w:rPr>
          <w:rStyle w:val="CharStyle3"/>
        </w:rPr>
        <w:t>of</w:t>
      </w:r>
      <w:proofErr w:type="gramEnd"/>
      <w:r>
        <w:rPr>
          <w:rStyle w:val="CharStyle3"/>
        </w:rPr>
        <w:t xml:space="preserve"> the material contained on the Canvas site and the syllabus. There is a lot of helpful information that can save you time and help you meet the objectives of the course.</w:t>
      </w:r>
    </w:p>
    <w:p w14:paraId="1C1F0ACB" w14:textId="77777777" w:rsidR="00686D1D" w:rsidRDefault="00DA39BB">
      <w:pPr>
        <w:pStyle w:val="Style2"/>
        <w:numPr>
          <w:ilvl w:val="0"/>
          <w:numId w:val="3"/>
        </w:numPr>
        <w:tabs>
          <w:tab w:val="left" w:pos="735"/>
        </w:tabs>
        <w:spacing w:after="0"/>
        <w:ind w:firstLine="380"/>
      </w:pPr>
      <w:r>
        <w:rPr>
          <w:rStyle w:val="CharStyle3"/>
        </w:rPr>
        <w:t>Ask for help or clarification of the material if you need it.</w:t>
      </w:r>
    </w:p>
    <w:p w14:paraId="6DEDBF0C" w14:textId="77777777" w:rsidR="00686D1D" w:rsidRDefault="00DA39BB">
      <w:pPr>
        <w:pStyle w:val="Style2"/>
        <w:numPr>
          <w:ilvl w:val="0"/>
          <w:numId w:val="3"/>
        </w:numPr>
        <w:tabs>
          <w:tab w:val="left" w:pos="735"/>
        </w:tabs>
        <w:spacing w:after="0"/>
        <w:ind w:left="740" w:hanging="360"/>
      </w:pPr>
      <w:r>
        <w:rPr>
          <w:rStyle w:val="CharStyle3"/>
        </w:rPr>
        <w:t>Do not wait to ask questions! Waiting to ask a question might cause you to miss a due date.</w:t>
      </w:r>
    </w:p>
    <w:p w14:paraId="54C71D21" w14:textId="77777777" w:rsidR="00686D1D" w:rsidRDefault="00DA39BB">
      <w:pPr>
        <w:pStyle w:val="Style2"/>
        <w:numPr>
          <w:ilvl w:val="0"/>
          <w:numId w:val="3"/>
        </w:numPr>
        <w:tabs>
          <w:tab w:val="left" w:pos="735"/>
        </w:tabs>
        <w:spacing w:after="0"/>
        <w:ind w:left="740" w:hanging="360"/>
      </w:pPr>
      <w:r>
        <w:rPr>
          <w:rStyle w:val="CharStyle3"/>
        </w:rPr>
        <w:t>Do your work well before the due dates. Sometimes things happen. If your computer goes down when you are trying to submit an assignment, you will need time to troubleshoot the problem.</w:t>
      </w:r>
    </w:p>
    <w:p w14:paraId="75B558DF" w14:textId="77777777" w:rsidR="00686D1D" w:rsidRDefault="00DA39BB">
      <w:pPr>
        <w:pStyle w:val="Style2"/>
        <w:numPr>
          <w:ilvl w:val="0"/>
          <w:numId w:val="3"/>
        </w:numPr>
        <w:tabs>
          <w:tab w:val="left" w:pos="735"/>
        </w:tabs>
        <w:spacing w:after="320"/>
        <w:ind w:left="740" w:hanging="360"/>
      </w:pPr>
      <w:r>
        <w:rPr>
          <w:rStyle w:val="CharStyle3"/>
        </w:rPr>
        <w:t>To be extra safe, back up your work to an external hard drive, thumb drive, or through a cloud service.</w:t>
      </w:r>
    </w:p>
    <w:p w14:paraId="491F53B4" w14:textId="77777777" w:rsidR="00686D1D" w:rsidRDefault="00DA39BB">
      <w:pPr>
        <w:pStyle w:val="Style5"/>
        <w:keepNext/>
        <w:keepLines/>
      </w:pPr>
      <w:bookmarkStart w:id="25" w:name="bookmark50"/>
      <w:proofErr w:type="gramStart"/>
      <w:r>
        <w:rPr>
          <w:rStyle w:val="CharStyle6"/>
          <w:b/>
          <w:bCs/>
        </w:rPr>
        <w:t>Accommodations</w:t>
      </w:r>
      <w:proofErr w:type="gramEnd"/>
      <w:r>
        <w:rPr>
          <w:rStyle w:val="CharStyle6"/>
          <w:b/>
          <w:bCs/>
        </w:rPr>
        <w:t xml:space="preserve"> for Students with Disabilities</w:t>
      </w:r>
      <w:bookmarkEnd w:id="25"/>
    </w:p>
    <w:p w14:paraId="51DB016C" w14:textId="77777777" w:rsidR="00686D1D" w:rsidRDefault="00DA39BB">
      <w:pPr>
        <w:pStyle w:val="Style2"/>
        <w:spacing w:after="320" w:line="324" w:lineRule="auto"/>
      </w:pPr>
      <w:r>
        <w:rPr>
          <w:rStyle w:val="CharStyle3"/>
        </w:rPr>
        <w:t xml:space="preserve">Students with disabilities requesting accommodations should first register with the </w:t>
      </w:r>
      <w:hyperlink r:id="rId14" w:history="1">
        <w:r>
          <w:rPr>
            <w:rStyle w:val="CharStyle3"/>
            <w:color w:val="467886"/>
            <w:u w:val="single"/>
          </w:rPr>
          <w:t>Disability Resource Center</w:t>
        </w:r>
        <w:r>
          <w:rPr>
            <w:rStyle w:val="CharStyle3"/>
            <w:color w:val="467886"/>
          </w:rPr>
          <w:t xml:space="preserve"> </w:t>
        </w:r>
      </w:hyperlink>
      <w:r>
        <w:rPr>
          <w:rStyle w:val="CharStyle3"/>
        </w:rPr>
        <w:t xml:space="preserve">(352-392-8565) by providing appropriate documentation. Once registered, students will receive an accommodation letter which must be presented to the instructor when requesting </w:t>
      </w:r>
      <w:proofErr w:type="gramStart"/>
      <w:r>
        <w:rPr>
          <w:rStyle w:val="CharStyle3"/>
        </w:rPr>
        <w:t>accommodations</w:t>
      </w:r>
      <w:proofErr w:type="gramEnd"/>
      <w:r>
        <w:rPr>
          <w:rStyle w:val="CharStyle3"/>
        </w:rPr>
        <w:t>. Students with disabilities should follow this procedure as early as possible in the semester to ensure full access to all accommodations.</w:t>
      </w:r>
    </w:p>
    <w:p w14:paraId="59D26EB0" w14:textId="77777777" w:rsidR="00686D1D" w:rsidRDefault="00DA39BB">
      <w:pPr>
        <w:pStyle w:val="Style5"/>
        <w:keepNext/>
        <w:keepLines/>
      </w:pPr>
      <w:bookmarkStart w:id="26" w:name="bookmark52"/>
      <w:r>
        <w:rPr>
          <w:rStyle w:val="CharStyle6"/>
          <w:b/>
          <w:bCs/>
        </w:rPr>
        <w:t>Course Evaluations</w:t>
      </w:r>
      <w:bookmarkEnd w:id="26"/>
    </w:p>
    <w:p w14:paraId="78ED49B3" w14:textId="77777777" w:rsidR="00686D1D" w:rsidRDefault="00DA39BB">
      <w:pPr>
        <w:pStyle w:val="Style2"/>
      </w:pPr>
      <w:r>
        <w:rPr>
          <w:rStyle w:val="CharStyle3"/>
        </w:rPr>
        <w:t xml:space="preserve">Students are expected to provide professional and respectful feedback on the quality of instruction </w:t>
      </w:r>
      <w:proofErr w:type="gramStart"/>
      <w:r>
        <w:rPr>
          <w:rStyle w:val="CharStyle3"/>
        </w:rPr>
        <w:t>in</w:t>
      </w:r>
      <w:proofErr w:type="gramEnd"/>
      <w:r>
        <w:rPr>
          <w:rStyle w:val="CharStyle3"/>
        </w:rPr>
        <w:t xml:space="preserve"> this course by completing course evaluations online. Students can complete evaluations in three ways:</w:t>
      </w:r>
    </w:p>
    <w:p w14:paraId="42314A38" w14:textId="77777777" w:rsidR="00686D1D" w:rsidRDefault="00DA39BB">
      <w:pPr>
        <w:pStyle w:val="Style2"/>
        <w:numPr>
          <w:ilvl w:val="0"/>
          <w:numId w:val="3"/>
        </w:numPr>
        <w:tabs>
          <w:tab w:val="left" w:pos="735"/>
        </w:tabs>
        <w:spacing w:after="0"/>
        <w:ind w:firstLine="380"/>
      </w:pPr>
      <w:r>
        <w:rPr>
          <w:rStyle w:val="CharStyle3"/>
        </w:rPr>
        <w:t>The email they receive from GatorEvals,</w:t>
      </w:r>
    </w:p>
    <w:p w14:paraId="77F91949" w14:textId="77777777" w:rsidR="00686D1D" w:rsidRDefault="00DA39BB">
      <w:pPr>
        <w:pStyle w:val="Style2"/>
        <w:numPr>
          <w:ilvl w:val="0"/>
          <w:numId w:val="3"/>
        </w:numPr>
        <w:tabs>
          <w:tab w:val="left" w:pos="735"/>
        </w:tabs>
        <w:spacing w:after="0"/>
        <w:ind w:firstLine="380"/>
      </w:pPr>
      <w:r>
        <w:rPr>
          <w:rStyle w:val="CharStyle3"/>
        </w:rPr>
        <w:t>Their Canvas course menu under GatorEvals,</w:t>
      </w:r>
    </w:p>
    <w:p w14:paraId="2A4C08A5" w14:textId="77777777" w:rsidR="00686D1D" w:rsidRDefault="00DA39BB">
      <w:pPr>
        <w:pStyle w:val="Style2"/>
        <w:numPr>
          <w:ilvl w:val="0"/>
          <w:numId w:val="3"/>
        </w:numPr>
        <w:tabs>
          <w:tab w:val="left" w:pos="735"/>
        </w:tabs>
        <w:ind w:firstLine="380"/>
      </w:pPr>
      <w:r>
        <w:rPr>
          <w:rStyle w:val="CharStyle3"/>
        </w:rPr>
        <w:t>The central portal at</w:t>
      </w:r>
      <w:hyperlink r:id="rId15" w:history="1">
        <w:r>
          <w:rPr>
            <w:rStyle w:val="CharStyle3"/>
          </w:rPr>
          <w:t xml:space="preserve"> </w:t>
        </w:r>
        <w:r>
          <w:rPr>
            <w:rStyle w:val="CharStyle3"/>
            <w:color w:val="467886"/>
            <w:u w:val="single"/>
          </w:rPr>
          <w:t>https://my-ufl.bluera.com</w:t>
        </w:r>
      </w:hyperlink>
    </w:p>
    <w:p w14:paraId="41F476FC" w14:textId="77777777" w:rsidR="00686D1D" w:rsidRDefault="00DA39BB">
      <w:pPr>
        <w:pStyle w:val="Style2"/>
        <w:spacing w:after="320"/>
      </w:pPr>
      <w:r>
        <w:rPr>
          <w:rStyle w:val="CharStyle3"/>
        </w:rPr>
        <w:t xml:space="preserve">Guidance on how to provide constructive feedback is available at </w:t>
      </w:r>
      <w:hyperlink r:id="rId16" w:history="1">
        <w:r>
          <w:rPr>
            <w:rStyle w:val="CharStyle3"/>
            <w:color w:val="467886"/>
            <w:u w:val="single"/>
          </w:rPr>
          <w:t>https://gatorevals.aa.ufl.edu/students/</w:t>
        </w:r>
        <w:r>
          <w:rPr>
            <w:rStyle w:val="CharStyle3"/>
          </w:rPr>
          <w:t>.</w:t>
        </w:r>
      </w:hyperlink>
      <w:r>
        <w:rPr>
          <w:rStyle w:val="CharStyle3"/>
        </w:rPr>
        <w:t xml:space="preserve"> Students will be notified when the evaluation period opens. Summaries of course evaluation results are available to students at </w:t>
      </w:r>
      <w:hyperlink r:id="rId17" w:history="1">
        <w:r>
          <w:rPr>
            <w:rStyle w:val="CharStyle3"/>
            <w:color w:val="467886"/>
            <w:u w:val="single"/>
          </w:rPr>
          <w:t>https://gatorevals.aa.ufl.edu/public-results/</w:t>
        </w:r>
        <w:r>
          <w:rPr>
            <w:rStyle w:val="CharStyle3"/>
          </w:rPr>
          <w:t>.</w:t>
        </w:r>
      </w:hyperlink>
    </w:p>
    <w:p w14:paraId="5A85819B" w14:textId="77777777" w:rsidR="00686D1D" w:rsidRDefault="00DA39BB">
      <w:pPr>
        <w:pStyle w:val="Style5"/>
        <w:keepNext/>
        <w:keepLines/>
      </w:pPr>
      <w:bookmarkStart w:id="27" w:name="bookmark54"/>
      <w:r>
        <w:rPr>
          <w:rStyle w:val="CharStyle6"/>
          <w:b/>
          <w:bCs/>
        </w:rPr>
        <w:lastRenderedPageBreak/>
        <w:t>U Matter, We Care</w:t>
      </w:r>
      <w:bookmarkEnd w:id="27"/>
    </w:p>
    <w:p w14:paraId="4EC9EBE7" w14:textId="77777777" w:rsidR="00686D1D" w:rsidRDefault="00DA39BB">
      <w:pPr>
        <w:pStyle w:val="Style2"/>
        <w:spacing w:after="320"/>
      </w:pPr>
      <w:r>
        <w:rPr>
          <w:rStyle w:val="CharStyle3"/>
        </w:rPr>
        <w:t>Your well-being is important to the University of Florida. The U Matter, We Care initiative is committed to creating a culture of care on our campus by encouraging members of our community to look out for one another and to reach out for help if a member of our community is in need. If you or a friend is in distress, please contact</w:t>
      </w:r>
      <w:hyperlink r:id="rId18" w:history="1">
        <w:r>
          <w:rPr>
            <w:rStyle w:val="CharStyle3"/>
          </w:rPr>
          <w:t xml:space="preserve"> </w:t>
        </w:r>
        <w:r>
          <w:rPr>
            <w:rStyle w:val="CharStyle3"/>
            <w:color w:val="467886"/>
            <w:u w:val="single"/>
          </w:rPr>
          <w:t>U Matter, We Care</w:t>
        </w:r>
        <w:r>
          <w:rPr>
            <w:rStyle w:val="CharStyle3"/>
            <w:color w:val="467886"/>
          </w:rPr>
          <w:t xml:space="preserve"> </w:t>
        </w:r>
      </w:hyperlink>
      <w:r>
        <w:rPr>
          <w:rStyle w:val="CharStyle3"/>
        </w:rPr>
        <w:t>so that the U Matter, We Care Team can reach out to the student in distress. A nighttime and weekend crisis counselor is available by phone at 352-392- 1575. The U Matter, We Care Team can help connect students to the many other helping resources available including, but not limited to, Victim Advocates, Housing staff, and the Counseling and Wellness Center. Please remember that asking for help is a sign of strength. In case of emergency, call 9-1-1.</w:t>
      </w:r>
    </w:p>
    <w:p w14:paraId="336BD988" w14:textId="77777777" w:rsidR="00686D1D" w:rsidRDefault="00DA39BB">
      <w:pPr>
        <w:pStyle w:val="Style5"/>
        <w:keepNext/>
        <w:keepLines/>
      </w:pPr>
      <w:bookmarkStart w:id="28" w:name="bookmark56"/>
      <w:r>
        <w:rPr>
          <w:rStyle w:val="CharStyle6"/>
          <w:b/>
          <w:bCs/>
        </w:rPr>
        <w:t>Campus Resources</w:t>
      </w:r>
      <w:bookmarkEnd w:id="28"/>
    </w:p>
    <w:p w14:paraId="4B84FD5D" w14:textId="77777777" w:rsidR="00686D1D" w:rsidRDefault="00DA39BB">
      <w:pPr>
        <w:pStyle w:val="Style21"/>
        <w:keepNext/>
        <w:keepLines/>
      </w:pPr>
      <w:bookmarkStart w:id="29" w:name="bookmark58"/>
      <w:r>
        <w:rPr>
          <w:rStyle w:val="CharStyle22"/>
          <w:b/>
          <w:bCs/>
        </w:rPr>
        <w:t>Health and Wellness</w:t>
      </w:r>
      <w:bookmarkEnd w:id="29"/>
    </w:p>
    <w:p w14:paraId="47F8B326" w14:textId="77777777" w:rsidR="00686D1D" w:rsidRDefault="00DA39BB">
      <w:pPr>
        <w:pStyle w:val="Style2"/>
        <w:numPr>
          <w:ilvl w:val="0"/>
          <w:numId w:val="3"/>
        </w:numPr>
        <w:tabs>
          <w:tab w:val="left" w:pos="735"/>
        </w:tabs>
        <w:spacing w:line="324" w:lineRule="auto"/>
        <w:ind w:left="740" w:hanging="360"/>
      </w:pPr>
      <w:r>
        <w:rPr>
          <w:rStyle w:val="CharStyle3"/>
        </w:rPr>
        <w:t xml:space="preserve">U Matter, We Care: If you or someone you know is in distress, please contact </w:t>
      </w:r>
      <w:hyperlink r:id="rId19" w:history="1">
        <w:r>
          <w:rPr>
            <w:rStyle w:val="CharStyle3"/>
            <w:color w:val="467886"/>
            <w:u w:val="single"/>
          </w:rPr>
          <w:t>umatter@ufl.edu</w:t>
        </w:r>
        <w:r>
          <w:rPr>
            <w:rStyle w:val="CharStyle3"/>
          </w:rPr>
          <w:t>,</w:t>
        </w:r>
      </w:hyperlink>
      <w:r>
        <w:rPr>
          <w:rStyle w:val="CharStyle3"/>
        </w:rPr>
        <w:t xml:space="preserve"> 352-392-1575, or visit</w:t>
      </w:r>
      <w:hyperlink r:id="rId20" w:history="1">
        <w:r>
          <w:rPr>
            <w:rStyle w:val="CharStyle3"/>
          </w:rPr>
          <w:t xml:space="preserve"> </w:t>
        </w:r>
        <w:r>
          <w:rPr>
            <w:rStyle w:val="CharStyle3"/>
            <w:color w:val="467886"/>
            <w:u w:val="single"/>
          </w:rPr>
          <w:t>www.umatter.ufl.edu/</w:t>
        </w:r>
        <w:r>
          <w:rPr>
            <w:rStyle w:val="CharStyle3"/>
            <w:color w:val="467886"/>
          </w:rPr>
          <w:t xml:space="preserve"> </w:t>
        </w:r>
      </w:hyperlink>
      <w:r>
        <w:rPr>
          <w:rStyle w:val="CharStyle3"/>
        </w:rPr>
        <w:t>to refer or report a concern and a team member will reach out to the student in distress.</w:t>
      </w:r>
    </w:p>
    <w:p w14:paraId="2AFD94E5" w14:textId="77777777" w:rsidR="00686D1D" w:rsidRDefault="00DA39BB">
      <w:pPr>
        <w:pStyle w:val="Style2"/>
        <w:numPr>
          <w:ilvl w:val="0"/>
          <w:numId w:val="3"/>
        </w:numPr>
        <w:tabs>
          <w:tab w:val="left" w:pos="735"/>
        </w:tabs>
        <w:spacing w:after="0"/>
        <w:ind w:left="740" w:hanging="360"/>
      </w:pPr>
      <w:r>
        <w:rPr>
          <w:rStyle w:val="CharStyle3"/>
        </w:rPr>
        <w:t>Counseling and Wellness Center: Visit</w:t>
      </w:r>
      <w:hyperlink r:id="rId21" w:history="1">
        <w:r>
          <w:rPr>
            <w:rStyle w:val="CharStyle3"/>
          </w:rPr>
          <w:t xml:space="preserve"> </w:t>
        </w:r>
        <w:r>
          <w:rPr>
            <w:rStyle w:val="CharStyle3"/>
            <w:color w:val="467886"/>
            <w:u w:val="single"/>
          </w:rPr>
          <w:t>www.counseling.ufl.edu/</w:t>
        </w:r>
        <w:r>
          <w:rPr>
            <w:rStyle w:val="CharStyle3"/>
            <w:color w:val="467886"/>
          </w:rPr>
          <w:t xml:space="preserve"> </w:t>
        </w:r>
      </w:hyperlink>
      <w:r>
        <w:rPr>
          <w:rStyle w:val="CharStyle3"/>
        </w:rPr>
        <w:t>or call 352-392</w:t>
      </w:r>
      <w:r>
        <w:rPr>
          <w:rStyle w:val="CharStyle3"/>
        </w:rPr>
        <w:softHyphen/>
        <w:t>1575 for information on crisis services as well as non-crisis services.</w:t>
      </w:r>
    </w:p>
    <w:p w14:paraId="5D45D1BB" w14:textId="77777777" w:rsidR="00686D1D" w:rsidRDefault="00DA39BB">
      <w:pPr>
        <w:pStyle w:val="Style2"/>
        <w:numPr>
          <w:ilvl w:val="0"/>
          <w:numId w:val="3"/>
        </w:numPr>
        <w:tabs>
          <w:tab w:val="left" w:pos="735"/>
        </w:tabs>
        <w:spacing w:after="0"/>
        <w:ind w:left="740" w:hanging="360"/>
      </w:pPr>
      <w:r>
        <w:rPr>
          <w:rStyle w:val="CharStyle3"/>
        </w:rPr>
        <w:t xml:space="preserve">Student Health Care Center: Call 352-392-1161 for 24/7 information to help you find the care you </w:t>
      </w:r>
      <w:proofErr w:type="gramStart"/>
      <w:r>
        <w:rPr>
          <w:rStyle w:val="CharStyle3"/>
        </w:rPr>
        <w:t>need, or</w:t>
      </w:r>
      <w:proofErr w:type="gramEnd"/>
      <w:r>
        <w:rPr>
          <w:rStyle w:val="CharStyle3"/>
        </w:rPr>
        <w:t xml:space="preserve"> visit</w:t>
      </w:r>
      <w:hyperlink r:id="rId22" w:history="1">
        <w:r>
          <w:rPr>
            <w:rStyle w:val="CharStyle3"/>
          </w:rPr>
          <w:t xml:space="preserve"> </w:t>
        </w:r>
        <w:r>
          <w:rPr>
            <w:rStyle w:val="CharStyle3"/>
            <w:color w:val="467886"/>
            <w:u w:val="single"/>
          </w:rPr>
          <w:t>www.shcc.ufl.edu/</w:t>
        </w:r>
        <w:r>
          <w:rPr>
            <w:rStyle w:val="CharStyle3"/>
          </w:rPr>
          <w:t>.</w:t>
        </w:r>
      </w:hyperlink>
    </w:p>
    <w:p w14:paraId="5A8BEA25" w14:textId="77777777" w:rsidR="00686D1D" w:rsidRDefault="00DA39BB">
      <w:pPr>
        <w:pStyle w:val="Style2"/>
        <w:numPr>
          <w:ilvl w:val="0"/>
          <w:numId w:val="3"/>
        </w:numPr>
        <w:tabs>
          <w:tab w:val="left" w:pos="735"/>
        </w:tabs>
        <w:spacing w:after="0"/>
        <w:ind w:left="740" w:hanging="360"/>
      </w:pPr>
      <w:r>
        <w:rPr>
          <w:rStyle w:val="CharStyle3"/>
        </w:rPr>
        <w:t>University Police Department: Visit</w:t>
      </w:r>
      <w:hyperlink r:id="rId23" w:history="1">
        <w:r>
          <w:rPr>
            <w:rStyle w:val="CharStyle3"/>
          </w:rPr>
          <w:t xml:space="preserve"> </w:t>
        </w:r>
        <w:r>
          <w:rPr>
            <w:rStyle w:val="CharStyle3"/>
            <w:color w:val="467886"/>
            <w:u w:val="single"/>
          </w:rPr>
          <w:t>www.police.ufl.edu/</w:t>
        </w:r>
        <w:r>
          <w:rPr>
            <w:rStyle w:val="CharStyle3"/>
            <w:color w:val="467886"/>
          </w:rPr>
          <w:t xml:space="preserve"> </w:t>
        </w:r>
      </w:hyperlink>
      <w:r>
        <w:rPr>
          <w:rStyle w:val="CharStyle3"/>
        </w:rPr>
        <w:t>or call 352-392-1111 (or 9</w:t>
      </w:r>
      <w:r>
        <w:rPr>
          <w:rStyle w:val="CharStyle3"/>
        </w:rPr>
        <w:softHyphen/>
        <w:t>1-1 for emergencies).</w:t>
      </w:r>
    </w:p>
    <w:p w14:paraId="44A266E8" w14:textId="77777777" w:rsidR="00686D1D" w:rsidRDefault="00DA39BB">
      <w:pPr>
        <w:pStyle w:val="Style2"/>
        <w:numPr>
          <w:ilvl w:val="0"/>
          <w:numId w:val="3"/>
        </w:numPr>
        <w:tabs>
          <w:tab w:val="left" w:pos="735"/>
        </w:tabs>
        <w:spacing w:after="620"/>
        <w:ind w:left="740" w:hanging="360"/>
      </w:pPr>
      <w:r>
        <w:rPr>
          <w:rStyle w:val="CharStyle3"/>
        </w:rPr>
        <w:t>UF Health Shands Emergency Room / Trauma Center: For immediate medical care call 352-733-0111 or go to the emergency room at 1515 SW Archer Road, Gainesville, FL 32608;</w:t>
      </w:r>
      <w:hyperlink r:id="rId24" w:history="1">
        <w:r>
          <w:rPr>
            <w:rStyle w:val="CharStyle3"/>
          </w:rPr>
          <w:t xml:space="preserve"> </w:t>
        </w:r>
        <w:r>
          <w:rPr>
            <w:rStyle w:val="CharStyle3"/>
            <w:color w:val="467886"/>
            <w:u w:val="single"/>
          </w:rPr>
          <w:t>www.ufhealth.org/emergency-room-trauma-center</w:t>
        </w:r>
        <w:r>
          <w:rPr>
            <w:rStyle w:val="CharStyle3"/>
          </w:rPr>
          <w:t>.</w:t>
        </w:r>
      </w:hyperlink>
    </w:p>
    <w:p w14:paraId="2552A77A" w14:textId="77777777" w:rsidR="00686D1D" w:rsidRDefault="00DA39BB">
      <w:pPr>
        <w:pStyle w:val="Style21"/>
        <w:keepNext/>
        <w:keepLines/>
      </w:pPr>
      <w:bookmarkStart w:id="30" w:name="bookmark60"/>
      <w:r>
        <w:rPr>
          <w:rStyle w:val="CharStyle22"/>
          <w:b/>
          <w:bCs/>
        </w:rPr>
        <w:t>Academic Resources</w:t>
      </w:r>
      <w:bookmarkEnd w:id="30"/>
    </w:p>
    <w:p w14:paraId="6EEFBAF3" w14:textId="77777777" w:rsidR="00686D1D" w:rsidRDefault="00DA39BB">
      <w:pPr>
        <w:pStyle w:val="Style2"/>
        <w:numPr>
          <w:ilvl w:val="0"/>
          <w:numId w:val="3"/>
        </w:numPr>
        <w:tabs>
          <w:tab w:val="left" w:pos="735"/>
        </w:tabs>
        <w:spacing w:after="0"/>
        <w:ind w:left="740" w:hanging="360"/>
      </w:pPr>
      <w:r>
        <w:rPr>
          <w:rStyle w:val="CharStyle3"/>
        </w:rPr>
        <w:t>E-learning technical support: Contact the UF Computing Help Desk at 352-392</w:t>
      </w:r>
      <w:r>
        <w:rPr>
          <w:rStyle w:val="CharStyle3"/>
        </w:rPr>
        <w:softHyphen/>
        <w:t>4357 or via e-mail at</w:t>
      </w:r>
      <w:hyperlink r:id="rId25" w:history="1">
        <w:r>
          <w:rPr>
            <w:rStyle w:val="CharStyle3"/>
          </w:rPr>
          <w:t xml:space="preserve"> </w:t>
        </w:r>
        <w:r>
          <w:rPr>
            <w:rStyle w:val="CharStyle3"/>
            <w:color w:val="467886"/>
            <w:u w:val="single"/>
          </w:rPr>
          <w:t>helpdesk@ufl.edu</w:t>
        </w:r>
        <w:r>
          <w:rPr>
            <w:rStyle w:val="CharStyle3"/>
          </w:rPr>
          <w:t>.</w:t>
        </w:r>
      </w:hyperlink>
    </w:p>
    <w:p w14:paraId="7DE3EEFD" w14:textId="77777777" w:rsidR="00686D1D" w:rsidRDefault="00DA39BB">
      <w:pPr>
        <w:pStyle w:val="Style2"/>
        <w:numPr>
          <w:ilvl w:val="0"/>
          <w:numId w:val="3"/>
        </w:numPr>
        <w:tabs>
          <w:tab w:val="left" w:pos="735"/>
        </w:tabs>
        <w:spacing w:after="0"/>
        <w:ind w:left="740" w:hanging="360"/>
      </w:pPr>
      <w:r>
        <w:rPr>
          <w:rStyle w:val="CharStyle3"/>
        </w:rPr>
        <w:t>Career Connections Center: Reitz Union Suite 1300, 352-392-1601. Career assistance and counseling services</w:t>
      </w:r>
      <w:hyperlink r:id="rId26" w:history="1">
        <w:r>
          <w:rPr>
            <w:rStyle w:val="CharStyle3"/>
          </w:rPr>
          <w:t xml:space="preserve"> </w:t>
        </w:r>
        <w:r>
          <w:rPr>
            <w:rStyle w:val="CharStyle3"/>
            <w:color w:val="467886"/>
            <w:u w:val="single"/>
          </w:rPr>
          <w:t>www.career.ufl.edu/</w:t>
        </w:r>
      </w:hyperlink>
    </w:p>
    <w:p w14:paraId="2C5463B6" w14:textId="77777777" w:rsidR="00686D1D" w:rsidRDefault="00DA39BB">
      <w:pPr>
        <w:pStyle w:val="Style2"/>
        <w:numPr>
          <w:ilvl w:val="0"/>
          <w:numId w:val="3"/>
        </w:numPr>
        <w:tabs>
          <w:tab w:val="left" w:pos="735"/>
        </w:tabs>
        <w:spacing w:after="0"/>
        <w:ind w:left="740" w:hanging="360"/>
      </w:pPr>
      <w:r>
        <w:rPr>
          <w:rStyle w:val="CharStyle3"/>
        </w:rPr>
        <w:t>Library Support:</w:t>
      </w:r>
      <w:hyperlink r:id="rId27" w:history="1">
        <w:r>
          <w:rPr>
            <w:rStyle w:val="CharStyle3"/>
          </w:rPr>
          <w:t xml:space="preserve"> </w:t>
        </w:r>
        <w:r>
          <w:rPr>
            <w:rStyle w:val="CharStyle3"/>
            <w:color w:val="467886"/>
            <w:u w:val="single"/>
          </w:rPr>
          <w:t>www.cms.uflib.ufl.edu/</w:t>
        </w:r>
        <w:r>
          <w:rPr>
            <w:rStyle w:val="CharStyle3"/>
            <w:color w:val="467886"/>
          </w:rPr>
          <w:t xml:space="preserve"> </w:t>
        </w:r>
      </w:hyperlink>
      <w:r>
        <w:rPr>
          <w:rStyle w:val="CharStyle3"/>
        </w:rPr>
        <w:t>Ask various ways to receive assistance with respect to using the libraries or finding resources.</w:t>
      </w:r>
    </w:p>
    <w:p w14:paraId="3C820413" w14:textId="77777777" w:rsidR="00686D1D" w:rsidRDefault="00DA39BB">
      <w:pPr>
        <w:pStyle w:val="Style2"/>
        <w:numPr>
          <w:ilvl w:val="0"/>
          <w:numId w:val="3"/>
        </w:numPr>
        <w:tabs>
          <w:tab w:val="left" w:pos="735"/>
        </w:tabs>
        <w:spacing w:after="0"/>
        <w:ind w:left="740" w:hanging="360"/>
      </w:pPr>
      <w:r>
        <w:rPr>
          <w:rStyle w:val="CharStyle3"/>
        </w:rPr>
        <w:t>Teaching Center: Broward Hall, 352-392-2010 or to make an appointment 352-392</w:t>
      </w:r>
      <w:r>
        <w:rPr>
          <w:rStyle w:val="CharStyle3"/>
        </w:rPr>
        <w:softHyphen/>
        <w:t>6420.</w:t>
      </w:r>
    </w:p>
    <w:p w14:paraId="62E32744" w14:textId="77777777" w:rsidR="00686D1D" w:rsidRDefault="00DA39BB">
      <w:pPr>
        <w:pStyle w:val="Style2"/>
        <w:numPr>
          <w:ilvl w:val="0"/>
          <w:numId w:val="3"/>
        </w:numPr>
        <w:tabs>
          <w:tab w:val="left" w:pos="735"/>
        </w:tabs>
        <w:spacing w:after="0"/>
        <w:ind w:firstLine="380"/>
      </w:pPr>
      <w:r>
        <w:rPr>
          <w:rStyle w:val="CharStyle3"/>
        </w:rPr>
        <w:t>General study skills and tutoring:</w:t>
      </w:r>
      <w:hyperlink r:id="rId28" w:history="1">
        <w:r>
          <w:rPr>
            <w:rStyle w:val="CharStyle3"/>
          </w:rPr>
          <w:t xml:space="preserve"> </w:t>
        </w:r>
        <w:r>
          <w:rPr>
            <w:rStyle w:val="CharStyle3"/>
            <w:color w:val="467886"/>
            <w:u w:val="single"/>
          </w:rPr>
          <w:t>www.teachingcenter.ufl.edu/</w:t>
        </w:r>
      </w:hyperlink>
    </w:p>
    <w:p w14:paraId="3F6637CA" w14:textId="77777777" w:rsidR="00686D1D" w:rsidRDefault="00DA39BB">
      <w:pPr>
        <w:pStyle w:val="Style2"/>
        <w:numPr>
          <w:ilvl w:val="0"/>
          <w:numId w:val="3"/>
        </w:numPr>
        <w:tabs>
          <w:tab w:val="left" w:pos="735"/>
        </w:tabs>
        <w:spacing w:after="0"/>
        <w:ind w:left="740" w:hanging="360"/>
      </w:pPr>
      <w:r>
        <w:rPr>
          <w:rStyle w:val="CharStyle3"/>
        </w:rPr>
        <w:t xml:space="preserve">Writing Studio: 2215 Turlington Hall, 352-846-1138. Help brainstorming, formatting, and </w:t>
      </w:r>
      <w:r>
        <w:rPr>
          <w:rStyle w:val="CharStyle3"/>
        </w:rPr>
        <w:lastRenderedPageBreak/>
        <w:t>writing papers:</w:t>
      </w:r>
      <w:hyperlink r:id="rId29" w:history="1">
        <w:r>
          <w:rPr>
            <w:rStyle w:val="CharStyle3"/>
          </w:rPr>
          <w:t xml:space="preserve"> </w:t>
        </w:r>
        <w:r>
          <w:rPr>
            <w:rStyle w:val="CharStyle3"/>
            <w:color w:val="467886"/>
            <w:u w:val="single"/>
          </w:rPr>
          <w:t>www.writing.ufl.edu/writing-studio/</w:t>
        </w:r>
      </w:hyperlink>
    </w:p>
    <w:p w14:paraId="4F77234A" w14:textId="77777777" w:rsidR="00686D1D" w:rsidRDefault="00DA39BB">
      <w:pPr>
        <w:pStyle w:val="Style2"/>
        <w:numPr>
          <w:ilvl w:val="0"/>
          <w:numId w:val="3"/>
        </w:numPr>
        <w:tabs>
          <w:tab w:val="left" w:pos="735"/>
        </w:tabs>
        <w:spacing w:after="0"/>
        <w:ind w:left="740" w:hanging="360"/>
      </w:pPr>
      <w:r>
        <w:rPr>
          <w:rStyle w:val="CharStyle3"/>
        </w:rPr>
        <w:t>Student Complaints (</w:t>
      </w:r>
      <w:r>
        <w:rPr>
          <w:rStyle w:val="CharStyle3"/>
          <w:b/>
          <w:bCs/>
        </w:rPr>
        <w:t>On-Campus</w:t>
      </w:r>
      <w:r>
        <w:rPr>
          <w:rStyle w:val="CharStyle3"/>
        </w:rPr>
        <w:t>):</w:t>
      </w:r>
      <w:hyperlink r:id="rId30" w:history="1">
        <w:r>
          <w:rPr>
            <w:rStyle w:val="CharStyle3"/>
          </w:rPr>
          <w:t xml:space="preserve"> </w:t>
        </w:r>
        <w:r>
          <w:rPr>
            <w:rStyle w:val="CharStyle3"/>
            <w:color w:val="467886"/>
            <w:u w:val="single"/>
          </w:rPr>
          <w:t>www.sccr.dso.ufl.edu/policies/student-honor-</w:t>
        </w:r>
      </w:hyperlink>
      <w:r>
        <w:rPr>
          <w:rStyle w:val="CharStyle3"/>
          <w:color w:val="467886"/>
          <w:u w:val="single"/>
        </w:rPr>
        <w:t xml:space="preserve"> </w:t>
      </w:r>
      <w:hyperlink r:id="rId31" w:history="1">
        <w:r>
          <w:rPr>
            <w:rStyle w:val="CharStyle3"/>
            <w:color w:val="467886"/>
            <w:u w:val="single"/>
          </w:rPr>
          <w:t>codestudent-conduct-code/</w:t>
        </w:r>
      </w:hyperlink>
    </w:p>
    <w:p w14:paraId="28919EBB" w14:textId="77777777" w:rsidR="00686D1D" w:rsidRDefault="00DA39BB">
      <w:pPr>
        <w:pStyle w:val="Style2"/>
        <w:numPr>
          <w:ilvl w:val="0"/>
          <w:numId w:val="3"/>
        </w:numPr>
        <w:tabs>
          <w:tab w:val="left" w:pos="735"/>
        </w:tabs>
        <w:spacing w:after="320"/>
        <w:ind w:firstLine="380"/>
      </w:pPr>
      <w:r>
        <w:rPr>
          <w:rStyle w:val="CharStyle3"/>
        </w:rPr>
        <w:t>Students Complaints (</w:t>
      </w:r>
      <w:r>
        <w:rPr>
          <w:rStyle w:val="CharStyle3"/>
          <w:b/>
          <w:bCs/>
        </w:rPr>
        <w:t>Online</w:t>
      </w:r>
      <w:r>
        <w:rPr>
          <w:rStyle w:val="CharStyle3"/>
        </w:rPr>
        <w:t>):</w:t>
      </w:r>
      <w:hyperlink r:id="rId32" w:history="1">
        <w:r>
          <w:rPr>
            <w:rStyle w:val="CharStyle3"/>
          </w:rPr>
          <w:t xml:space="preserve"> </w:t>
        </w:r>
        <w:r>
          <w:rPr>
            <w:rStyle w:val="CharStyle3"/>
            <w:color w:val="467886"/>
            <w:u w:val="single"/>
          </w:rPr>
          <w:t>www.distance.ufl.edu/student-complaint-process/</w:t>
        </w:r>
      </w:hyperlink>
    </w:p>
    <w:p w14:paraId="75834565" w14:textId="77777777" w:rsidR="00686D1D" w:rsidRDefault="00DA39BB">
      <w:pPr>
        <w:pStyle w:val="Style5"/>
        <w:keepNext/>
        <w:keepLines/>
      </w:pPr>
      <w:bookmarkStart w:id="31" w:name="bookmark62"/>
      <w:r>
        <w:rPr>
          <w:rStyle w:val="CharStyle6"/>
          <w:b/>
          <w:bCs/>
        </w:rPr>
        <w:t>Disclaimers</w:t>
      </w:r>
      <w:bookmarkEnd w:id="31"/>
    </w:p>
    <w:p w14:paraId="480A2F3F" w14:textId="77777777" w:rsidR="00686D1D" w:rsidRDefault="00DA39BB">
      <w:pPr>
        <w:pStyle w:val="Style2"/>
      </w:pPr>
      <w:r>
        <w:rPr>
          <w:rStyle w:val="CharStyle3"/>
        </w:rPr>
        <w:t>This syllabus represents the instructor’s current plans and objectives. As we go through the semester, those plans may need to change to enhance the class learning opportunity. Such changes, communicated clearly, are not unusual and should be expected.</w:t>
      </w:r>
    </w:p>
    <w:p w14:paraId="49C371F5" w14:textId="77777777" w:rsidR="00686D1D" w:rsidRDefault="00DA39BB">
      <w:pPr>
        <w:pStyle w:val="Style2"/>
        <w:spacing w:after="220"/>
      </w:pPr>
      <w:r>
        <w:rPr>
          <w:rStyle w:val="CharStyle3"/>
        </w:rPr>
        <w:t>Instructional materials for this course consist of only those materials specifically reviewed, selected, and assigned by the instructor(s). The instructor(s) is only responsible for these instructional materials.</w:t>
      </w:r>
    </w:p>
    <w:sectPr w:rsidR="00686D1D">
      <w:footerReference w:type="default" r:id="rId33"/>
      <w:pgSz w:w="12240" w:h="16834"/>
      <w:pgMar w:top="1846" w:right="1418" w:bottom="1824" w:left="1395" w:header="141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2F4B" w14:textId="77777777" w:rsidR="00DA39BB" w:rsidRDefault="00DA39BB">
      <w:r>
        <w:separator/>
      </w:r>
    </w:p>
  </w:endnote>
  <w:endnote w:type="continuationSeparator" w:id="0">
    <w:p w14:paraId="21E95B79" w14:textId="77777777" w:rsidR="00DA39BB" w:rsidRDefault="00DA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C24E" w14:textId="77777777" w:rsidR="00686D1D" w:rsidRDefault="00DA39BB">
    <w:pPr>
      <w:spacing w:line="1" w:lineRule="exact"/>
    </w:pPr>
    <w:r>
      <w:rPr>
        <w:noProof/>
      </w:rPr>
      <mc:AlternateContent>
        <mc:Choice Requires="wps">
          <w:drawing>
            <wp:anchor distT="0" distB="0" distL="0" distR="0" simplePos="0" relativeHeight="62914690" behindDoc="1" locked="0" layoutInCell="1" allowOverlap="1" wp14:anchorId="3B427A8E" wp14:editId="006473A7">
              <wp:simplePos x="0" y="0"/>
              <wp:positionH relativeFrom="page">
                <wp:posOffset>3815080</wp:posOffset>
              </wp:positionH>
              <wp:positionV relativeFrom="page">
                <wp:posOffset>9595485</wp:posOffset>
              </wp:positionV>
              <wp:extent cx="140335" cy="97790"/>
              <wp:effectExtent l="0" t="0" r="0" b="0"/>
              <wp:wrapNone/>
              <wp:docPr id="7" name="Shape 7"/>
              <wp:cNvGraphicFramePr/>
              <a:graphic xmlns:a="http://schemas.openxmlformats.org/drawingml/2006/main">
                <a:graphicData uri="http://schemas.microsoft.com/office/word/2010/wordprocessingShape">
                  <wps:wsp>
                    <wps:cNvSpPr txBox="1"/>
                    <wps:spPr>
                      <a:xfrm>
                        <a:off x="0" y="0"/>
                        <a:ext cx="140335" cy="97790"/>
                      </a:xfrm>
                      <a:prstGeom prst="rect">
                        <a:avLst/>
                      </a:prstGeom>
                      <a:noFill/>
                    </wps:spPr>
                    <wps:txbx>
                      <w:txbxContent>
                        <w:p w14:paraId="0496ED7E" w14:textId="77777777" w:rsidR="00686D1D" w:rsidRDefault="00DA39BB">
                          <w:pPr>
                            <w:pStyle w:val="Style10"/>
                            <w:rPr>
                              <w:sz w:val="22"/>
                              <w:szCs w:val="22"/>
                            </w:rPr>
                          </w:pPr>
                          <w:r>
                            <w:fldChar w:fldCharType="begin"/>
                          </w:r>
                          <w:r>
                            <w:instrText xml:space="preserve"> PAGE \* MERGEFORMAT </w:instrText>
                          </w:r>
                          <w:r>
                            <w:fldChar w:fldCharType="separate"/>
                          </w:r>
                          <w:r>
                            <w:rPr>
                              <w:rStyle w:val="CharStyle11"/>
                              <w:rFonts w:ascii="Arial" w:eastAsia="Arial" w:hAnsi="Arial" w:cs="Arial"/>
                              <w:sz w:val="22"/>
                              <w:szCs w:val="22"/>
                            </w:rPr>
                            <w:t>#</w:t>
                          </w:r>
                          <w:r>
                            <w:rPr>
                              <w:rStyle w:val="CharStyle11"/>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 id="_x0000_s1033" type="#_x0000_t202" style="position:absolute;margin-left:300.40000000000003pt;margin-top:755.55000000000007pt;width:11.050000000000001pt;height:7.7000000000000002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11"/>
                          <w:rFonts w:ascii="Arial" w:eastAsia="Arial" w:hAnsi="Arial" w:cs="Arial"/>
                          <w:sz w:val="22"/>
                          <w:szCs w:val="22"/>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203D0" w14:textId="77777777" w:rsidR="00686D1D" w:rsidRDefault="00686D1D"/>
  </w:footnote>
  <w:footnote w:type="continuationSeparator" w:id="0">
    <w:p w14:paraId="045440DE" w14:textId="77777777" w:rsidR="00686D1D" w:rsidRDefault="00686D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B4D18"/>
    <w:multiLevelType w:val="multilevel"/>
    <w:tmpl w:val="AC76952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427BCE"/>
    <w:multiLevelType w:val="multilevel"/>
    <w:tmpl w:val="C0FAF3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BF1921"/>
    <w:multiLevelType w:val="multilevel"/>
    <w:tmpl w:val="9A40F69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5064377">
    <w:abstractNumId w:val="1"/>
  </w:num>
  <w:num w:numId="2" w16cid:durableId="15036992">
    <w:abstractNumId w:val="0"/>
  </w:num>
  <w:num w:numId="3" w16cid:durableId="1781533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D1D"/>
    <w:rsid w:val="00686D1D"/>
    <w:rsid w:val="00CD4730"/>
    <w:rsid w:val="00DA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BCCE"/>
  <w15:docId w15:val="{94C75B73-C4EE-4D3F-9384-1C5F5CF5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color w:val="EF4E23"/>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48"/>
      <w:szCs w:val="48"/>
      <w:u w:val="none"/>
    </w:rPr>
  </w:style>
  <w:style w:type="character" w:customStyle="1" w:styleId="CharStyle11">
    <w:name w:val="Char Style 11"/>
    <w:basedOn w:val="DefaultParagraphFont"/>
    <w:link w:val="Style10"/>
    <w:rPr>
      <w:b w:val="0"/>
      <w:bCs w:val="0"/>
      <w:i w:val="0"/>
      <w:iCs w:val="0"/>
      <w:smallCaps w:val="0"/>
      <w:strike w:val="0"/>
      <w:sz w:val="20"/>
      <w:szCs w:val="20"/>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bCs/>
      <w:i w:val="0"/>
      <w:iCs w:val="0"/>
      <w:smallCaps w:val="0"/>
      <w:strike w:val="0"/>
      <w:color w:val="263A95"/>
      <w:sz w:val="22"/>
      <w:szCs w:val="22"/>
      <w:u w:val="none"/>
    </w:rPr>
  </w:style>
  <w:style w:type="paragraph" w:customStyle="1" w:styleId="Style2">
    <w:name w:val="Style 2"/>
    <w:basedOn w:val="Normal"/>
    <w:link w:val="CharStyle3"/>
    <w:pPr>
      <w:spacing w:after="120" w:line="322" w:lineRule="auto"/>
    </w:pPr>
    <w:rPr>
      <w:rFonts w:ascii="Arial" w:eastAsia="Arial" w:hAnsi="Arial" w:cs="Arial"/>
      <w:sz w:val="22"/>
      <w:szCs w:val="22"/>
    </w:rPr>
  </w:style>
  <w:style w:type="paragraph" w:customStyle="1" w:styleId="Style5">
    <w:name w:val="Style 5"/>
    <w:basedOn w:val="Normal"/>
    <w:link w:val="CharStyle6"/>
    <w:pPr>
      <w:spacing w:after="120"/>
      <w:outlineLvl w:val="0"/>
    </w:pPr>
    <w:rPr>
      <w:rFonts w:ascii="Arial" w:eastAsia="Arial" w:hAnsi="Arial" w:cs="Arial"/>
      <w:b/>
      <w:bCs/>
      <w:color w:val="EF4E23"/>
    </w:rPr>
  </w:style>
  <w:style w:type="paragraph" w:customStyle="1" w:styleId="Style8">
    <w:name w:val="Style 8"/>
    <w:basedOn w:val="Normal"/>
    <w:link w:val="CharStyle9"/>
    <w:pPr>
      <w:spacing w:after="620"/>
    </w:pPr>
    <w:rPr>
      <w:rFonts w:ascii="Arial" w:eastAsia="Arial" w:hAnsi="Arial" w:cs="Arial"/>
      <w:sz w:val="48"/>
      <w:szCs w:val="48"/>
    </w:rPr>
  </w:style>
  <w:style w:type="paragraph" w:customStyle="1" w:styleId="Style10">
    <w:name w:val="Style 10"/>
    <w:basedOn w:val="Normal"/>
    <w:link w:val="CharStyle11"/>
    <w:rPr>
      <w:sz w:val="20"/>
      <w:szCs w:val="20"/>
    </w:rPr>
  </w:style>
  <w:style w:type="paragraph" w:customStyle="1" w:styleId="Style16">
    <w:name w:val="Style 16"/>
    <w:basedOn w:val="Normal"/>
    <w:link w:val="CharStyle17"/>
    <w:pPr>
      <w:spacing w:after="120" w:line="322" w:lineRule="auto"/>
    </w:pPr>
    <w:rPr>
      <w:rFonts w:ascii="Arial" w:eastAsia="Arial" w:hAnsi="Arial" w:cs="Arial"/>
      <w:sz w:val="22"/>
      <w:szCs w:val="22"/>
    </w:rPr>
  </w:style>
  <w:style w:type="paragraph" w:customStyle="1" w:styleId="Style21">
    <w:name w:val="Style 21"/>
    <w:basedOn w:val="Normal"/>
    <w:link w:val="CharStyle22"/>
    <w:pPr>
      <w:spacing w:after="120" w:line="322" w:lineRule="auto"/>
      <w:outlineLvl w:val="1"/>
    </w:pPr>
    <w:rPr>
      <w:rFonts w:ascii="Arial" w:eastAsia="Arial" w:hAnsi="Arial" w:cs="Arial"/>
      <w:b/>
      <w:bCs/>
      <w:color w:val="263A9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talog.ufl.edu/UGRD/academic-regulations/grades-grading-policies/" TargetMode="External"/><Relationship Id="rId18" Type="http://schemas.openxmlformats.org/officeDocument/2006/relationships/hyperlink" Target="https://umatter.ufl.edu/" TargetMode="External"/><Relationship Id="rId26" Type="http://schemas.openxmlformats.org/officeDocument/2006/relationships/hyperlink" Target="http://www.career.ufl.edu/" TargetMode="External"/><Relationship Id="rId3" Type="http://schemas.openxmlformats.org/officeDocument/2006/relationships/settings" Target="settings.xml"/><Relationship Id="rId21" Type="http://schemas.openxmlformats.org/officeDocument/2006/relationships/hyperlink" Target="http://www.counseling.ufl.edu/" TargetMode="External"/><Relationship Id="rId34" Type="http://schemas.openxmlformats.org/officeDocument/2006/relationships/fontTable" Target="fontTable.xml"/><Relationship Id="rId7" Type="http://schemas.openxmlformats.org/officeDocument/2006/relationships/hyperlink" Target="mailto:jessica.francis@ufl.edu" TargetMode="External"/><Relationship Id="rId12" Type="http://schemas.openxmlformats.org/officeDocument/2006/relationships/hyperlink" Target="http://www.dso.ufl.edu/drc/" TargetMode="External"/><Relationship Id="rId17" Type="http://schemas.openxmlformats.org/officeDocument/2006/relationships/hyperlink" Target="https://gatorevals.aa.ufl.edu/public-results/" TargetMode="External"/><Relationship Id="rId25" Type="http://schemas.openxmlformats.org/officeDocument/2006/relationships/hyperlink" Target="mailto:helpdesk@ufl.edu"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atorevals.aa.ufl.edu/students/" TargetMode="External"/><Relationship Id="rId20" Type="http://schemas.openxmlformats.org/officeDocument/2006/relationships/hyperlink" Target="http://www.umatter.ufl.edu/" TargetMode="External"/><Relationship Id="rId29" Type="http://schemas.openxmlformats.org/officeDocument/2006/relationships/hyperlink" Target="http://www.writing.ufl.edu/writing-studi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cr.dso.ufl.edu/policies/student-honor-code-student-conduct-code/" TargetMode="External"/><Relationship Id="rId24" Type="http://schemas.openxmlformats.org/officeDocument/2006/relationships/hyperlink" Target="http://www.ufhealth.org/emergency-room-trauma-center" TargetMode="External"/><Relationship Id="rId32" Type="http://schemas.openxmlformats.org/officeDocument/2006/relationships/hyperlink" Target="http://www.distance.ufl.edu/student-complaint-process/" TargetMode="External"/><Relationship Id="rId5" Type="http://schemas.openxmlformats.org/officeDocument/2006/relationships/footnotes" Target="footnotes.xml"/><Relationship Id="rId15" Type="http://schemas.openxmlformats.org/officeDocument/2006/relationships/hyperlink" Target="https://my-ufl.bluera.com/" TargetMode="External"/><Relationship Id="rId23" Type="http://schemas.openxmlformats.org/officeDocument/2006/relationships/hyperlink" Target="http://www.police.ufl.edu/" TargetMode="External"/><Relationship Id="rId28" Type="http://schemas.openxmlformats.org/officeDocument/2006/relationships/hyperlink" Target="http://www.teachingcenter.ufl.edu/" TargetMode="External"/><Relationship Id="rId10" Type="http://schemas.openxmlformats.org/officeDocument/2006/relationships/hyperlink" Target="https://he.kendallhunt.com/francis_playbook" TargetMode="External"/><Relationship Id="rId19" Type="http://schemas.openxmlformats.org/officeDocument/2006/relationships/hyperlink" Target="mailto:umatter@ufl.edu" TargetMode="External"/><Relationship Id="rId31" Type="http://schemas.openxmlformats.org/officeDocument/2006/relationships/hyperlink" Target="http://www.sccr.dso.ufl.edu/policies/student-honor-%20codestudent-conduct-code/" TargetMode="External"/><Relationship Id="rId4" Type="http://schemas.openxmlformats.org/officeDocument/2006/relationships/webSettings" Target="webSettings.xml"/><Relationship Id="rId9" Type="http://schemas.openxmlformats.org/officeDocument/2006/relationships/hyperlink" Target="https://syllabus.ufl.edu/syllabus-policy" TargetMode="External"/><Relationship Id="rId14" Type="http://schemas.openxmlformats.org/officeDocument/2006/relationships/hyperlink" Target="https://disability.ufl.edu/" TargetMode="External"/><Relationship Id="rId22" Type="http://schemas.openxmlformats.org/officeDocument/2006/relationships/hyperlink" Target="http://www.shcc.ufl.edu/" TargetMode="External"/><Relationship Id="rId27" Type="http://schemas.openxmlformats.org/officeDocument/2006/relationships/hyperlink" Target="http://www.cms.uflib.ufl.edu/" TargetMode="External"/><Relationship Id="rId30" Type="http://schemas.openxmlformats.org/officeDocument/2006/relationships/hyperlink" Target="http://www.sccr.dso.ufl.edu/policies/student-honor-%20codestudent-conduct-code/" TargetMode="External"/><Relationship Id="rId35" Type="http://schemas.openxmlformats.org/officeDocument/2006/relationships/theme" Target="theme/theme1.xml"/><Relationship Id="rId8" Type="http://schemas.openxmlformats.org/officeDocument/2006/relationships/hyperlink" Target="https://calendly.com/drjfrancis/15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2975</Words>
  <Characters>17107</Characters>
  <Application>Microsoft Office Word</Application>
  <DocSecurity>0</DocSecurity>
  <Lines>380</Lines>
  <Paragraphs>228</Paragraphs>
  <ScaleCrop>false</ScaleCrop>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Career Preparation Syllabus</dc:title>
  <dc:subject/>
  <dc:creator>Erny, Jon</dc:creator>
  <cp:keywords/>
  <cp:lastModifiedBy>Erny, Jon</cp:lastModifiedBy>
  <cp:revision>2</cp:revision>
  <dcterms:created xsi:type="dcterms:W3CDTF">2026-01-08T17:15:00Z</dcterms:created>
  <dcterms:modified xsi:type="dcterms:W3CDTF">2026-01-08T17:15:00Z</dcterms:modified>
</cp:coreProperties>
</file>