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4775" w14:textId="77777777" w:rsidR="00813D42" w:rsidRPr="00A02529" w:rsidRDefault="00813D42" w:rsidP="00813D42">
      <w:pPr>
        <w:jc w:val="center"/>
        <w:rPr>
          <w:rFonts w:ascii="Calibri" w:hAnsi="Calibri"/>
          <w:b/>
          <w:i/>
          <w:sz w:val="21"/>
          <w:szCs w:val="21"/>
        </w:rPr>
      </w:pPr>
      <w:r w:rsidRPr="00A02529">
        <w:rPr>
          <w:rFonts w:ascii="Calibri" w:hAnsi="Calibri"/>
          <w:b/>
          <w:i/>
          <w:sz w:val="21"/>
          <w:szCs w:val="21"/>
        </w:rPr>
        <w:t>University of Florida</w:t>
      </w:r>
    </w:p>
    <w:p w14:paraId="25C64EC3" w14:textId="77777777" w:rsidR="00813D42" w:rsidRPr="00A02529" w:rsidRDefault="00813D42" w:rsidP="00813D42">
      <w:pPr>
        <w:jc w:val="center"/>
        <w:rPr>
          <w:rFonts w:ascii="Calibri" w:hAnsi="Calibri"/>
          <w:b/>
          <w:i/>
          <w:sz w:val="21"/>
          <w:szCs w:val="21"/>
        </w:rPr>
      </w:pPr>
      <w:r w:rsidRPr="00A02529">
        <w:rPr>
          <w:rFonts w:ascii="Calibri" w:hAnsi="Calibri"/>
          <w:b/>
          <w:i/>
          <w:sz w:val="21"/>
          <w:szCs w:val="21"/>
        </w:rPr>
        <w:t>Department of Health Education and Behavior</w:t>
      </w:r>
    </w:p>
    <w:p w14:paraId="43C86109" w14:textId="77777777" w:rsidR="00813D42" w:rsidRPr="00FE36B5" w:rsidRDefault="00813D42" w:rsidP="00813D42">
      <w:pPr>
        <w:jc w:val="center"/>
        <w:rPr>
          <w:rFonts w:ascii="Calibri" w:hAnsi="Calibri"/>
          <w:b/>
          <w:sz w:val="26"/>
          <w:szCs w:val="26"/>
        </w:rPr>
      </w:pPr>
      <w:r w:rsidRPr="00FE36B5">
        <w:rPr>
          <w:rFonts w:ascii="Calibri" w:hAnsi="Calibri"/>
          <w:b/>
          <w:sz w:val="26"/>
          <w:szCs w:val="26"/>
        </w:rPr>
        <w:t xml:space="preserve">HSC4800: Health Education Professional Development </w:t>
      </w:r>
    </w:p>
    <w:p w14:paraId="133B02A5" w14:textId="19E3DC21" w:rsidR="007E4D45" w:rsidRPr="00B761C9" w:rsidRDefault="00363A1B" w:rsidP="007E4D45">
      <w:pPr>
        <w:jc w:val="center"/>
        <w:rPr>
          <w:rFonts w:ascii="Calibri" w:hAnsi="Calibri"/>
          <w:b/>
          <w:sz w:val="28"/>
          <w:szCs w:val="28"/>
        </w:rPr>
      </w:pPr>
      <w:bookmarkStart w:id="0" w:name="_Hlk202428679"/>
      <w:r>
        <w:rPr>
          <w:rFonts w:ascii="Calibri" w:hAnsi="Calibri"/>
          <w:b/>
          <w:sz w:val="28"/>
          <w:szCs w:val="28"/>
          <w:highlight w:val="green"/>
        </w:rPr>
        <w:t>SPRING 2026</w:t>
      </w:r>
      <w:r w:rsidR="00B761C9" w:rsidRPr="00B761C9">
        <w:rPr>
          <w:rFonts w:ascii="Calibri" w:hAnsi="Calibri"/>
          <w:b/>
          <w:sz w:val="28"/>
          <w:szCs w:val="28"/>
          <w:highlight w:val="green"/>
        </w:rPr>
        <w:t xml:space="preserve"> RESIDENTIAL </w:t>
      </w:r>
      <w:r w:rsidR="00FB678C">
        <w:rPr>
          <w:rFonts w:ascii="Calibri" w:hAnsi="Calibri"/>
          <w:b/>
          <w:sz w:val="28"/>
          <w:szCs w:val="28"/>
          <w:highlight w:val="green"/>
        </w:rPr>
        <w:t>ONLINE</w:t>
      </w:r>
      <w:r w:rsidR="00B761C9" w:rsidRPr="00B761C9">
        <w:rPr>
          <w:rFonts w:ascii="Calibri" w:hAnsi="Calibri"/>
          <w:b/>
          <w:sz w:val="28"/>
          <w:szCs w:val="28"/>
          <w:highlight w:val="green"/>
        </w:rPr>
        <w:t xml:space="preserve"> SECTION #</w:t>
      </w:r>
      <w:bookmarkStart w:id="1" w:name="_Hlk152150204"/>
      <w:r w:rsidR="00FB678C">
        <w:rPr>
          <w:rFonts w:ascii="Calibri" w:hAnsi="Calibri"/>
          <w:b/>
          <w:sz w:val="28"/>
          <w:szCs w:val="28"/>
          <w:highlight w:val="green"/>
        </w:rPr>
        <w:t>26889</w:t>
      </w:r>
      <w:r w:rsidR="00B761C9" w:rsidRPr="00B761C9">
        <w:rPr>
          <w:rFonts w:ascii="Calibri" w:hAnsi="Calibri"/>
          <w:b/>
          <w:sz w:val="28"/>
          <w:szCs w:val="28"/>
          <w:highlight w:val="green"/>
        </w:rPr>
        <w:t xml:space="preserve"> (</w:t>
      </w:r>
      <w:r w:rsidR="00423D2B" w:rsidRPr="00B761C9">
        <w:rPr>
          <w:rFonts w:ascii="Calibri" w:hAnsi="Calibri"/>
          <w:b/>
          <w:sz w:val="28"/>
          <w:szCs w:val="28"/>
          <w:highlight w:val="green"/>
        </w:rPr>
        <w:t xml:space="preserve">Section </w:t>
      </w:r>
      <w:bookmarkEnd w:id="1"/>
      <w:r w:rsidR="00FB678C">
        <w:rPr>
          <w:rFonts w:ascii="Calibri" w:hAnsi="Calibri"/>
          <w:b/>
          <w:sz w:val="28"/>
          <w:szCs w:val="28"/>
          <w:highlight w:val="green"/>
        </w:rPr>
        <w:t>00DL</w:t>
      </w:r>
      <w:r w:rsidR="00B761C9" w:rsidRPr="00B761C9">
        <w:rPr>
          <w:rFonts w:ascii="Calibri" w:hAnsi="Calibri"/>
          <w:b/>
          <w:sz w:val="28"/>
          <w:szCs w:val="28"/>
          <w:highlight w:val="green"/>
        </w:rPr>
        <w:t>)</w:t>
      </w:r>
    </w:p>
    <w:bookmarkEnd w:id="0"/>
    <w:p w14:paraId="59E14264" w14:textId="77777777" w:rsidR="00FA10B7" w:rsidRPr="00A02529" w:rsidRDefault="00FA10B7" w:rsidP="008C0869">
      <w:pPr>
        <w:rPr>
          <w:rFonts w:ascii="Calibri" w:hAnsi="Calibri"/>
          <w:sz w:val="2"/>
          <w:szCs w:val="22"/>
        </w:rPr>
      </w:pPr>
    </w:p>
    <w:p w14:paraId="31BCD6FD" w14:textId="77777777" w:rsidR="00E94142" w:rsidRPr="00A02529" w:rsidRDefault="00F841A8" w:rsidP="00E94142">
      <w:pPr>
        <w:rPr>
          <w:rFonts w:ascii="Calibri" w:hAnsi="Calibri"/>
          <w:bCs/>
          <w:sz w:val="22"/>
          <w:szCs w:val="22"/>
        </w:rPr>
      </w:pPr>
      <w:r w:rsidRPr="00A02529">
        <w:rPr>
          <w:rFonts w:ascii="Calibri" w:hAnsi="Calibri"/>
          <w:noProof/>
          <w:sz w:val="22"/>
          <w:szCs w:val="22"/>
        </w:rPr>
        <mc:AlternateContent>
          <mc:Choice Requires="wps">
            <w:drawing>
              <wp:anchor distT="4294967294" distB="4294967294" distL="114300" distR="114300" simplePos="0" relativeHeight="251661312" behindDoc="0" locked="0" layoutInCell="1" allowOverlap="1" wp14:anchorId="02C96718" wp14:editId="0384C3DD">
                <wp:simplePos x="0" y="0"/>
                <wp:positionH relativeFrom="column">
                  <wp:posOffset>0</wp:posOffset>
                </wp:positionH>
                <wp:positionV relativeFrom="paragraph">
                  <wp:posOffset>88899</wp:posOffset>
                </wp:positionV>
                <wp:extent cx="6500495" cy="0"/>
                <wp:effectExtent l="0" t="38100" r="52705" b="381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54A2D" id="Line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pt" to="51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" strokeweight="6pt">
                <v:stroke linestyle="thickThin"/>
              </v:line>
            </w:pict>
          </mc:Fallback>
        </mc:AlternateContent>
      </w:r>
    </w:p>
    <w:p w14:paraId="34906786" w14:textId="2C4D89E6" w:rsidR="00A228AD" w:rsidRPr="005B1527" w:rsidRDefault="00A228AD" w:rsidP="00A228AD">
      <w:pPr>
        <w:rPr>
          <w:rFonts w:ascii="Calibri" w:hAnsi="Calibri"/>
          <w:sz w:val="22"/>
          <w:szCs w:val="22"/>
        </w:rPr>
      </w:pPr>
      <w:r w:rsidRPr="005B1527">
        <w:rPr>
          <w:rFonts w:asciiTheme="minorHAnsi" w:hAnsiTheme="minorHAnsi" w:cstheme="minorHAnsi"/>
          <w:sz w:val="22"/>
          <w:szCs w:val="22"/>
        </w:rPr>
        <w:t>Instructor</w:t>
      </w:r>
      <w:proofErr w:type="gramStart"/>
      <w:r w:rsidRPr="005B1527">
        <w:rPr>
          <w:rFonts w:asciiTheme="minorHAnsi" w:hAnsiTheme="minorHAnsi" w:cstheme="minorHAnsi"/>
          <w:sz w:val="22"/>
          <w:szCs w:val="22"/>
        </w:rPr>
        <w:t>:</w:t>
      </w:r>
      <w:r w:rsidRPr="005B1527">
        <w:rPr>
          <w:rFonts w:asciiTheme="minorHAnsi" w:hAnsiTheme="minorHAnsi" w:cstheme="minorHAnsi"/>
          <w:sz w:val="22"/>
          <w:szCs w:val="22"/>
        </w:rPr>
        <w:tab/>
      </w:r>
      <w:r w:rsidRPr="005B1527">
        <w:rPr>
          <w:rFonts w:asciiTheme="minorHAnsi" w:hAnsiTheme="minorHAnsi" w:cstheme="minorHAnsi"/>
          <w:sz w:val="22"/>
          <w:szCs w:val="22"/>
        </w:rPr>
        <w:tab/>
      </w:r>
      <w:r w:rsidRPr="005B1527">
        <w:rPr>
          <w:rFonts w:ascii="Calibri" w:hAnsi="Calibri"/>
          <w:sz w:val="22"/>
          <w:szCs w:val="22"/>
        </w:rPr>
        <w:t>Holly</w:t>
      </w:r>
      <w:proofErr w:type="gramEnd"/>
      <w:r w:rsidRPr="005B1527">
        <w:rPr>
          <w:rFonts w:ascii="Calibri" w:hAnsi="Calibri"/>
          <w:sz w:val="22"/>
          <w:szCs w:val="22"/>
        </w:rPr>
        <w:t xml:space="preserve"> T. Moses, PhD, MCHES®</w:t>
      </w:r>
      <w:r w:rsidRPr="005B1527">
        <w:rPr>
          <w:rFonts w:ascii="Calibri" w:hAnsi="Calibri"/>
          <w:sz w:val="22"/>
          <w:szCs w:val="22"/>
        </w:rPr>
        <w:tab/>
      </w:r>
    </w:p>
    <w:p w14:paraId="22E061B0" w14:textId="0125CC4F" w:rsidR="00A228AD" w:rsidRPr="005B1527" w:rsidRDefault="00A228AD" w:rsidP="00A228AD">
      <w:pPr>
        <w:rPr>
          <w:rFonts w:ascii="Calibri" w:hAnsi="Calibri"/>
          <w:sz w:val="22"/>
          <w:szCs w:val="22"/>
        </w:rPr>
      </w:pPr>
      <w:r w:rsidRPr="005B1527">
        <w:rPr>
          <w:rFonts w:ascii="Calibri" w:hAnsi="Calibri"/>
          <w:sz w:val="22"/>
          <w:szCs w:val="22"/>
        </w:rPr>
        <w:t>Instructor Contact:</w:t>
      </w:r>
      <w:r w:rsidRPr="005B1527">
        <w:rPr>
          <w:rFonts w:ascii="Calibri" w:hAnsi="Calibri"/>
          <w:sz w:val="22"/>
          <w:szCs w:val="22"/>
        </w:rPr>
        <w:tab/>
      </w:r>
      <w:hyperlink r:id="rId7" w:history="1">
        <w:r w:rsidRPr="005B1527">
          <w:rPr>
            <w:rStyle w:val="Hyperlink"/>
            <w:rFonts w:ascii="Calibri" w:hAnsi="Calibri"/>
            <w:sz w:val="22"/>
            <w:szCs w:val="22"/>
          </w:rPr>
          <w:t>hmoses@hhp.ufl.edu</w:t>
        </w:r>
      </w:hyperlink>
      <w:r w:rsidRPr="005B1527">
        <w:rPr>
          <w:rFonts w:ascii="Calibri" w:hAnsi="Calibri"/>
          <w:sz w:val="22"/>
          <w:szCs w:val="22"/>
        </w:rPr>
        <w:t xml:space="preserve"> </w:t>
      </w:r>
    </w:p>
    <w:p w14:paraId="6CBEBB3D" w14:textId="2BB6B95F" w:rsidR="00063A02" w:rsidRPr="005B1527" w:rsidRDefault="00A228AD" w:rsidP="00A228AD">
      <w:pPr>
        <w:rPr>
          <w:rFonts w:ascii="Calibri" w:hAnsi="Calibri"/>
          <w:sz w:val="22"/>
          <w:szCs w:val="22"/>
        </w:rPr>
      </w:pPr>
      <w:r w:rsidRPr="005B1527">
        <w:rPr>
          <w:rFonts w:ascii="Calibri" w:hAnsi="Calibri"/>
          <w:sz w:val="22"/>
          <w:szCs w:val="22"/>
        </w:rPr>
        <w:t>Class Meeting</w:t>
      </w:r>
      <w:r w:rsidR="00A522EA" w:rsidRPr="005B1527">
        <w:rPr>
          <w:rFonts w:ascii="Calibri" w:hAnsi="Calibri"/>
          <w:sz w:val="22"/>
          <w:szCs w:val="22"/>
        </w:rPr>
        <w:t>s</w:t>
      </w:r>
      <w:proofErr w:type="gramStart"/>
      <w:r w:rsidRPr="005B1527">
        <w:rPr>
          <w:rFonts w:ascii="Calibri" w:hAnsi="Calibri"/>
          <w:sz w:val="22"/>
          <w:szCs w:val="22"/>
        </w:rPr>
        <w:t>:</w:t>
      </w:r>
      <w:r w:rsidRPr="005B1527">
        <w:rPr>
          <w:rFonts w:ascii="Calibri" w:hAnsi="Calibri"/>
          <w:sz w:val="22"/>
          <w:szCs w:val="22"/>
        </w:rPr>
        <w:tab/>
      </w:r>
      <w:r w:rsidRPr="005B1527">
        <w:rPr>
          <w:rFonts w:ascii="Calibri" w:hAnsi="Calibri"/>
          <w:sz w:val="22"/>
          <w:szCs w:val="22"/>
        </w:rPr>
        <w:tab/>
      </w:r>
      <w:r w:rsidR="005710B7" w:rsidRPr="005B1527">
        <w:rPr>
          <w:rFonts w:ascii="Calibri" w:hAnsi="Calibri"/>
          <w:sz w:val="22"/>
          <w:szCs w:val="22"/>
        </w:rPr>
        <w:t>Tuesdays</w:t>
      </w:r>
      <w:proofErr w:type="gramEnd"/>
      <w:r w:rsidR="005710B7" w:rsidRPr="005B1527">
        <w:rPr>
          <w:rFonts w:ascii="Calibri" w:hAnsi="Calibri"/>
          <w:sz w:val="22"/>
          <w:szCs w:val="22"/>
        </w:rPr>
        <w:t xml:space="preserve">, </w:t>
      </w:r>
      <w:r w:rsidR="00063A02" w:rsidRPr="005B1527">
        <w:rPr>
          <w:rFonts w:ascii="Calibri" w:hAnsi="Calibri"/>
          <w:sz w:val="22"/>
          <w:szCs w:val="22"/>
        </w:rPr>
        <w:t>periods 8-9 (</w:t>
      </w:r>
      <w:r w:rsidR="005710B7" w:rsidRPr="005B1527">
        <w:rPr>
          <w:rFonts w:ascii="Calibri" w:hAnsi="Calibri"/>
          <w:sz w:val="22"/>
          <w:szCs w:val="22"/>
        </w:rPr>
        <w:t>3</w:t>
      </w:r>
      <w:r w:rsidR="00063A02" w:rsidRPr="005B1527">
        <w:rPr>
          <w:rFonts w:ascii="Calibri" w:hAnsi="Calibri"/>
          <w:sz w:val="22"/>
          <w:szCs w:val="22"/>
        </w:rPr>
        <w:t>:00pm</w:t>
      </w:r>
      <w:r w:rsidR="005710B7" w:rsidRPr="005B1527">
        <w:rPr>
          <w:rFonts w:ascii="Calibri" w:hAnsi="Calibri"/>
          <w:sz w:val="22"/>
          <w:szCs w:val="22"/>
        </w:rPr>
        <w:t>-</w:t>
      </w:r>
      <w:r w:rsidR="00063A02" w:rsidRPr="005B1527">
        <w:rPr>
          <w:rFonts w:ascii="Calibri" w:hAnsi="Calibri"/>
          <w:sz w:val="22"/>
          <w:szCs w:val="22"/>
        </w:rPr>
        <w:t xml:space="preserve">4:55pm) </w:t>
      </w:r>
      <w:proofErr w:type="gramStart"/>
      <w:r w:rsidR="00FE36B5" w:rsidRPr="005B1527">
        <w:rPr>
          <w:rFonts w:ascii="Calibri" w:hAnsi="Calibri"/>
          <w:sz w:val="22"/>
          <w:szCs w:val="22"/>
        </w:rPr>
        <w:t>in</w:t>
      </w:r>
      <w:proofErr w:type="gramEnd"/>
      <w:r w:rsidR="00FE36B5" w:rsidRPr="005B1527">
        <w:rPr>
          <w:rFonts w:ascii="Calibri" w:hAnsi="Calibri"/>
          <w:sz w:val="22"/>
          <w:szCs w:val="22"/>
        </w:rPr>
        <w:t xml:space="preserve"> FLG-220</w:t>
      </w:r>
    </w:p>
    <w:p w14:paraId="151066E5" w14:textId="2C50F6B7" w:rsidR="00A228AD" w:rsidRPr="005B1527" w:rsidRDefault="00063A02" w:rsidP="00063A02">
      <w:pPr>
        <w:ind w:left="1440" w:firstLine="720"/>
        <w:rPr>
          <w:rFonts w:ascii="Calibri" w:hAnsi="Calibri"/>
          <w:sz w:val="22"/>
          <w:szCs w:val="22"/>
        </w:rPr>
      </w:pPr>
      <w:r w:rsidRPr="005B1527">
        <w:rPr>
          <w:rFonts w:ascii="Calibri" w:hAnsi="Calibri"/>
          <w:sz w:val="22"/>
          <w:szCs w:val="22"/>
        </w:rPr>
        <w:t xml:space="preserve">Thursdays, period </w:t>
      </w:r>
      <w:r w:rsidR="00B761C9" w:rsidRPr="005B1527">
        <w:rPr>
          <w:rFonts w:ascii="Calibri" w:hAnsi="Calibri"/>
          <w:sz w:val="22"/>
          <w:szCs w:val="22"/>
        </w:rPr>
        <w:t>8</w:t>
      </w:r>
      <w:r w:rsidRPr="005B1527">
        <w:rPr>
          <w:rFonts w:ascii="Calibri" w:hAnsi="Calibri"/>
          <w:sz w:val="22"/>
          <w:szCs w:val="22"/>
        </w:rPr>
        <w:t xml:space="preserve"> (</w:t>
      </w:r>
      <w:r w:rsidR="00B761C9" w:rsidRPr="005B1527">
        <w:rPr>
          <w:rFonts w:ascii="Calibri" w:hAnsi="Calibri"/>
          <w:sz w:val="22"/>
          <w:szCs w:val="22"/>
        </w:rPr>
        <w:t>3:00pm</w:t>
      </w:r>
      <w:r w:rsidRPr="005B1527">
        <w:rPr>
          <w:rFonts w:ascii="Calibri" w:hAnsi="Calibri"/>
          <w:sz w:val="22"/>
          <w:szCs w:val="22"/>
        </w:rPr>
        <w:t>-</w:t>
      </w:r>
      <w:r w:rsidR="00B761C9" w:rsidRPr="005B1527">
        <w:rPr>
          <w:rFonts w:ascii="Calibri" w:hAnsi="Calibri"/>
          <w:sz w:val="22"/>
          <w:szCs w:val="22"/>
        </w:rPr>
        <w:t>3</w:t>
      </w:r>
      <w:r w:rsidRPr="005B1527">
        <w:rPr>
          <w:rFonts w:ascii="Calibri" w:hAnsi="Calibri"/>
          <w:sz w:val="22"/>
          <w:szCs w:val="22"/>
        </w:rPr>
        <w:t>:5</w:t>
      </w:r>
      <w:r w:rsidR="00B761C9" w:rsidRPr="005B1527">
        <w:rPr>
          <w:rFonts w:ascii="Calibri" w:hAnsi="Calibri"/>
          <w:sz w:val="22"/>
          <w:szCs w:val="22"/>
        </w:rPr>
        <w:t>0</w:t>
      </w:r>
      <w:r w:rsidRPr="005B1527">
        <w:rPr>
          <w:rFonts w:ascii="Calibri" w:hAnsi="Calibri"/>
          <w:sz w:val="22"/>
          <w:szCs w:val="22"/>
        </w:rPr>
        <w:t xml:space="preserve">pm) </w:t>
      </w:r>
      <w:r w:rsidR="00466265" w:rsidRPr="005B1527">
        <w:rPr>
          <w:rFonts w:ascii="Calibri" w:hAnsi="Calibri"/>
          <w:sz w:val="22"/>
          <w:szCs w:val="22"/>
        </w:rPr>
        <w:t>via Zoom</w:t>
      </w:r>
    </w:p>
    <w:p w14:paraId="31481D62" w14:textId="77777777" w:rsidR="00A228AD" w:rsidRPr="005B1527" w:rsidRDefault="00A228AD" w:rsidP="00A228AD">
      <w:pPr>
        <w:rPr>
          <w:rFonts w:ascii="Calibri" w:hAnsi="Calibri"/>
          <w:sz w:val="22"/>
          <w:szCs w:val="22"/>
        </w:rPr>
      </w:pPr>
      <w:bookmarkStart w:id="2" w:name="_Hlk80258599"/>
      <w:r w:rsidRPr="005B1527">
        <w:rPr>
          <w:rFonts w:ascii="Calibri" w:hAnsi="Calibri"/>
          <w:sz w:val="22"/>
          <w:szCs w:val="22"/>
        </w:rPr>
        <w:t>Instructor Office:</w:t>
      </w:r>
      <w:r w:rsidRPr="005B1527">
        <w:rPr>
          <w:rFonts w:ascii="Calibri" w:hAnsi="Calibri"/>
          <w:sz w:val="22"/>
          <w:szCs w:val="22"/>
        </w:rPr>
        <w:tab/>
        <w:t>FLG, Room 8 (ground floor)</w:t>
      </w:r>
    </w:p>
    <w:bookmarkEnd w:id="2"/>
    <w:p w14:paraId="1F28453B" w14:textId="77777777" w:rsidR="009E7953" w:rsidRPr="005B1527" w:rsidRDefault="009E7953" w:rsidP="009E7953">
      <w:pPr>
        <w:rPr>
          <w:rFonts w:asciiTheme="minorHAnsi" w:hAnsiTheme="minorHAnsi" w:cstheme="minorHAnsi"/>
          <w:sz w:val="22"/>
          <w:szCs w:val="22"/>
        </w:rPr>
      </w:pPr>
      <w:r w:rsidRPr="005B1527">
        <w:rPr>
          <w:rFonts w:ascii="Calibri" w:hAnsi="Calibri"/>
          <w:sz w:val="22"/>
          <w:szCs w:val="22"/>
        </w:rPr>
        <w:t>Zoom Office Hours:</w:t>
      </w:r>
      <w:r w:rsidRPr="005B1527">
        <w:rPr>
          <w:rFonts w:ascii="Calibri" w:hAnsi="Calibri"/>
          <w:sz w:val="22"/>
          <w:szCs w:val="22"/>
        </w:rPr>
        <w:tab/>
      </w:r>
      <w:r w:rsidRPr="005B1527">
        <w:rPr>
          <w:rFonts w:asciiTheme="minorHAnsi" w:hAnsiTheme="minorHAnsi" w:cstheme="minorHAnsi"/>
          <w:sz w:val="22"/>
          <w:szCs w:val="22"/>
        </w:rPr>
        <w:t>Tuesdays and Thursdays: 9:30am-11am (ET)</w:t>
      </w:r>
    </w:p>
    <w:p w14:paraId="66F49B62" w14:textId="4B3B1350" w:rsidR="009E7953" w:rsidRPr="005B1527" w:rsidRDefault="00466265" w:rsidP="00466265">
      <w:pPr>
        <w:ind w:left="1440" w:firstLine="720"/>
        <w:rPr>
          <w:rFonts w:asciiTheme="minorHAnsi" w:hAnsiTheme="minorHAnsi" w:cstheme="minorHAnsi"/>
          <w:sz w:val="22"/>
          <w:szCs w:val="22"/>
        </w:rPr>
      </w:pPr>
      <w:hyperlink r:id="rId8" w:history="1">
        <w:r w:rsidRPr="005B1527">
          <w:rPr>
            <w:rStyle w:val="Hyperlink"/>
            <w:rFonts w:ascii="Calibri" w:hAnsi="Calibri" w:cs="Calibri"/>
            <w:sz w:val="22"/>
            <w:szCs w:val="18"/>
          </w:rPr>
          <w:t>https://ufl.zoom.us/j/99125380915</w:t>
        </w:r>
      </w:hyperlink>
    </w:p>
    <w:p w14:paraId="772430EE" w14:textId="7C492119" w:rsidR="00A228AD" w:rsidRPr="005B1527" w:rsidRDefault="00A228AD" w:rsidP="007E7B76">
      <w:pPr>
        <w:rPr>
          <w:rFonts w:asciiTheme="minorHAnsi" w:hAnsiTheme="minorHAnsi" w:cstheme="minorHAnsi"/>
          <w:sz w:val="22"/>
          <w:szCs w:val="22"/>
        </w:rPr>
      </w:pPr>
      <w:r w:rsidRPr="005B1527">
        <w:rPr>
          <w:rFonts w:ascii="Calibri" w:hAnsi="Calibri"/>
          <w:sz w:val="22"/>
          <w:szCs w:val="22"/>
        </w:rPr>
        <w:t>Department Chair:</w:t>
      </w:r>
      <w:r w:rsidRPr="005B1527">
        <w:rPr>
          <w:rFonts w:ascii="Calibri" w:hAnsi="Calibri"/>
          <w:sz w:val="22"/>
          <w:szCs w:val="22"/>
        </w:rPr>
        <w:tab/>
      </w:r>
      <w:r w:rsidRPr="005B1527">
        <w:rPr>
          <w:rFonts w:asciiTheme="minorHAnsi" w:hAnsiTheme="minorHAnsi" w:cstheme="minorHAnsi"/>
          <w:sz w:val="22"/>
          <w:szCs w:val="22"/>
        </w:rPr>
        <w:t>Dr. Mildred Maldonado-Molina, Ph.D.</w:t>
      </w:r>
      <w:r w:rsidR="007E7B76" w:rsidRPr="005B1527">
        <w:rPr>
          <w:rFonts w:asciiTheme="minorHAnsi" w:hAnsiTheme="minorHAnsi" w:cstheme="minorHAnsi"/>
          <w:sz w:val="22"/>
          <w:szCs w:val="22"/>
        </w:rPr>
        <w:t xml:space="preserve"> [</w:t>
      </w:r>
      <w:r w:rsidRPr="005B1527">
        <w:rPr>
          <w:rFonts w:asciiTheme="minorHAnsi" w:hAnsiTheme="minorHAnsi" w:cstheme="minorHAnsi"/>
          <w:sz w:val="22"/>
          <w:szCs w:val="22"/>
        </w:rPr>
        <w:t xml:space="preserve">FLG, Room 5, </w:t>
      </w:r>
      <w:hyperlink r:id="rId9" w:history="1">
        <w:r w:rsidRPr="005B1527">
          <w:rPr>
            <w:rStyle w:val="Hyperlink"/>
            <w:rFonts w:asciiTheme="minorHAnsi" w:hAnsiTheme="minorHAnsi" w:cstheme="minorHAnsi"/>
            <w:sz w:val="22"/>
            <w:szCs w:val="22"/>
          </w:rPr>
          <w:t>mmmm@ufl.edu</w:t>
        </w:r>
      </w:hyperlink>
      <w:r w:rsidR="007E7B76" w:rsidRPr="005B1527">
        <w:rPr>
          <w:rFonts w:asciiTheme="minorHAnsi" w:hAnsiTheme="minorHAnsi" w:cstheme="minorHAnsi"/>
          <w:sz w:val="22"/>
          <w:szCs w:val="22"/>
        </w:rPr>
        <w:t>]</w:t>
      </w:r>
    </w:p>
    <w:p w14:paraId="42762108" w14:textId="77777777" w:rsidR="00096FAA" w:rsidRPr="00A02529" w:rsidRDefault="00F841A8" w:rsidP="00E94142">
      <w:pPr>
        <w:rPr>
          <w:rFonts w:ascii="Calibri" w:hAnsi="Calibri"/>
          <w:b/>
          <w:sz w:val="20"/>
          <w:szCs w:val="22"/>
        </w:rPr>
      </w:pPr>
      <w:r w:rsidRPr="00A02529">
        <w:rPr>
          <w:rFonts w:ascii="Calibri" w:hAnsi="Calibri"/>
          <w:noProof/>
          <w:sz w:val="22"/>
          <w:szCs w:val="22"/>
        </w:rPr>
        <mc:AlternateContent>
          <mc:Choice Requires="wps">
            <w:drawing>
              <wp:anchor distT="4294967294" distB="4294967294" distL="114300" distR="114300" simplePos="0" relativeHeight="251662336" behindDoc="0" locked="0" layoutInCell="1" allowOverlap="1" wp14:anchorId="1DECEE2B" wp14:editId="2579B510">
                <wp:simplePos x="0" y="0"/>
                <wp:positionH relativeFrom="column">
                  <wp:posOffset>0</wp:posOffset>
                </wp:positionH>
                <wp:positionV relativeFrom="paragraph">
                  <wp:posOffset>76199</wp:posOffset>
                </wp:positionV>
                <wp:extent cx="6500495" cy="0"/>
                <wp:effectExtent l="0" t="38100" r="52705" b="3810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5B389" id="Line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pt" to="511.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" strokeweight="6pt">
                <v:stroke linestyle="thickThin"/>
              </v:line>
            </w:pict>
          </mc:Fallback>
        </mc:AlternateContent>
      </w:r>
    </w:p>
    <w:p w14:paraId="48DE1270" w14:textId="77777777" w:rsidR="00E94142" w:rsidRPr="009E7953" w:rsidRDefault="00E94142" w:rsidP="00E94142">
      <w:pPr>
        <w:rPr>
          <w:rFonts w:ascii="Calibri" w:hAnsi="Calibri"/>
          <w:sz w:val="8"/>
        </w:rPr>
      </w:pPr>
    </w:p>
    <w:p w14:paraId="32515983" w14:textId="77777777" w:rsidR="009E7953" w:rsidRPr="00FD6F9B" w:rsidRDefault="009E7953" w:rsidP="009E7953">
      <w:pPr>
        <w:rPr>
          <w:rFonts w:asciiTheme="minorHAnsi" w:hAnsiTheme="minorHAnsi" w:cstheme="minorHAnsi"/>
          <w:b/>
          <w:color w:val="1F497D" w:themeColor="text2"/>
          <w:szCs w:val="24"/>
        </w:rPr>
      </w:pPr>
      <w:r w:rsidRPr="00FD6F9B">
        <w:rPr>
          <w:rFonts w:asciiTheme="minorHAnsi" w:hAnsiTheme="minorHAnsi" w:cstheme="minorHAnsi"/>
          <w:b/>
          <w:color w:val="1F497D" w:themeColor="text2"/>
          <w:szCs w:val="24"/>
        </w:rPr>
        <w:t>I.   COURSE DESCRIPTION AND OVERVIEW</w:t>
      </w:r>
    </w:p>
    <w:p w14:paraId="69B53174" w14:textId="3FB1C9CB" w:rsidR="00A522EA" w:rsidRDefault="009E7953" w:rsidP="009E7953">
      <w:pPr>
        <w:rPr>
          <w:rFonts w:ascii="Calibri" w:hAnsi="Calibri"/>
          <w:sz w:val="22"/>
          <w:szCs w:val="22"/>
        </w:rPr>
      </w:pPr>
      <w:r w:rsidRPr="00A02529">
        <w:rPr>
          <w:rFonts w:ascii="Calibri" w:hAnsi="Calibri"/>
          <w:sz w:val="22"/>
          <w:szCs w:val="22"/>
        </w:rPr>
        <w:t xml:space="preserve">This course </w:t>
      </w:r>
      <w:r w:rsidR="00A522EA">
        <w:rPr>
          <w:rFonts w:ascii="Calibri" w:hAnsi="Calibri"/>
          <w:sz w:val="22"/>
          <w:szCs w:val="22"/>
        </w:rPr>
        <w:t>prepares</w:t>
      </w:r>
      <w:r w:rsidRPr="00A02529">
        <w:rPr>
          <w:rFonts w:ascii="Calibri" w:hAnsi="Calibri"/>
          <w:sz w:val="22"/>
          <w:szCs w:val="22"/>
        </w:rPr>
        <w:t xml:space="preserve"> students for future professional roles, including internships, employment, and/or graduate programs in health education</w:t>
      </w:r>
      <w:r>
        <w:rPr>
          <w:rFonts w:ascii="Calibri" w:hAnsi="Calibri"/>
          <w:sz w:val="22"/>
          <w:szCs w:val="22"/>
        </w:rPr>
        <w:t>/promotion</w:t>
      </w:r>
      <w:r w:rsidRPr="00A02529">
        <w:rPr>
          <w:rFonts w:ascii="Calibri" w:hAnsi="Calibri"/>
          <w:sz w:val="22"/>
          <w:szCs w:val="22"/>
        </w:rPr>
        <w:t xml:space="preserve"> or related fields. Students will receive course instruction in the following professional development (and related) areas: résumé and cover letter writing, interviewing skills, marketing oneself, communication skills, conflict </w:t>
      </w:r>
      <w:r>
        <w:rPr>
          <w:rFonts w:ascii="Calibri" w:hAnsi="Calibri"/>
          <w:sz w:val="22"/>
          <w:szCs w:val="22"/>
        </w:rPr>
        <w:t>management</w:t>
      </w:r>
      <w:r w:rsidRPr="00A02529">
        <w:rPr>
          <w:rFonts w:ascii="Calibri" w:hAnsi="Calibri"/>
          <w:sz w:val="22"/>
          <w:szCs w:val="22"/>
        </w:rPr>
        <w:t xml:space="preserve">, job search strategies, applying to graduate school, and preparation for a meaningful life and career. Additionally, students will select and prepare for the </w:t>
      </w:r>
      <w:r w:rsidR="00815AF7">
        <w:rPr>
          <w:rFonts w:ascii="Calibri" w:hAnsi="Calibri"/>
          <w:sz w:val="22"/>
          <w:szCs w:val="22"/>
        </w:rPr>
        <w:t>HEB I</w:t>
      </w:r>
      <w:r w:rsidRPr="00A02529">
        <w:rPr>
          <w:rFonts w:ascii="Calibri" w:hAnsi="Calibri"/>
          <w:sz w:val="22"/>
          <w:szCs w:val="22"/>
        </w:rPr>
        <w:t>nternship</w:t>
      </w:r>
      <w:r w:rsidR="00815AF7">
        <w:rPr>
          <w:rFonts w:ascii="Calibri" w:hAnsi="Calibri"/>
          <w:sz w:val="22"/>
          <w:szCs w:val="22"/>
        </w:rPr>
        <w:t xml:space="preserve"> (HSC4876)</w:t>
      </w:r>
      <w:r w:rsidRPr="00A02529">
        <w:rPr>
          <w:rFonts w:ascii="Calibri" w:hAnsi="Calibri"/>
          <w:sz w:val="22"/>
          <w:szCs w:val="22"/>
        </w:rPr>
        <w:t xml:space="preserve">. A brief review of </w:t>
      </w:r>
      <w:r w:rsidR="00815AF7" w:rsidRPr="00815AF7">
        <w:rPr>
          <w:rFonts w:ascii="Calibri" w:hAnsi="Calibri"/>
          <w:sz w:val="22"/>
          <w:szCs w:val="22"/>
        </w:rPr>
        <w:t xml:space="preserve">career opportunities </w:t>
      </w:r>
      <w:r w:rsidR="00815AF7">
        <w:rPr>
          <w:rFonts w:ascii="Calibri" w:hAnsi="Calibri"/>
          <w:sz w:val="22"/>
          <w:szCs w:val="22"/>
        </w:rPr>
        <w:t xml:space="preserve">in </w:t>
      </w:r>
      <w:r w:rsidR="00815AF7" w:rsidRPr="00A02529">
        <w:rPr>
          <w:rFonts w:ascii="Calibri" w:hAnsi="Calibri"/>
          <w:sz w:val="22"/>
          <w:szCs w:val="22"/>
        </w:rPr>
        <w:t>Health Education</w:t>
      </w:r>
      <w:r>
        <w:rPr>
          <w:rFonts w:ascii="Calibri" w:hAnsi="Calibri"/>
          <w:sz w:val="22"/>
          <w:szCs w:val="22"/>
        </w:rPr>
        <w:t xml:space="preserve"> </w:t>
      </w:r>
      <w:r w:rsidRPr="00A02529">
        <w:rPr>
          <w:rFonts w:ascii="Calibri" w:hAnsi="Calibri"/>
          <w:sz w:val="22"/>
          <w:szCs w:val="22"/>
        </w:rPr>
        <w:t xml:space="preserve">will </w:t>
      </w:r>
      <w:r w:rsidR="00A522EA">
        <w:rPr>
          <w:rFonts w:ascii="Calibri" w:hAnsi="Calibri"/>
          <w:sz w:val="22"/>
          <w:szCs w:val="22"/>
        </w:rPr>
        <w:t xml:space="preserve">also </w:t>
      </w:r>
      <w:r w:rsidRPr="00A02529">
        <w:rPr>
          <w:rFonts w:ascii="Calibri" w:hAnsi="Calibri"/>
          <w:sz w:val="22"/>
          <w:szCs w:val="22"/>
        </w:rPr>
        <w:t>be discussed.</w:t>
      </w:r>
      <w:r>
        <w:rPr>
          <w:rFonts w:ascii="Calibri" w:hAnsi="Calibri"/>
          <w:sz w:val="22"/>
          <w:szCs w:val="22"/>
        </w:rPr>
        <w:t xml:space="preserve"> </w:t>
      </w:r>
    </w:p>
    <w:p w14:paraId="60BEE5B4" w14:textId="30A5F503" w:rsidR="009E7953" w:rsidRPr="00FC6F56" w:rsidRDefault="009E7953" w:rsidP="009E7953">
      <w:pPr>
        <w:rPr>
          <w:rFonts w:ascii="Calibri" w:hAnsi="Calibri"/>
          <w:b/>
          <w:i/>
          <w:sz w:val="22"/>
          <w:szCs w:val="22"/>
        </w:rPr>
      </w:pPr>
      <w:r w:rsidRPr="00440C83">
        <w:rPr>
          <w:rFonts w:ascii="Calibri" w:hAnsi="Calibri"/>
          <w:b/>
          <w:iCs/>
          <w:sz w:val="22"/>
          <w:szCs w:val="22"/>
          <w:highlight w:val="yellow"/>
          <w:u w:val="single"/>
        </w:rPr>
        <w:t xml:space="preserve">Students must complete </w:t>
      </w:r>
      <w:r w:rsidR="00815AF7">
        <w:rPr>
          <w:rFonts w:ascii="Calibri" w:hAnsi="Calibri"/>
          <w:b/>
          <w:iCs/>
          <w:sz w:val="22"/>
          <w:szCs w:val="22"/>
          <w:highlight w:val="yellow"/>
          <w:u w:val="single"/>
        </w:rPr>
        <w:t>HSC4800 in the semester preceding their</w:t>
      </w:r>
      <w:r w:rsidRPr="00440C83">
        <w:rPr>
          <w:rFonts w:ascii="Calibri" w:hAnsi="Calibri"/>
          <w:b/>
          <w:iCs/>
          <w:sz w:val="22"/>
          <w:szCs w:val="22"/>
          <w:highlight w:val="yellow"/>
          <w:u w:val="single"/>
        </w:rPr>
        <w:t xml:space="preserve"> internship.</w:t>
      </w:r>
      <w:r>
        <w:rPr>
          <w:rFonts w:ascii="Calibri" w:hAnsi="Calibri"/>
          <w:b/>
          <w:i/>
          <w:sz w:val="22"/>
          <w:szCs w:val="22"/>
        </w:rPr>
        <w:t xml:space="preserve"> </w:t>
      </w:r>
    </w:p>
    <w:p w14:paraId="3521FBDA" w14:textId="2E1C4E15" w:rsidR="00A228AD" w:rsidRPr="009E7953" w:rsidRDefault="00A228AD" w:rsidP="00A228AD">
      <w:pPr>
        <w:widowControl w:val="0"/>
        <w:tabs>
          <w:tab w:val="left" w:pos="360"/>
          <w:tab w:val="left" w:pos="720"/>
          <w:tab w:val="left" w:pos="1080"/>
          <w:tab w:val="left" w:pos="1440"/>
          <w:tab w:val="left" w:pos="2160"/>
          <w:tab w:val="left" w:pos="2520"/>
          <w:tab w:val="left" w:pos="2970"/>
          <w:tab w:val="left" w:pos="3600"/>
          <w:tab w:val="left" w:pos="4320"/>
          <w:tab w:val="left" w:pos="5040"/>
          <w:tab w:val="left" w:pos="5760"/>
          <w:tab w:val="left" w:pos="6480"/>
          <w:tab w:val="left" w:pos="7200"/>
          <w:tab w:val="left" w:pos="7920"/>
        </w:tabs>
        <w:rPr>
          <w:rFonts w:asciiTheme="minorHAnsi" w:hAnsiTheme="minorHAnsi" w:cstheme="minorHAnsi"/>
          <w:spacing w:val="20"/>
          <w:sz w:val="12"/>
          <w:szCs w:val="12"/>
        </w:rPr>
      </w:pPr>
    </w:p>
    <w:p w14:paraId="73C7B36F" w14:textId="465546CA" w:rsidR="00A228AD" w:rsidRPr="005D3F8A" w:rsidRDefault="00915C53" w:rsidP="00A228AD">
      <w:pPr>
        <w:rPr>
          <w:rFonts w:asciiTheme="minorHAnsi" w:hAnsiTheme="minorHAnsi" w:cstheme="minorHAnsi"/>
          <w:b/>
          <w:i/>
          <w:sz w:val="22"/>
          <w:szCs w:val="22"/>
        </w:rPr>
      </w:pPr>
      <w:r w:rsidRPr="00A02529">
        <w:rPr>
          <w:rFonts w:ascii="Calibri" w:hAnsi="Calibri"/>
          <w:noProof/>
          <w:sz w:val="22"/>
          <w:szCs w:val="22"/>
        </w:rPr>
        <mc:AlternateContent>
          <mc:Choice Requires="wps">
            <w:drawing>
              <wp:anchor distT="0" distB="0" distL="114300" distR="114300" simplePos="0" relativeHeight="251666432" behindDoc="1" locked="0" layoutInCell="1" allowOverlap="1" wp14:anchorId="78D08474" wp14:editId="0FFB4A5F">
                <wp:simplePos x="0" y="0"/>
                <wp:positionH relativeFrom="margin">
                  <wp:posOffset>4770120</wp:posOffset>
                </wp:positionH>
                <wp:positionV relativeFrom="paragraph">
                  <wp:posOffset>35560</wp:posOffset>
                </wp:positionV>
                <wp:extent cx="1885950" cy="17430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743075"/>
                        </a:xfrm>
                        <a:prstGeom prst="rect">
                          <a:avLst/>
                        </a:prstGeom>
                        <a:solidFill>
                          <a:srgbClr val="FFFFFF"/>
                        </a:solidFill>
                        <a:ln w="9525">
                          <a:solidFill>
                            <a:srgbClr val="000000"/>
                          </a:solidFill>
                          <a:miter lim="800000"/>
                          <a:headEnd/>
                          <a:tailEnd/>
                        </a:ln>
                      </wps:spPr>
                      <wps:txbx>
                        <w:txbxContent>
                          <w:p w14:paraId="4B7B1E3E" w14:textId="51238C51" w:rsidR="00D60F31" w:rsidRDefault="00624977" w:rsidP="00D60F31">
                            <w:pPr>
                              <w:widowControl w:val="0"/>
                              <w:tabs>
                                <w:tab w:val="left" w:pos="360"/>
                                <w:tab w:val="left" w:pos="720"/>
                                <w:tab w:val="left" w:pos="1080"/>
                                <w:tab w:val="left" w:pos="1440"/>
                                <w:tab w:val="left" w:pos="2520"/>
                                <w:tab w:val="left" w:pos="2880"/>
                                <w:tab w:val="left" w:pos="3600"/>
                                <w:tab w:val="left" w:pos="4320"/>
                                <w:tab w:val="left" w:pos="5040"/>
                                <w:tab w:val="left" w:pos="5760"/>
                                <w:tab w:val="left" w:pos="6480"/>
                                <w:tab w:val="left" w:pos="7200"/>
                                <w:tab w:val="left" w:pos="7920"/>
                              </w:tabs>
                              <w:jc w:val="center"/>
                              <w:rPr>
                                <w:rFonts w:ascii="Book Antiqua" w:hAnsi="Book Antiqua"/>
                                <w:spacing w:val="20"/>
                                <w:sz w:val="23"/>
                                <w:szCs w:val="23"/>
                              </w:rPr>
                            </w:pPr>
                            <w:r>
                              <w:rPr>
                                <w:rFonts w:ascii="Book Antiqua" w:hAnsi="Book Antiqua"/>
                                <w:noProof/>
                                <w:spacing w:val="20"/>
                                <w:sz w:val="23"/>
                                <w:szCs w:val="23"/>
                              </w:rPr>
                              <w:drawing>
                                <wp:inline distT="0" distB="0" distL="0" distR="0" wp14:anchorId="5BCAEDA5" wp14:editId="76D48385">
                                  <wp:extent cx="1657710" cy="98866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657710" cy="988666"/>
                                          </a:xfrm>
                                          <a:prstGeom prst="rect">
                                            <a:avLst/>
                                          </a:prstGeom>
                                        </pic:spPr>
                                      </pic:pic>
                                    </a:graphicData>
                                  </a:graphic>
                                </wp:inline>
                              </w:drawing>
                            </w:r>
                          </w:p>
                          <w:p w14:paraId="23EBE5C1" w14:textId="629D2148" w:rsidR="009358D4" w:rsidRPr="00BF58A6" w:rsidRDefault="009358D4" w:rsidP="00D60F31">
                            <w:pPr>
                              <w:widowControl w:val="0"/>
                              <w:tabs>
                                <w:tab w:val="left" w:pos="360"/>
                                <w:tab w:val="left" w:pos="720"/>
                                <w:tab w:val="left" w:pos="1080"/>
                                <w:tab w:val="left" w:pos="1440"/>
                                <w:tab w:val="left" w:pos="2520"/>
                                <w:tab w:val="left" w:pos="2880"/>
                                <w:tab w:val="left" w:pos="3600"/>
                                <w:tab w:val="left" w:pos="4320"/>
                                <w:tab w:val="left" w:pos="5040"/>
                                <w:tab w:val="left" w:pos="5760"/>
                                <w:tab w:val="left" w:pos="6480"/>
                                <w:tab w:val="left" w:pos="7200"/>
                                <w:tab w:val="left" w:pos="7920"/>
                              </w:tabs>
                              <w:jc w:val="center"/>
                              <w:rPr>
                                <w:rFonts w:ascii="Book Antiqua" w:hAnsi="Book Antiqua"/>
                                <w:spacing w:val="20"/>
                                <w:sz w:val="23"/>
                                <w:szCs w:val="23"/>
                              </w:rPr>
                            </w:pPr>
                            <w:r w:rsidRPr="009358D4">
                              <w:rPr>
                                <w:rFonts w:asciiTheme="minorHAnsi" w:hAnsiTheme="minorHAnsi" w:cstheme="minorHAnsi"/>
                                <w:sz w:val="20"/>
                                <w:szCs w:val="16"/>
                              </w:rPr>
                              <w:t xml:space="preserve">Illustration of people analyzing data and climbing charts toward a trophy, symbolizing growth and </w:t>
                            </w:r>
                            <w:r>
                              <w:rPr>
                                <w:rFonts w:asciiTheme="minorHAnsi" w:hAnsiTheme="minorHAnsi" w:cstheme="minorHAnsi"/>
                                <w:sz w:val="20"/>
                                <w:szCs w:val="16"/>
                              </w:rPr>
                              <w:t>success.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08474" id="_x0000_t202" coordsize="21600,21600" o:spt="202" path="m,l,21600r21600,l21600,xe">
                <v:stroke joinstyle="miter"/>
                <v:path gradientshapeok="t" o:connecttype="rect"/>
              </v:shapetype>
              <v:shape id="Text Box 2" o:spid="_x0000_s1026" type="#_x0000_t202" style="position:absolute;margin-left:375.6pt;margin-top:2.8pt;width:148.5pt;height:137.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">
                <v:textbox>
                  <w:txbxContent>
                    <w:p w14:paraId="4B7B1E3E" w14:textId="51238C51" w:rsidR="00D60F31" w:rsidRDefault="00624977" w:rsidP="00D60F31">
                      <w:pPr>
                        <w:widowControl w:val="0"/>
                        <w:tabs>
                          <w:tab w:val="left" w:pos="360"/>
                          <w:tab w:val="left" w:pos="720"/>
                          <w:tab w:val="left" w:pos="1080"/>
                          <w:tab w:val="left" w:pos="1440"/>
                          <w:tab w:val="left" w:pos="2520"/>
                          <w:tab w:val="left" w:pos="2880"/>
                          <w:tab w:val="left" w:pos="3600"/>
                          <w:tab w:val="left" w:pos="4320"/>
                          <w:tab w:val="left" w:pos="5040"/>
                          <w:tab w:val="left" w:pos="5760"/>
                          <w:tab w:val="left" w:pos="6480"/>
                          <w:tab w:val="left" w:pos="7200"/>
                          <w:tab w:val="left" w:pos="7920"/>
                        </w:tabs>
                        <w:jc w:val="center"/>
                        <w:rPr>
                          <w:rFonts w:ascii="Book Antiqua" w:hAnsi="Book Antiqua"/>
                          <w:spacing w:val="20"/>
                          <w:sz w:val="23"/>
                          <w:szCs w:val="23"/>
                        </w:rPr>
                      </w:pPr>
                      <w:r>
                        <w:rPr>
                          <w:rFonts w:ascii="Book Antiqua" w:hAnsi="Book Antiqua"/>
                          <w:noProof/>
                          <w:spacing w:val="20"/>
                          <w:sz w:val="23"/>
                          <w:szCs w:val="23"/>
                        </w:rPr>
                        <w:drawing>
                          <wp:inline distT="0" distB="0" distL="0" distR="0" wp14:anchorId="5BCAEDA5" wp14:editId="76D48385">
                            <wp:extent cx="1657710" cy="98866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657710" cy="988666"/>
                                    </a:xfrm>
                                    <a:prstGeom prst="rect">
                                      <a:avLst/>
                                    </a:prstGeom>
                                  </pic:spPr>
                                </pic:pic>
                              </a:graphicData>
                            </a:graphic>
                          </wp:inline>
                        </w:drawing>
                      </w:r>
                    </w:p>
                    <w:p w14:paraId="23EBE5C1" w14:textId="629D2148" w:rsidR="009358D4" w:rsidRPr="00BF58A6" w:rsidRDefault="009358D4" w:rsidP="00D60F31">
                      <w:pPr>
                        <w:widowControl w:val="0"/>
                        <w:tabs>
                          <w:tab w:val="left" w:pos="360"/>
                          <w:tab w:val="left" w:pos="720"/>
                          <w:tab w:val="left" w:pos="1080"/>
                          <w:tab w:val="left" w:pos="1440"/>
                          <w:tab w:val="left" w:pos="2520"/>
                          <w:tab w:val="left" w:pos="2880"/>
                          <w:tab w:val="left" w:pos="3600"/>
                          <w:tab w:val="left" w:pos="4320"/>
                          <w:tab w:val="left" w:pos="5040"/>
                          <w:tab w:val="left" w:pos="5760"/>
                          <w:tab w:val="left" w:pos="6480"/>
                          <w:tab w:val="left" w:pos="7200"/>
                          <w:tab w:val="left" w:pos="7920"/>
                        </w:tabs>
                        <w:jc w:val="center"/>
                        <w:rPr>
                          <w:rFonts w:ascii="Book Antiqua" w:hAnsi="Book Antiqua"/>
                          <w:spacing w:val="20"/>
                          <w:sz w:val="23"/>
                          <w:szCs w:val="23"/>
                        </w:rPr>
                      </w:pPr>
                      <w:r w:rsidRPr="009358D4">
                        <w:rPr>
                          <w:rFonts w:asciiTheme="minorHAnsi" w:hAnsiTheme="minorHAnsi" w:cstheme="minorHAnsi"/>
                          <w:sz w:val="20"/>
                          <w:szCs w:val="16"/>
                        </w:rPr>
                        <w:t xml:space="preserve">Illustration of people analyzing data and climbing charts toward a trophy, symbolizing growth and </w:t>
                      </w:r>
                      <w:r>
                        <w:rPr>
                          <w:rFonts w:asciiTheme="minorHAnsi" w:hAnsiTheme="minorHAnsi" w:cstheme="minorHAnsi"/>
                          <w:sz w:val="20"/>
                          <w:szCs w:val="16"/>
                        </w:rPr>
                        <w:t>success.</w:t>
                      </w:r>
                    </w:p>
                  </w:txbxContent>
                </v:textbox>
                <w10:wrap anchorx="margin"/>
              </v:shape>
            </w:pict>
          </mc:Fallback>
        </mc:AlternateContent>
      </w:r>
      <w:r w:rsidR="00A228AD" w:rsidRPr="005D3F8A">
        <w:rPr>
          <w:rFonts w:asciiTheme="minorHAnsi" w:hAnsiTheme="minorHAnsi" w:cstheme="minorHAnsi"/>
          <w:b/>
          <w:i/>
          <w:sz w:val="22"/>
          <w:szCs w:val="22"/>
        </w:rPr>
        <w:t>Upon completion of HSC4800, student</w:t>
      </w:r>
      <w:r w:rsidR="00A228AD">
        <w:rPr>
          <w:rFonts w:asciiTheme="minorHAnsi" w:hAnsiTheme="minorHAnsi" w:cstheme="minorHAnsi"/>
          <w:b/>
          <w:i/>
          <w:sz w:val="22"/>
          <w:szCs w:val="22"/>
        </w:rPr>
        <w:t>s</w:t>
      </w:r>
      <w:r w:rsidR="00A228AD" w:rsidRPr="005D3F8A">
        <w:rPr>
          <w:rFonts w:asciiTheme="minorHAnsi" w:hAnsiTheme="minorHAnsi" w:cstheme="minorHAnsi"/>
          <w:b/>
          <w:i/>
          <w:sz w:val="22"/>
          <w:szCs w:val="22"/>
        </w:rPr>
        <w:t xml:space="preserve"> will:</w:t>
      </w:r>
    </w:p>
    <w:p w14:paraId="5FB1E10A" w14:textId="77777777" w:rsidR="009E7953" w:rsidRPr="00624977" w:rsidRDefault="009E7953" w:rsidP="009E7953">
      <w:pPr>
        <w:numPr>
          <w:ilvl w:val="0"/>
          <w:numId w:val="4"/>
        </w:numPr>
        <w:rPr>
          <w:rFonts w:asciiTheme="minorHAnsi" w:hAnsiTheme="minorHAnsi" w:cstheme="minorHAnsi"/>
          <w:color w:val="000000"/>
          <w:sz w:val="22"/>
          <w:szCs w:val="22"/>
        </w:rPr>
      </w:pPr>
      <w:r w:rsidRPr="00624977">
        <w:rPr>
          <w:rFonts w:asciiTheme="minorHAnsi" w:hAnsiTheme="minorHAnsi" w:cstheme="minorHAnsi"/>
          <w:color w:val="000000"/>
          <w:sz w:val="22"/>
          <w:szCs w:val="22"/>
        </w:rPr>
        <w:t>Identify and demonstrate basic résumé-writing skills.</w:t>
      </w:r>
    </w:p>
    <w:p w14:paraId="461318CB" w14:textId="77777777" w:rsidR="009E7953" w:rsidRPr="00261BA7" w:rsidRDefault="009E7953" w:rsidP="009E7953">
      <w:pPr>
        <w:numPr>
          <w:ilvl w:val="0"/>
          <w:numId w:val="4"/>
        </w:numPr>
        <w:rPr>
          <w:rFonts w:asciiTheme="minorHAnsi" w:hAnsiTheme="minorHAnsi" w:cstheme="minorHAnsi"/>
          <w:color w:val="000000"/>
          <w:sz w:val="22"/>
          <w:szCs w:val="22"/>
        </w:rPr>
      </w:pPr>
      <w:r w:rsidRPr="00261BA7">
        <w:rPr>
          <w:rFonts w:asciiTheme="minorHAnsi" w:hAnsiTheme="minorHAnsi" w:cstheme="minorHAnsi"/>
          <w:color w:val="000000"/>
          <w:sz w:val="22"/>
          <w:szCs w:val="22"/>
        </w:rPr>
        <w:t>List and discuss appropriate interviewing techniques.</w:t>
      </w:r>
    </w:p>
    <w:p w14:paraId="65AB0D9E" w14:textId="77777777" w:rsidR="009E7953" w:rsidRPr="00261BA7" w:rsidRDefault="009E7953" w:rsidP="009E7953">
      <w:pPr>
        <w:numPr>
          <w:ilvl w:val="0"/>
          <w:numId w:val="4"/>
        </w:numPr>
        <w:rPr>
          <w:rFonts w:asciiTheme="minorHAnsi" w:hAnsiTheme="minorHAnsi" w:cstheme="minorHAnsi"/>
          <w:color w:val="000000"/>
          <w:sz w:val="22"/>
          <w:szCs w:val="22"/>
        </w:rPr>
      </w:pPr>
      <w:r w:rsidRPr="00261BA7">
        <w:rPr>
          <w:rFonts w:asciiTheme="minorHAnsi" w:hAnsiTheme="minorHAnsi" w:cstheme="minorHAnsi"/>
          <w:color w:val="000000"/>
          <w:sz w:val="22"/>
          <w:szCs w:val="22"/>
        </w:rPr>
        <w:t>Discuss ways to market oneself to employers.</w:t>
      </w:r>
    </w:p>
    <w:p w14:paraId="6E36597C" w14:textId="77777777" w:rsidR="009E7953" w:rsidRDefault="009E7953" w:rsidP="009E7953">
      <w:pPr>
        <w:numPr>
          <w:ilvl w:val="0"/>
          <w:numId w:val="4"/>
        </w:numPr>
        <w:rPr>
          <w:rFonts w:asciiTheme="minorHAnsi" w:hAnsiTheme="minorHAnsi" w:cstheme="minorHAnsi"/>
          <w:color w:val="000000"/>
          <w:sz w:val="22"/>
          <w:szCs w:val="22"/>
        </w:rPr>
      </w:pPr>
      <w:r w:rsidRPr="00261BA7">
        <w:rPr>
          <w:rFonts w:asciiTheme="minorHAnsi" w:hAnsiTheme="minorHAnsi" w:cstheme="minorHAnsi"/>
          <w:color w:val="000000"/>
          <w:sz w:val="22"/>
          <w:szCs w:val="22"/>
        </w:rPr>
        <w:t>Identify effective communication strategies</w:t>
      </w:r>
      <w:r>
        <w:rPr>
          <w:rFonts w:asciiTheme="minorHAnsi" w:hAnsiTheme="minorHAnsi" w:cstheme="minorHAnsi"/>
          <w:color w:val="000000"/>
          <w:sz w:val="22"/>
          <w:szCs w:val="22"/>
        </w:rPr>
        <w:t xml:space="preserve"> for the workplace</w:t>
      </w:r>
      <w:r w:rsidRPr="00261BA7">
        <w:rPr>
          <w:rFonts w:asciiTheme="minorHAnsi" w:hAnsiTheme="minorHAnsi" w:cstheme="minorHAnsi"/>
          <w:color w:val="000000"/>
          <w:sz w:val="22"/>
          <w:szCs w:val="22"/>
        </w:rPr>
        <w:t>.</w:t>
      </w:r>
    </w:p>
    <w:p w14:paraId="3613EA40" w14:textId="3DD3E411" w:rsidR="009E7953" w:rsidRPr="00261BA7" w:rsidRDefault="009E7953" w:rsidP="009E7953">
      <w:pPr>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Cite the importance </w:t>
      </w:r>
      <w:r w:rsidR="00815AF7">
        <w:rPr>
          <w:rFonts w:asciiTheme="minorHAnsi" w:hAnsiTheme="minorHAnsi" w:cstheme="minorHAnsi"/>
          <w:color w:val="000000"/>
          <w:sz w:val="22"/>
          <w:szCs w:val="22"/>
        </w:rPr>
        <w:t>of</w:t>
      </w:r>
      <w:r>
        <w:rPr>
          <w:rFonts w:asciiTheme="minorHAnsi" w:hAnsiTheme="minorHAnsi" w:cstheme="minorHAnsi"/>
          <w:color w:val="000000"/>
          <w:sz w:val="22"/>
          <w:szCs w:val="22"/>
        </w:rPr>
        <w:t xml:space="preserve"> culturally inclusive communication in the workplace.</w:t>
      </w:r>
    </w:p>
    <w:p w14:paraId="350E6AFF" w14:textId="77777777" w:rsidR="009E7953" w:rsidRDefault="009E7953" w:rsidP="009E7953">
      <w:pPr>
        <w:numPr>
          <w:ilvl w:val="0"/>
          <w:numId w:val="4"/>
        </w:numPr>
        <w:rPr>
          <w:rFonts w:asciiTheme="minorHAnsi" w:hAnsiTheme="minorHAnsi" w:cstheme="minorHAnsi"/>
          <w:color w:val="000000"/>
          <w:sz w:val="22"/>
          <w:szCs w:val="22"/>
        </w:rPr>
      </w:pPr>
      <w:proofErr w:type="gramStart"/>
      <w:r w:rsidRPr="00D60F31">
        <w:rPr>
          <w:rFonts w:asciiTheme="minorHAnsi" w:hAnsiTheme="minorHAnsi" w:cstheme="minorHAnsi"/>
          <w:color w:val="000000"/>
          <w:sz w:val="22"/>
          <w:szCs w:val="22"/>
        </w:rPr>
        <w:t>Differentiate</w:t>
      </w:r>
      <w:proofErr w:type="gramEnd"/>
      <w:r w:rsidRPr="00D60F31">
        <w:rPr>
          <w:rFonts w:asciiTheme="minorHAnsi" w:hAnsiTheme="minorHAnsi" w:cstheme="minorHAnsi"/>
          <w:color w:val="000000"/>
          <w:sz w:val="22"/>
          <w:szCs w:val="22"/>
        </w:rPr>
        <w:t xml:space="preserve"> between conflict </w:t>
      </w:r>
      <w:r>
        <w:rPr>
          <w:rFonts w:asciiTheme="minorHAnsi" w:hAnsiTheme="minorHAnsi" w:cstheme="minorHAnsi"/>
          <w:color w:val="000000"/>
          <w:sz w:val="22"/>
          <w:szCs w:val="22"/>
        </w:rPr>
        <w:t>management strategies</w:t>
      </w:r>
      <w:r w:rsidRPr="00D60F31">
        <w:rPr>
          <w:rFonts w:asciiTheme="minorHAnsi" w:hAnsiTheme="minorHAnsi" w:cstheme="minorHAnsi"/>
          <w:color w:val="000000"/>
          <w:sz w:val="22"/>
          <w:szCs w:val="22"/>
        </w:rPr>
        <w:t>.</w:t>
      </w:r>
    </w:p>
    <w:p w14:paraId="052B9900" w14:textId="77777777" w:rsidR="009E7953" w:rsidRPr="00915C53" w:rsidRDefault="009E7953" w:rsidP="009E7953">
      <w:pPr>
        <w:numPr>
          <w:ilvl w:val="0"/>
          <w:numId w:val="4"/>
        </w:numPr>
        <w:rPr>
          <w:rFonts w:asciiTheme="minorHAnsi" w:hAnsiTheme="minorHAnsi" w:cstheme="minorHAnsi"/>
          <w:color w:val="000000"/>
          <w:sz w:val="22"/>
          <w:szCs w:val="22"/>
        </w:rPr>
      </w:pPr>
      <w:r w:rsidRPr="00915C53">
        <w:rPr>
          <w:rFonts w:asciiTheme="minorHAnsi" w:hAnsiTheme="minorHAnsi" w:cstheme="minorHAnsi"/>
          <w:color w:val="000000"/>
          <w:sz w:val="22"/>
          <w:szCs w:val="22"/>
        </w:rPr>
        <w:t>Discover competencies employers seek in recent graduates.</w:t>
      </w:r>
    </w:p>
    <w:p w14:paraId="749938BD" w14:textId="77777777" w:rsidR="009E7953" w:rsidRPr="00D60F31" w:rsidRDefault="009E7953" w:rsidP="009E7953">
      <w:pPr>
        <w:numPr>
          <w:ilvl w:val="0"/>
          <w:numId w:val="4"/>
        </w:numPr>
        <w:rPr>
          <w:rFonts w:asciiTheme="minorHAnsi" w:hAnsiTheme="minorHAnsi" w:cstheme="minorHAnsi"/>
          <w:color w:val="000000"/>
          <w:sz w:val="22"/>
          <w:szCs w:val="22"/>
        </w:rPr>
      </w:pPr>
      <w:r w:rsidRPr="00915C53">
        <w:rPr>
          <w:rFonts w:asciiTheme="minorHAnsi" w:hAnsiTheme="minorHAnsi" w:cstheme="minorHAnsi"/>
          <w:color w:val="000000"/>
          <w:sz w:val="22"/>
          <w:szCs w:val="22"/>
        </w:rPr>
        <w:t xml:space="preserve">Explore industries and job </w:t>
      </w:r>
      <w:r>
        <w:rPr>
          <w:rFonts w:asciiTheme="minorHAnsi" w:hAnsiTheme="minorHAnsi" w:cstheme="minorHAnsi"/>
          <w:color w:val="000000"/>
          <w:sz w:val="22"/>
          <w:szCs w:val="22"/>
        </w:rPr>
        <w:t>opportunities and</w:t>
      </w:r>
      <w:r w:rsidRPr="00915C53">
        <w:rPr>
          <w:rFonts w:asciiTheme="minorHAnsi" w:hAnsiTheme="minorHAnsi" w:cstheme="minorHAnsi"/>
          <w:color w:val="000000"/>
          <w:sz w:val="22"/>
          <w:szCs w:val="22"/>
        </w:rPr>
        <w:t xml:space="preserve"> make actionable career goals.</w:t>
      </w:r>
    </w:p>
    <w:p w14:paraId="35229D27" w14:textId="77777777" w:rsidR="009E7953" w:rsidRPr="00261BA7" w:rsidRDefault="009E7953" w:rsidP="009E7953">
      <w:pPr>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P</w:t>
      </w:r>
      <w:r w:rsidRPr="00261BA7">
        <w:rPr>
          <w:rFonts w:asciiTheme="minorHAnsi" w:hAnsiTheme="minorHAnsi" w:cstheme="minorHAnsi"/>
          <w:color w:val="000000"/>
          <w:sz w:val="22"/>
          <w:szCs w:val="22"/>
        </w:rPr>
        <w:t xml:space="preserve">repare </w:t>
      </w:r>
      <w:r>
        <w:rPr>
          <w:rFonts w:asciiTheme="minorHAnsi" w:hAnsiTheme="minorHAnsi" w:cstheme="minorHAnsi"/>
          <w:color w:val="000000"/>
          <w:sz w:val="22"/>
          <w:szCs w:val="22"/>
        </w:rPr>
        <w:t>a</w:t>
      </w:r>
      <w:r w:rsidRPr="00261BA7">
        <w:rPr>
          <w:rFonts w:asciiTheme="minorHAnsi" w:hAnsiTheme="minorHAnsi" w:cstheme="minorHAnsi"/>
          <w:color w:val="000000"/>
          <w:sz w:val="22"/>
          <w:szCs w:val="22"/>
        </w:rPr>
        <w:t xml:space="preserve"> post-baccalaureate plan.</w:t>
      </w:r>
    </w:p>
    <w:p w14:paraId="0BF3A9A1" w14:textId="77777777" w:rsidR="009E7953" w:rsidRPr="00261BA7" w:rsidRDefault="009E7953" w:rsidP="009E7953">
      <w:pPr>
        <w:numPr>
          <w:ilvl w:val="0"/>
          <w:numId w:val="4"/>
        </w:numPr>
        <w:rPr>
          <w:rFonts w:asciiTheme="minorHAnsi" w:hAnsiTheme="minorHAnsi" w:cstheme="minorHAnsi"/>
          <w:color w:val="000000"/>
          <w:sz w:val="22"/>
          <w:szCs w:val="22"/>
        </w:rPr>
      </w:pPr>
      <w:r w:rsidRPr="00261BA7">
        <w:rPr>
          <w:rFonts w:asciiTheme="minorHAnsi" w:hAnsiTheme="minorHAnsi" w:cstheme="minorHAnsi"/>
          <w:color w:val="000000"/>
          <w:sz w:val="22"/>
          <w:szCs w:val="22"/>
        </w:rPr>
        <w:t>Identify appropriate employment search techniques.</w:t>
      </w:r>
    </w:p>
    <w:p w14:paraId="49F0E4CF" w14:textId="6D6B64A0" w:rsidR="009E7953" w:rsidRPr="00624977" w:rsidRDefault="009E7953" w:rsidP="009E7953">
      <w:pPr>
        <w:numPr>
          <w:ilvl w:val="0"/>
          <w:numId w:val="4"/>
        </w:numPr>
        <w:rPr>
          <w:rFonts w:asciiTheme="minorHAnsi" w:hAnsiTheme="minorHAnsi" w:cstheme="minorHAnsi"/>
          <w:color w:val="000000"/>
          <w:sz w:val="22"/>
          <w:szCs w:val="22"/>
        </w:rPr>
      </w:pPr>
      <w:r w:rsidRPr="00624977">
        <w:rPr>
          <w:rFonts w:asciiTheme="minorHAnsi" w:hAnsiTheme="minorHAnsi" w:cstheme="minorHAnsi"/>
          <w:color w:val="000000"/>
          <w:sz w:val="22"/>
          <w:szCs w:val="22"/>
        </w:rPr>
        <w:t>Discuss the CHES</w:t>
      </w:r>
      <w:r>
        <w:rPr>
          <w:rFonts w:asciiTheme="minorHAnsi" w:hAnsiTheme="minorHAnsi" w:cstheme="minorHAnsi"/>
          <w:color w:val="000000"/>
          <w:sz w:val="22"/>
          <w:szCs w:val="22"/>
        </w:rPr>
        <w:t>®</w:t>
      </w:r>
      <w:r w:rsidRPr="00624977">
        <w:rPr>
          <w:rFonts w:asciiTheme="minorHAnsi" w:hAnsiTheme="minorHAnsi" w:cstheme="minorHAnsi"/>
          <w:color w:val="000000"/>
          <w:sz w:val="22"/>
          <w:szCs w:val="22"/>
        </w:rPr>
        <w:t xml:space="preserve"> certification and </w:t>
      </w:r>
      <w:r>
        <w:rPr>
          <w:rFonts w:asciiTheme="minorHAnsi" w:hAnsiTheme="minorHAnsi" w:cstheme="minorHAnsi"/>
          <w:color w:val="000000"/>
          <w:sz w:val="22"/>
          <w:szCs w:val="22"/>
        </w:rPr>
        <w:t xml:space="preserve">explain </w:t>
      </w:r>
      <w:r w:rsidR="00815AF7">
        <w:rPr>
          <w:rFonts w:asciiTheme="minorHAnsi" w:hAnsiTheme="minorHAnsi" w:cstheme="minorHAnsi"/>
          <w:color w:val="000000"/>
          <w:sz w:val="22"/>
          <w:szCs w:val="22"/>
        </w:rPr>
        <w:t>the benefits of</w:t>
      </w:r>
      <w:r w:rsidRPr="00624977">
        <w:rPr>
          <w:rFonts w:asciiTheme="minorHAnsi" w:hAnsiTheme="minorHAnsi" w:cstheme="minorHAnsi"/>
          <w:color w:val="000000"/>
          <w:sz w:val="22"/>
          <w:szCs w:val="22"/>
        </w:rPr>
        <w:t xml:space="preserve"> obtaining this certification.</w:t>
      </w:r>
    </w:p>
    <w:p w14:paraId="3986C399" w14:textId="2720C356" w:rsidR="009E7953" w:rsidRDefault="009E7953" w:rsidP="009E7953">
      <w:pPr>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Explore the </w:t>
      </w:r>
      <w:r w:rsidRPr="00915C53">
        <w:rPr>
          <w:rFonts w:asciiTheme="minorHAnsi" w:hAnsiTheme="minorHAnsi" w:cstheme="minorHAnsi"/>
          <w:i/>
          <w:iCs/>
          <w:color w:val="000000"/>
          <w:sz w:val="22"/>
          <w:szCs w:val="22"/>
        </w:rPr>
        <w:t>Health Education Code of Ethics</w:t>
      </w:r>
      <w:r>
        <w:rPr>
          <w:rFonts w:asciiTheme="minorHAnsi" w:hAnsiTheme="minorHAnsi" w:cstheme="minorHAnsi"/>
          <w:color w:val="000000"/>
          <w:sz w:val="22"/>
          <w:szCs w:val="22"/>
        </w:rPr>
        <w:t xml:space="preserve"> and identify examples of appropriate </w:t>
      </w:r>
      <w:r w:rsidRPr="0078697A">
        <w:rPr>
          <w:rFonts w:asciiTheme="minorHAnsi" w:hAnsiTheme="minorHAnsi" w:cstheme="minorHAnsi"/>
          <w:color w:val="000000"/>
          <w:sz w:val="22"/>
          <w:szCs w:val="22"/>
        </w:rPr>
        <w:t>ethical decisions</w:t>
      </w:r>
      <w:r>
        <w:rPr>
          <w:rFonts w:asciiTheme="minorHAnsi" w:hAnsiTheme="minorHAnsi" w:cstheme="minorHAnsi"/>
          <w:color w:val="000000"/>
          <w:sz w:val="22"/>
          <w:szCs w:val="22"/>
        </w:rPr>
        <w:t>.</w:t>
      </w:r>
    </w:p>
    <w:p w14:paraId="6C04EB8F" w14:textId="692DC65F" w:rsidR="009E7953" w:rsidRPr="009358D4" w:rsidRDefault="009358D4" w:rsidP="00AF7DA5">
      <w:pPr>
        <w:numPr>
          <w:ilvl w:val="0"/>
          <w:numId w:val="4"/>
        </w:numPr>
        <w:rPr>
          <w:rFonts w:asciiTheme="minorHAnsi" w:hAnsiTheme="minorHAnsi" w:cstheme="minorHAnsi"/>
          <w:color w:val="000000"/>
          <w:sz w:val="22"/>
          <w:szCs w:val="22"/>
        </w:rPr>
      </w:pPr>
      <w:r w:rsidRPr="00DB4EBD">
        <w:rPr>
          <w:rFonts w:ascii="Calibri" w:hAnsi="Calibri"/>
          <w:noProof/>
          <w:sz w:val="22"/>
          <w:szCs w:val="22"/>
        </w:rPr>
        <mc:AlternateContent>
          <mc:Choice Requires="wps">
            <w:drawing>
              <wp:anchor distT="45720" distB="45720" distL="114300" distR="114300" simplePos="0" relativeHeight="251668480" behindDoc="0" locked="0" layoutInCell="1" allowOverlap="1" wp14:anchorId="373C947E" wp14:editId="440EF04C">
                <wp:simplePos x="0" y="0"/>
                <wp:positionH relativeFrom="column">
                  <wp:posOffset>5179695</wp:posOffset>
                </wp:positionH>
                <wp:positionV relativeFrom="paragraph">
                  <wp:posOffset>85090</wp:posOffset>
                </wp:positionV>
                <wp:extent cx="1666875" cy="2247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247900"/>
                        </a:xfrm>
                        <a:prstGeom prst="rect">
                          <a:avLst/>
                        </a:prstGeom>
                        <a:solidFill>
                          <a:srgbClr val="FFFFFF"/>
                        </a:solidFill>
                        <a:ln w="9525">
                          <a:solidFill>
                            <a:schemeClr val="tx1"/>
                          </a:solidFill>
                          <a:miter lim="800000"/>
                          <a:headEnd/>
                          <a:tailEnd/>
                        </a:ln>
                      </wps:spPr>
                      <wps:txbx>
                        <w:txbxContent>
                          <w:p w14:paraId="25B7F080" w14:textId="72C5382C" w:rsidR="00DB4EBD" w:rsidRDefault="00DB4EBD" w:rsidP="005B1527">
                            <w:pPr>
                              <w:jc w:val="center"/>
                            </w:pPr>
                            <w:r w:rsidRPr="00040149">
                              <w:rPr>
                                <w:noProof/>
                              </w:rPr>
                              <w:drawing>
                                <wp:inline distT="0" distB="0" distL="0" distR="0" wp14:anchorId="1308F403" wp14:editId="5985CCAA">
                                  <wp:extent cx="1209675" cy="1209675"/>
                                  <wp:effectExtent l="0" t="0" r="9525" b="9525"/>
                                  <wp:docPr id="26" name="Picture 2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14:paraId="6130DBF8" w14:textId="77777777" w:rsidR="005B1527" w:rsidRPr="005B1527" w:rsidRDefault="005B1527" w:rsidP="005B1527">
                            <w:pPr>
                              <w:jc w:val="center"/>
                              <w:rPr>
                                <w:rFonts w:asciiTheme="minorHAnsi" w:hAnsiTheme="minorHAnsi" w:cstheme="minorHAnsi"/>
                                <w:sz w:val="20"/>
                                <w:szCs w:val="16"/>
                              </w:rPr>
                            </w:pPr>
                            <w:r w:rsidRPr="005B1527">
                              <w:rPr>
                                <w:rFonts w:asciiTheme="minorHAnsi" w:hAnsiTheme="minorHAnsi" w:cstheme="minorHAnsi"/>
                                <w:sz w:val="20"/>
                                <w:szCs w:val="16"/>
                              </w:rPr>
                              <w:t>Circular light-blue badge with an orange apple icon and navy text reading “AFFORDABLE UF” at the top and “UNIVERSITY OF FLORIDA” at the bottom.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C947E" id="_x0000_s1027" type="#_x0000_t202" style="position:absolute;left:0;text-align:left;margin-left:407.85pt;margin-top:6.7pt;width:131.25pt;height:17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" strokecolor="black [3213]">
                <v:textbox>
                  <w:txbxContent>
                    <w:p w14:paraId="25B7F080" w14:textId="72C5382C" w:rsidR="00DB4EBD" w:rsidRDefault="00DB4EBD" w:rsidP="005B1527">
                      <w:pPr>
                        <w:jc w:val="center"/>
                      </w:pPr>
                      <w:r w:rsidRPr="00040149">
                        <w:rPr>
                          <w:noProof/>
                        </w:rPr>
                        <w:drawing>
                          <wp:inline distT="0" distB="0" distL="0" distR="0" wp14:anchorId="1308F403" wp14:editId="5985CCAA">
                            <wp:extent cx="1209675" cy="1209675"/>
                            <wp:effectExtent l="0" t="0" r="9525" b="9525"/>
                            <wp:docPr id="26" name="Picture 2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14:paraId="6130DBF8" w14:textId="77777777" w:rsidR="005B1527" w:rsidRPr="005B1527" w:rsidRDefault="005B1527" w:rsidP="005B1527">
                      <w:pPr>
                        <w:jc w:val="center"/>
                        <w:rPr>
                          <w:rFonts w:asciiTheme="minorHAnsi" w:hAnsiTheme="minorHAnsi" w:cstheme="minorHAnsi"/>
                          <w:sz w:val="20"/>
                          <w:szCs w:val="16"/>
                        </w:rPr>
                      </w:pPr>
                      <w:r w:rsidRPr="005B1527">
                        <w:rPr>
                          <w:rFonts w:asciiTheme="minorHAnsi" w:hAnsiTheme="minorHAnsi" w:cstheme="minorHAnsi"/>
                          <w:sz w:val="20"/>
                          <w:szCs w:val="16"/>
                        </w:rPr>
                        <w:t>Circular light-blue badge with an orange apple icon and navy text reading “AFFORDABLE UF” at the top and “UNIVERSITY OF FLORIDA” at the bottom.</w:t>
                      </w:r>
                    </w:p>
                  </w:txbxContent>
                </v:textbox>
                <w10:wrap type="square"/>
              </v:shape>
            </w:pict>
          </mc:Fallback>
        </mc:AlternateContent>
      </w:r>
      <w:r w:rsidR="009E7953" w:rsidRPr="009358D4">
        <w:rPr>
          <w:rFonts w:asciiTheme="minorHAnsi" w:hAnsiTheme="minorHAnsi" w:cstheme="minorHAnsi"/>
          <w:color w:val="000000"/>
          <w:sz w:val="22"/>
          <w:szCs w:val="22"/>
        </w:rPr>
        <w:t>Select and secure an appropriate placement for the health education internship experience as required by the Department of Health Education and Behavior.</w:t>
      </w:r>
    </w:p>
    <w:p w14:paraId="13CDC79D" w14:textId="0126C649" w:rsidR="009E7953" w:rsidRPr="00624977" w:rsidRDefault="009E7953" w:rsidP="009E7953">
      <w:pPr>
        <w:numPr>
          <w:ilvl w:val="0"/>
          <w:numId w:val="4"/>
        </w:numPr>
        <w:rPr>
          <w:rFonts w:asciiTheme="minorHAnsi" w:hAnsiTheme="minorHAnsi" w:cstheme="minorHAnsi"/>
          <w:color w:val="000000"/>
          <w:sz w:val="22"/>
          <w:szCs w:val="22"/>
        </w:rPr>
      </w:pPr>
      <w:r w:rsidRPr="00624977">
        <w:rPr>
          <w:rFonts w:asciiTheme="minorHAnsi" w:hAnsiTheme="minorHAnsi" w:cstheme="minorHAnsi"/>
          <w:color w:val="000000"/>
          <w:sz w:val="22"/>
          <w:szCs w:val="22"/>
        </w:rPr>
        <w:t>List the requirements for successful completion of the internship experience.</w:t>
      </w:r>
    </w:p>
    <w:p w14:paraId="4B566099" w14:textId="55FC789D" w:rsidR="00A228AD" w:rsidRPr="009E7953" w:rsidRDefault="00A228AD" w:rsidP="00A228AD">
      <w:pPr>
        <w:rPr>
          <w:rFonts w:ascii="Calibri" w:hAnsi="Calibri"/>
          <w:bCs/>
          <w:sz w:val="12"/>
          <w:szCs w:val="12"/>
        </w:rPr>
      </w:pPr>
    </w:p>
    <w:p w14:paraId="4BC49F41" w14:textId="70FB1AB0" w:rsidR="00A228AD" w:rsidRPr="0094366D" w:rsidRDefault="009E7953" w:rsidP="00A228AD">
      <w:pPr>
        <w:rPr>
          <w:rFonts w:ascii="Calibri" w:hAnsi="Calibri"/>
          <w:sz w:val="22"/>
          <w:szCs w:val="22"/>
          <w:u w:val="single"/>
        </w:rPr>
      </w:pPr>
      <w:bookmarkStart w:id="3" w:name="_Hlk80193080"/>
      <w:r w:rsidRPr="0094366D">
        <w:rPr>
          <w:rFonts w:ascii="Calibri" w:hAnsi="Calibri"/>
          <w:b/>
          <w:sz w:val="22"/>
          <w:szCs w:val="22"/>
          <w:u w:val="single"/>
        </w:rPr>
        <w:t>COURSE TEXTBOOKS</w:t>
      </w:r>
    </w:p>
    <w:p w14:paraId="146FA697" w14:textId="35705DC2" w:rsidR="00A228AD" w:rsidRPr="00EB73DA" w:rsidRDefault="00EB73DA" w:rsidP="00A228AD">
      <w:pPr>
        <w:pStyle w:val="ListParagraph"/>
        <w:numPr>
          <w:ilvl w:val="0"/>
          <w:numId w:val="8"/>
        </w:numPr>
        <w:rPr>
          <w:rFonts w:ascii="Calibri" w:hAnsi="Calibri"/>
          <w:sz w:val="22"/>
          <w:szCs w:val="22"/>
        </w:rPr>
      </w:pPr>
      <w:r w:rsidRPr="00EB73DA">
        <w:rPr>
          <w:rFonts w:ascii="Calibri" w:hAnsi="Calibri"/>
          <w:sz w:val="22"/>
          <w:szCs w:val="22"/>
        </w:rPr>
        <w:t xml:space="preserve">Rath, T. (2007). </w:t>
      </w:r>
      <w:r w:rsidRPr="00B761C9">
        <w:rPr>
          <w:rFonts w:ascii="Calibri" w:hAnsi="Calibri"/>
          <w:i/>
          <w:iCs/>
          <w:sz w:val="22"/>
          <w:szCs w:val="22"/>
        </w:rPr>
        <w:t>StrengthsFinder 2.0</w:t>
      </w:r>
      <w:r w:rsidRPr="00EB73DA">
        <w:rPr>
          <w:rFonts w:ascii="Calibri" w:hAnsi="Calibri"/>
          <w:sz w:val="22"/>
          <w:szCs w:val="22"/>
        </w:rPr>
        <w:t>. Gallup Press.</w:t>
      </w:r>
      <w:r w:rsidR="00A228AD" w:rsidRPr="00EB73DA">
        <w:rPr>
          <w:rFonts w:ascii="Calibri" w:hAnsi="Calibri"/>
          <w:sz w:val="22"/>
          <w:szCs w:val="22"/>
        </w:rPr>
        <w:t xml:space="preserve"> </w:t>
      </w:r>
      <w:r w:rsidR="00A228AD" w:rsidRPr="00B274E6">
        <w:rPr>
          <w:rFonts w:ascii="Calibri" w:hAnsi="Calibri"/>
          <w:color w:val="1F497D" w:themeColor="text2"/>
          <w:sz w:val="22"/>
          <w:szCs w:val="22"/>
        </w:rPr>
        <w:t>(Required)</w:t>
      </w:r>
    </w:p>
    <w:p w14:paraId="1A466E76" w14:textId="2E1F8C53" w:rsidR="00530E89" w:rsidRPr="00EB0A87" w:rsidRDefault="00EB73DA" w:rsidP="00530E89">
      <w:pPr>
        <w:pStyle w:val="ListParagraph"/>
        <w:numPr>
          <w:ilvl w:val="0"/>
          <w:numId w:val="8"/>
        </w:numPr>
        <w:rPr>
          <w:rFonts w:asciiTheme="minorHAnsi" w:hAnsiTheme="minorHAnsi"/>
          <w:sz w:val="22"/>
          <w:szCs w:val="22"/>
        </w:rPr>
      </w:pPr>
      <w:r w:rsidRPr="00EB73DA">
        <w:rPr>
          <w:rFonts w:asciiTheme="minorHAnsi" w:hAnsiTheme="minorHAnsi"/>
          <w:sz w:val="22"/>
          <w:szCs w:val="22"/>
        </w:rPr>
        <w:t xml:space="preserve">Jay, M. (2012). </w:t>
      </w:r>
      <w:r w:rsidRPr="00B761C9">
        <w:rPr>
          <w:rFonts w:asciiTheme="minorHAnsi" w:hAnsiTheme="minorHAnsi"/>
          <w:i/>
          <w:iCs/>
          <w:sz w:val="22"/>
          <w:szCs w:val="22"/>
        </w:rPr>
        <w:t>The defining decade: Why your twenties matter and how to make the most of them now</w:t>
      </w:r>
      <w:r w:rsidRPr="00EB73DA">
        <w:rPr>
          <w:rFonts w:asciiTheme="minorHAnsi" w:hAnsiTheme="minorHAnsi"/>
          <w:sz w:val="22"/>
          <w:szCs w:val="22"/>
        </w:rPr>
        <w:t>. New York: Twelve</w:t>
      </w:r>
      <w:r w:rsidR="00530E89" w:rsidRPr="00EB73DA">
        <w:rPr>
          <w:rFonts w:asciiTheme="minorHAnsi" w:hAnsiTheme="minorHAnsi"/>
          <w:sz w:val="22"/>
          <w:szCs w:val="22"/>
        </w:rPr>
        <w:t xml:space="preserve">. </w:t>
      </w:r>
      <w:r w:rsidR="00530E89" w:rsidRPr="00B274E6">
        <w:rPr>
          <w:rFonts w:ascii="Calibri" w:hAnsi="Calibri"/>
          <w:color w:val="1F497D" w:themeColor="text2"/>
          <w:sz w:val="22"/>
          <w:szCs w:val="22"/>
        </w:rPr>
        <w:t>(Required)</w:t>
      </w:r>
    </w:p>
    <w:p w14:paraId="123C78DC" w14:textId="661F93EC" w:rsidR="00C578F6" w:rsidRDefault="0078697A" w:rsidP="00530E89">
      <w:pPr>
        <w:pStyle w:val="ListParagraph"/>
        <w:numPr>
          <w:ilvl w:val="0"/>
          <w:numId w:val="8"/>
        </w:numPr>
        <w:rPr>
          <w:rFonts w:asciiTheme="minorHAnsi" w:hAnsiTheme="minorHAnsi"/>
          <w:sz w:val="22"/>
          <w:szCs w:val="22"/>
        </w:rPr>
      </w:pPr>
      <w:r>
        <w:rPr>
          <w:rFonts w:asciiTheme="minorHAnsi" w:hAnsiTheme="minorHAnsi"/>
          <w:sz w:val="22"/>
          <w:szCs w:val="22"/>
        </w:rPr>
        <w:t>NCHEC</w:t>
      </w:r>
      <w:r w:rsidR="00C578F6" w:rsidRPr="00C578F6">
        <w:rPr>
          <w:rFonts w:asciiTheme="minorHAnsi" w:hAnsiTheme="minorHAnsi"/>
          <w:sz w:val="22"/>
          <w:szCs w:val="22"/>
        </w:rPr>
        <w:t xml:space="preserve">, Inc. and </w:t>
      </w:r>
      <w:r>
        <w:rPr>
          <w:rFonts w:asciiTheme="minorHAnsi" w:hAnsiTheme="minorHAnsi"/>
          <w:sz w:val="22"/>
          <w:szCs w:val="22"/>
        </w:rPr>
        <w:t>SOPHE</w:t>
      </w:r>
      <w:r w:rsidR="00C578F6" w:rsidRPr="00C578F6">
        <w:rPr>
          <w:rFonts w:asciiTheme="minorHAnsi" w:hAnsiTheme="minorHAnsi"/>
          <w:sz w:val="22"/>
          <w:szCs w:val="22"/>
        </w:rPr>
        <w:t>, Inc. A competency-based framework for health education specialists – 202</w:t>
      </w:r>
      <w:r w:rsidR="00A522EA">
        <w:rPr>
          <w:rFonts w:asciiTheme="minorHAnsi" w:hAnsiTheme="minorHAnsi"/>
          <w:sz w:val="22"/>
          <w:szCs w:val="22"/>
        </w:rPr>
        <w:t>5</w:t>
      </w:r>
      <w:r w:rsidR="00C578F6" w:rsidRPr="00C578F6">
        <w:rPr>
          <w:rFonts w:asciiTheme="minorHAnsi" w:hAnsiTheme="minorHAnsi"/>
          <w:sz w:val="22"/>
          <w:szCs w:val="22"/>
        </w:rPr>
        <w:t xml:space="preserve">. Whitehall, PA. </w:t>
      </w:r>
      <w:hyperlink r:id="rId12" w:history="1">
        <w:r w:rsidR="00DB4EBD" w:rsidRPr="00EA1E7A">
          <w:rPr>
            <w:rStyle w:val="Hyperlink"/>
            <w:rFonts w:asciiTheme="minorHAnsi" w:hAnsiTheme="minorHAnsi"/>
            <w:sz w:val="22"/>
            <w:szCs w:val="22"/>
          </w:rPr>
          <w:t>www.nchec.org/responsibilities-and-competencies</w:t>
        </w:r>
      </w:hyperlink>
      <w:r w:rsidR="00C578F6" w:rsidRPr="00C578F6">
        <w:rPr>
          <w:rFonts w:asciiTheme="minorHAnsi" w:hAnsiTheme="minorHAnsi"/>
          <w:sz w:val="22"/>
          <w:szCs w:val="22"/>
        </w:rPr>
        <w:t xml:space="preserve">. </w:t>
      </w:r>
    </w:p>
    <w:p w14:paraId="2263762E" w14:textId="15E77902" w:rsidR="00EB0A87" w:rsidRPr="00EB73DA" w:rsidRDefault="00EB0A87" w:rsidP="00530E89">
      <w:pPr>
        <w:pStyle w:val="ListParagraph"/>
        <w:numPr>
          <w:ilvl w:val="0"/>
          <w:numId w:val="8"/>
        </w:numPr>
        <w:rPr>
          <w:rFonts w:asciiTheme="minorHAnsi" w:hAnsiTheme="minorHAnsi"/>
          <w:sz w:val="22"/>
          <w:szCs w:val="22"/>
        </w:rPr>
      </w:pPr>
      <w:r w:rsidRPr="00EB0A87">
        <w:rPr>
          <w:rFonts w:asciiTheme="minorHAnsi" w:hAnsiTheme="minorHAnsi"/>
          <w:sz w:val="22"/>
          <w:szCs w:val="22"/>
        </w:rPr>
        <w:t xml:space="preserve">Code of Ethics for the Health Education Profession®. (2020). Coalition for National Health Education Organizations (CNHEO). </w:t>
      </w:r>
      <w:hyperlink r:id="rId13" w:history="1">
        <w:r w:rsidRPr="00517560">
          <w:rPr>
            <w:rStyle w:val="Hyperlink"/>
            <w:rFonts w:asciiTheme="minorHAnsi" w:hAnsiTheme="minorHAnsi"/>
            <w:sz w:val="22"/>
            <w:szCs w:val="22"/>
          </w:rPr>
          <w:t>cnheo.org/ethics-of-the-profession.html</w:t>
        </w:r>
      </w:hyperlink>
      <w:r>
        <w:rPr>
          <w:rFonts w:asciiTheme="minorHAnsi" w:hAnsiTheme="minorHAnsi"/>
          <w:sz w:val="22"/>
          <w:szCs w:val="22"/>
        </w:rPr>
        <w:t xml:space="preserve"> </w:t>
      </w:r>
    </w:p>
    <w:bookmarkEnd w:id="3"/>
    <w:p w14:paraId="6A967FE6" w14:textId="77777777" w:rsidR="0094366D" w:rsidRPr="009E7953" w:rsidRDefault="0094366D" w:rsidP="00A228AD">
      <w:pPr>
        <w:rPr>
          <w:rFonts w:ascii="Calibri" w:hAnsi="Calibri"/>
          <w:bCs/>
          <w:sz w:val="12"/>
          <w:szCs w:val="12"/>
        </w:rPr>
      </w:pPr>
    </w:p>
    <w:p w14:paraId="7876984E" w14:textId="77777777" w:rsidR="009E7953" w:rsidRPr="005B78EB" w:rsidRDefault="009E7953" w:rsidP="009E7953">
      <w:pPr>
        <w:rPr>
          <w:rFonts w:asciiTheme="minorHAnsi" w:hAnsiTheme="minorHAnsi"/>
          <w:sz w:val="22"/>
          <w:szCs w:val="22"/>
          <w:u w:val="single"/>
        </w:rPr>
      </w:pPr>
      <w:r w:rsidRPr="005B78EB">
        <w:rPr>
          <w:rFonts w:asciiTheme="minorHAnsi" w:hAnsiTheme="minorHAnsi"/>
          <w:b/>
          <w:sz w:val="22"/>
          <w:szCs w:val="22"/>
          <w:u w:val="single"/>
        </w:rPr>
        <w:t>COURSE READINGS</w:t>
      </w:r>
    </w:p>
    <w:p w14:paraId="6F5E61F2" w14:textId="11B0DB78" w:rsidR="00B761C9" w:rsidRPr="000768AA" w:rsidRDefault="00B761C9" w:rsidP="00B761C9">
      <w:pPr>
        <w:rPr>
          <w:rFonts w:asciiTheme="minorHAnsi" w:hAnsiTheme="minorHAnsi"/>
          <w:sz w:val="22"/>
          <w:szCs w:val="22"/>
        </w:rPr>
      </w:pPr>
      <w:r>
        <w:rPr>
          <w:rFonts w:asciiTheme="minorHAnsi" w:hAnsiTheme="minorHAnsi"/>
          <w:sz w:val="22"/>
          <w:szCs w:val="22"/>
        </w:rPr>
        <w:t>Supplemental readings will be assigned throughout the semester in addition to the course texts. Students will access the readings</w:t>
      </w:r>
      <w:r w:rsidRPr="000768AA">
        <w:rPr>
          <w:rFonts w:asciiTheme="minorHAnsi" w:hAnsiTheme="minorHAnsi"/>
          <w:sz w:val="22"/>
          <w:szCs w:val="22"/>
        </w:rPr>
        <w:t xml:space="preserve"> via the weekly modules in </w:t>
      </w:r>
      <w:r w:rsidR="00A522EA">
        <w:rPr>
          <w:rFonts w:asciiTheme="minorHAnsi" w:hAnsiTheme="minorHAnsi"/>
          <w:sz w:val="22"/>
          <w:szCs w:val="22"/>
        </w:rPr>
        <w:t xml:space="preserve">UF </w:t>
      </w:r>
      <w:r w:rsidR="00F36C2C">
        <w:rPr>
          <w:rFonts w:asciiTheme="minorHAnsi" w:hAnsiTheme="minorHAnsi"/>
          <w:sz w:val="22"/>
          <w:szCs w:val="22"/>
        </w:rPr>
        <w:t>e-Learning</w:t>
      </w:r>
      <w:r w:rsidR="00A522EA">
        <w:rPr>
          <w:rFonts w:asciiTheme="minorHAnsi" w:hAnsiTheme="minorHAnsi"/>
          <w:sz w:val="22"/>
          <w:szCs w:val="22"/>
        </w:rPr>
        <w:t xml:space="preserve"> in Canvas</w:t>
      </w:r>
      <w:r w:rsidRPr="000768AA">
        <w:rPr>
          <w:rFonts w:asciiTheme="minorHAnsi" w:hAnsiTheme="minorHAnsi"/>
          <w:sz w:val="22"/>
          <w:szCs w:val="22"/>
        </w:rPr>
        <w:t xml:space="preserve"> </w:t>
      </w:r>
      <w:r>
        <w:rPr>
          <w:rFonts w:asciiTheme="minorHAnsi" w:hAnsiTheme="minorHAnsi"/>
          <w:sz w:val="22"/>
          <w:szCs w:val="22"/>
        </w:rPr>
        <w:t>(</w:t>
      </w:r>
      <w:hyperlink r:id="rId14" w:history="1">
        <w:r w:rsidRPr="00B521E9">
          <w:rPr>
            <w:rStyle w:val="Hyperlink"/>
            <w:rFonts w:asciiTheme="minorHAnsi" w:hAnsiTheme="minorHAnsi"/>
            <w:sz w:val="22"/>
            <w:szCs w:val="22"/>
          </w:rPr>
          <w:t>https://elearning.ufl.edu/</w:t>
        </w:r>
      </w:hyperlink>
      <w:r>
        <w:rPr>
          <w:rFonts w:asciiTheme="minorHAnsi" w:hAnsiTheme="minorHAnsi"/>
          <w:sz w:val="22"/>
          <w:szCs w:val="22"/>
        </w:rPr>
        <w:t>)</w:t>
      </w:r>
      <w:r w:rsidRPr="000768AA">
        <w:rPr>
          <w:rFonts w:asciiTheme="minorHAnsi" w:hAnsiTheme="minorHAnsi"/>
          <w:sz w:val="22"/>
          <w:szCs w:val="22"/>
        </w:rPr>
        <w:t>.</w:t>
      </w:r>
      <w:r>
        <w:rPr>
          <w:rFonts w:asciiTheme="minorHAnsi" w:hAnsiTheme="minorHAnsi"/>
          <w:sz w:val="22"/>
          <w:szCs w:val="22"/>
        </w:rPr>
        <w:t xml:space="preserve"> </w:t>
      </w:r>
    </w:p>
    <w:p w14:paraId="7E2AAADD" w14:textId="5AD3134F" w:rsidR="00FA0CB6" w:rsidRDefault="00FA0CB6">
      <w:pPr>
        <w:rPr>
          <w:rFonts w:asciiTheme="minorHAnsi" w:eastAsia="Times New Roman" w:hAnsiTheme="minorHAnsi"/>
          <w:sz w:val="12"/>
          <w:szCs w:val="12"/>
        </w:rPr>
      </w:pPr>
    </w:p>
    <w:p w14:paraId="72A5FDAE" w14:textId="77777777" w:rsidR="00B761C9" w:rsidRPr="00F57556" w:rsidRDefault="00B761C9">
      <w:pPr>
        <w:rPr>
          <w:rFonts w:asciiTheme="minorHAnsi" w:eastAsia="Times New Roman" w:hAnsiTheme="minorHAnsi"/>
          <w:sz w:val="12"/>
          <w:szCs w:val="12"/>
        </w:rPr>
      </w:pPr>
    </w:p>
    <w:p w14:paraId="055733C9" w14:textId="77777777" w:rsidR="00B761C9" w:rsidRDefault="00B761C9">
      <w:pPr>
        <w:rPr>
          <w:rFonts w:asciiTheme="minorHAnsi" w:eastAsia="Times New Roman" w:hAnsiTheme="minorHAnsi"/>
          <w:b/>
          <w:bCs/>
          <w:sz w:val="22"/>
          <w:szCs w:val="22"/>
          <w:u w:val="single"/>
        </w:rPr>
      </w:pPr>
      <w:r>
        <w:rPr>
          <w:rFonts w:asciiTheme="minorHAnsi" w:eastAsia="Times New Roman" w:hAnsiTheme="minorHAnsi"/>
          <w:b/>
          <w:bCs/>
          <w:sz w:val="22"/>
          <w:szCs w:val="22"/>
          <w:u w:val="single"/>
        </w:rPr>
        <w:br w:type="page"/>
      </w:r>
    </w:p>
    <w:p w14:paraId="3ABB3D6A" w14:textId="5689F3B4" w:rsidR="009E7953" w:rsidRPr="005B78EB" w:rsidRDefault="009E7953" w:rsidP="009E7953">
      <w:pPr>
        <w:rPr>
          <w:rFonts w:asciiTheme="minorHAnsi" w:eastAsia="Times New Roman" w:hAnsiTheme="minorHAnsi"/>
          <w:b/>
          <w:bCs/>
          <w:sz w:val="22"/>
          <w:szCs w:val="22"/>
          <w:u w:val="single"/>
        </w:rPr>
      </w:pPr>
      <w:r w:rsidRPr="005B78EB">
        <w:rPr>
          <w:rFonts w:asciiTheme="minorHAnsi" w:eastAsia="Times New Roman" w:hAnsiTheme="minorHAnsi"/>
          <w:b/>
          <w:bCs/>
          <w:sz w:val="22"/>
          <w:szCs w:val="22"/>
          <w:u w:val="single"/>
        </w:rPr>
        <w:lastRenderedPageBreak/>
        <w:t>COURSE LEARNING EXPECTATIONS</w:t>
      </w:r>
    </w:p>
    <w:p w14:paraId="3C2FEF2A" w14:textId="77777777" w:rsidR="009E7953" w:rsidRPr="000768AA" w:rsidRDefault="009E7953" w:rsidP="009E7953">
      <w:pPr>
        <w:rPr>
          <w:rFonts w:ascii="Calibri" w:hAnsi="Calibri"/>
          <w:b/>
          <w:iCs/>
          <w:sz w:val="20"/>
          <w:szCs w:val="28"/>
        </w:rPr>
      </w:pPr>
      <w:r w:rsidRPr="000768AA">
        <w:rPr>
          <w:rFonts w:asciiTheme="minorHAnsi" w:eastAsia="Times New Roman" w:hAnsiTheme="minorHAnsi"/>
          <w:sz w:val="22"/>
          <w:szCs w:val="22"/>
        </w:rPr>
        <w:t>Students are encouraged to employ critical thinking and to rely on data and verifiable sources to interrogate all assigned readings and subject matter in this course as a way of determining whether they agree with their classmates and/or their instructor. No lesson is intended to espouse, promote, advance, inculcate, or compel a particular feeling, perception, viewpoint, or belief.</w:t>
      </w:r>
    </w:p>
    <w:p w14:paraId="15F6FF11" w14:textId="77777777" w:rsidR="009E7953" w:rsidRDefault="009E7953" w:rsidP="009E7953">
      <w:pPr>
        <w:rPr>
          <w:rFonts w:ascii="Calibri" w:hAnsi="Calibri"/>
          <w:sz w:val="22"/>
          <w:szCs w:val="30"/>
        </w:rPr>
      </w:pPr>
    </w:p>
    <w:p w14:paraId="3FA3FCBA" w14:textId="77777777" w:rsidR="009E7953" w:rsidRPr="005B78EB" w:rsidRDefault="009E7953" w:rsidP="009E7953">
      <w:pPr>
        <w:rPr>
          <w:rFonts w:ascii="Calibri" w:hAnsi="Calibri"/>
          <w:b/>
          <w:bCs/>
          <w:sz w:val="22"/>
          <w:szCs w:val="30"/>
          <w:u w:val="single"/>
        </w:rPr>
      </w:pPr>
      <w:r w:rsidRPr="005B78EB">
        <w:rPr>
          <w:rFonts w:ascii="Calibri" w:hAnsi="Calibri"/>
          <w:b/>
          <w:bCs/>
          <w:sz w:val="22"/>
          <w:szCs w:val="30"/>
          <w:u w:val="single"/>
        </w:rPr>
        <w:t>COURSE COMMUNICATION &amp; INTERACTION</w:t>
      </w:r>
    </w:p>
    <w:p w14:paraId="11234556" w14:textId="77777777" w:rsidR="009E7953" w:rsidRPr="005B78EB" w:rsidRDefault="009E7953" w:rsidP="009E7953">
      <w:pPr>
        <w:rPr>
          <w:rFonts w:ascii="Calibri" w:hAnsi="Calibri"/>
          <w:sz w:val="10"/>
          <w:szCs w:val="10"/>
        </w:rPr>
      </w:pPr>
    </w:p>
    <w:p w14:paraId="1127BEF3" w14:textId="77777777" w:rsidR="009E7953" w:rsidRPr="005B78EB" w:rsidRDefault="009E7953" w:rsidP="009E7953">
      <w:pPr>
        <w:rPr>
          <w:rFonts w:asciiTheme="minorHAnsi" w:hAnsiTheme="minorHAnsi"/>
          <w:i/>
          <w:iCs/>
          <w:sz w:val="22"/>
          <w:szCs w:val="22"/>
        </w:rPr>
      </w:pPr>
      <w:r w:rsidRPr="005B78EB">
        <w:rPr>
          <w:rFonts w:asciiTheme="minorHAnsi" w:hAnsiTheme="minorHAnsi"/>
          <w:b/>
          <w:i/>
          <w:iCs/>
          <w:sz w:val="22"/>
          <w:szCs w:val="22"/>
        </w:rPr>
        <w:t>Course Platform</w:t>
      </w:r>
    </w:p>
    <w:p w14:paraId="3CD5276D" w14:textId="22DA555D" w:rsidR="009E7953" w:rsidRDefault="00B3786A" w:rsidP="009E7953">
      <w:pPr>
        <w:rPr>
          <w:rFonts w:asciiTheme="minorHAnsi" w:eastAsia="Times New Roman" w:hAnsiTheme="minorHAnsi" w:cstheme="minorHAnsi"/>
          <w:bCs/>
          <w:sz w:val="22"/>
          <w:szCs w:val="22"/>
        </w:rPr>
      </w:pPr>
      <w:bookmarkStart w:id="4" w:name="_Hlk80258459"/>
      <w:bookmarkStart w:id="5" w:name="_Hlk80193186"/>
      <w:r>
        <w:rPr>
          <w:rFonts w:asciiTheme="minorHAnsi" w:eastAsia="Times New Roman" w:hAnsiTheme="minorHAnsi"/>
          <w:bCs/>
          <w:sz w:val="22"/>
          <w:szCs w:val="22"/>
        </w:rPr>
        <w:t>All materials for HSC4800</w:t>
      </w:r>
      <w:r w:rsidRPr="007B629E">
        <w:rPr>
          <w:rFonts w:asciiTheme="minorHAnsi" w:eastAsia="Times New Roman" w:hAnsiTheme="minorHAnsi"/>
          <w:bCs/>
          <w:sz w:val="22"/>
          <w:szCs w:val="22"/>
        </w:rPr>
        <w:t xml:space="preserve"> will </w:t>
      </w:r>
      <w:r>
        <w:rPr>
          <w:rFonts w:asciiTheme="minorHAnsi" w:eastAsia="Times New Roman" w:hAnsiTheme="minorHAnsi"/>
          <w:bCs/>
          <w:sz w:val="22"/>
          <w:szCs w:val="22"/>
        </w:rPr>
        <w:t xml:space="preserve">be housed in </w:t>
      </w:r>
      <w:r w:rsidR="00A522EA">
        <w:rPr>
          <w:rFonts w:asciiTheme="minorHAnsi" w:eastAsia="Times New Roman" w:hAnsiTheme="minorHAnsi"/>
          <w:bCs/>
          <w:sz w:val="22"/>
          <w:szCs w:val="22"/>
        </w:rPr>
        <w:t xml:space="preserve">UF </w:t>
      </w:r>
      <w:r w:rsidR="00F36C2C">
        <w:rPr>
          <w:rFonts w:asciiTheme="minorHAnsi" w:eastAsia="Times New Roman" w:hAnsiTheme="minorHAnsi"/>
          <w:bCs/>
          <w:sz w:val="22"/>
          <w:szCs w:val="22"/>
        </w:rPr>
        <w:t>e-Learning</w:t>
      </w:r>
      <w:r w:rsidR="00A522EA">
        <w:rPr>
          <w:rFonts w:asciiTheme="minorHAnsi" w:eastAsia="Times New Roman" w:hAnsiTheme="minorHAnsi"/>
          <w:bCs/>
          <w:sz w:val="22"/>
          <w:szCs w:val="22"/>
        </w:rPr>
        <w:t xml:space="preserve"> in Canvas</w:t>
      </w:r>
      <w:r w:rsidRPr="00A23302">
        <w:rPr>
          <w:rFonts w:asciiTheme="minorHAnsi" w:eastAsia="Times New Roman" w:hAnsiTheme="minorHAnsi"/>
          <w:bCs/>
          <w:sz w:val="22"/>
          <w:szCs w:val="22"/>
        </w:rPr>
        <w:t xml:space="preserve"> (</w:t>
      </w:r>
      <w:hyperlink r:id="rId15" w:history="1">
        <w:r w:rsidRPr="00A23302">
          <w:rPr>
            <w:rStyle w:val="Hyperlink"/>
            <w:rFonts w:asciiTheme="minorHAnsi" w:eastAsia="Times New Roman" w:hAnsiTheme="minorHAnsi"/>
            <w:bCs/>
            <w:sz w:val="22"/>
            <w:szCs w:val="22"/>
          </w:rPr>
          <w:t>https://elearning.ufl.edu/</w:t>
        </w:r>
      </w:hyperlink>
      <w:r w:rsidRPr="00A23302">
        <w:rPr>
          <w:rFonts w:asciiTheme="minorHAnsi" w:eastAsia="Times New Roman" w:hAnsiTheme="minorHAnsi"/>
          <w:bCs/>
          <w:sz w:val="22"/>
          <w:szCs w:val="22"/>
        </w:rPr>
        <w:t>)</w:t>
      </w:r>
      <w:r>
        <w:rPr>
          <w:rFonts w:asciiTheme="minorHAnsi" w:eastAsia="Times New Roman" w:hAnsiTheme="minorHAnsi"/>
          <w:bCs/>
          <w:sz w:val="22"/>
          <w:szCs w:val="22"/>
        </w:rPr>
        <w:t>, the</w:t>
      </w:r>
      <w:r w:rsidRPr="007B629E">
        <w:rPr>
          <w:rFonts w:asciiTheme="minorHAnsi" w:eastAsia="Times New Roman" w:hAnsiTheme="minorHAnsi"/>
          <w:bCs/>
          <w:sz w:val="22"/>
          <w:szCs w:val="22"/>
        </w:rPr>
        <w:t xml:space="preserve"> course management </w:t>
      </w:r>
      <w:r>
        <w:rPr>
          <w:rFonts w:asciiTheme="minorHAnsi" w:eastAsia="Times New Roman" w:hAnsiTheme="minorHAnsi"/>
          <w:bCs/>
          <w:sz w:val="22"/>
          <w:szCs w:val="22"/>
        </w:rPr>
        <w:t>platform</w:t>
      </w:r>
      <w:r w:rsidRPr="007B629E">
        <w:rPr>
          <w:rFonts w:asciiTheme="minorHAnsi" w:eastAsia="Times New Roman" w:hAnsiTheme="minorHAnsi"/>
          <w:bCs/>
          <w:sz w:val="22"/>
          <w:szCs w:val="22"/>
        </w:rPr>
        <w:t xml:space="preserve">. </w:t>
      </w:r>
      <w:r>
        <w:rPr>
          <w:rFonts w:asciiTheme="minorHAnsi" w:eastAsia="Times New Roman" w:hAnsiTheme="minorHAnsi"/>
          <w:bCs/>
          <w:sz w:val="22"/>
          <w:szCs w:val="22"/>
        </w:rPr>
        <w:t xml:space="preserve">Students </w:t>
      </w:r>
      <w:r w:rsidRPr="007B629E">
        <w:rPr>
          <w:rFonts w:asciiTheme="minorHAnsi" w:eastAsia="Times New Roman" w:hAnsiTheme="minorHAnsi"/>
          <w:bCs/>
          <w:sz w:val="22"/>
          <w:szCs w:val="22"/>
        </w:rPr>
        <w:t xml:space="preserve">must be proficient in working </w:t>
      </w:r>
      <w:r>
        <w:rPr>
          <w:rFonts w:asciiTheme="minorHAnsi" w:eastAsia="Times New Roman" w:hAnsiTheme="minorHAnsi"/>
          <w:bCs/>
          <w:sz w:val="22"/>
          <w:szCs w:val="22"/>
        </w:rPr>
        <w:t>with</w:t>
      </w:r>
      <w:r w:rsidRPr="007B629E">
        <w:rPr>
          <w:rFonts w:asciiTheme="minorHAnsi" w:eastAsia="Times New Roman" w:hAnsiTheme="minorHAnsi"/>
          <w:bCs/>
          <w:sz w:val="22"/>
          <w:szCs w:val="22"/>
        </w:rPr>
        <w:t xml:space="preserve"> </w:t>
      </w:r>
      <w:r w:rsidR="00F36C2C">
        <w:rPr>
          <w:rFonts w:asciiTheme="minorHAnsi" w:eastAsia="Times New Roman" w:hAnsiTheme="minorHAnsi"/>
          <w:bCs/>
          <w:sz w:val="22"/>
          <w:szCs w:val="22"/>
        </w:rPr>
        <w:t>e-Learning</w:t>
      </w:r>
      <w:r w:rsidRPr="007B629E">
        <w:rPr>
          <w:rFonts w:asciiTheme="minorHAnsi" w:eastAsia="Times New Roman" w:hAnsiTheme="minorHAnsi"/>
          <w:bCs/>
          <w:sz w:val="22"/>
          <w:szCs w:val="22"/>
        </w:rPr>
        <w:t xml:space="preserve">. For technical difficulties, </w:t>
      </w:r>
      <w:r w:rsidR="009E7953" w:rsidRPr="007B629E">
        <w:rPr>
          <w:rFonts w:asciiTheme="minorHAnsi" w:eastAsia="Times New Roman" w:hAnsiTheme="minorHAnsi"/>
          <w:bCs/>
          <w:sz w:val="22"/>
          <w:szCs w:val="22"/>
        </w:rPr>
        <w:t xml:space="preserve">contact the UF Help Desk at </w:t>
      </w:r>
      <w:hyperlink r:id="rId16" w:history="1">
        <w:r w:rsidR="009E7953" w:rsidRPr="007B629E">
          <w:rPr>
            <w:rStyle w:val="Hyperlink"/>
            <w:rFonts w:asciiTheme="minorHAnsi" w:eastAsia="Times New Roman" w:hAnsiTheme="minorHAnsi"/>
            <w:bCs/>
            <w:sz w:val="22"/>
            <w:szCs w:val="22"/>
          </w:rPr>
          <w:t>Learning</w:t>
        </w:r>
      </w:hyperlink>
      <w:hyperlink r:id="rId17" w:history="1">
        <w:r w:rsidR="009E7953" w:rsidRPr="007B629E">
          <w:rPr>
            <w:rStyle w:val="Hyperlink"/>
            <w:rFonts w:asciiTheme="minorHAnsi" w:eastAsia="Times New Roman" w:hAnsiTheme="minorHAnsi"/>
            <w:bCs/>
            <w:sz w:val="22"/>
            <w:szCs w:val="22"/>
          </w:rPr>
          <w:t>-</w:t>
        </w:r>
      </w:hyperlink>
      <w:hyperlink r:id="rId18" w:history="1">
        <w:r w:rsidR="009E7953" w:rsidRPr="007B629E">
          <w:rPr>
            <w:rStyle w:val="Hyperlink"/>
            <w:rFonts w:asciiTheme="minorHAnsi" w:eastAsia="Times New Roman" w:hAnsiTheme="minorHAnsi"/>
            <w:bCs/>
            <w:sz w:val="22"/>
            <w:szCs w:val="22"/>
          </w:rPr>
          <w:t>support</w:t>
        </w:r>
      </w:hyperlink>
      <w:hyperlink r:id="rId19" w:history="1">
        <w:r w:rsidR="009E7953" w:rsidRPr="007B629E">
          <w:rPr>
            <w:rStyle w:val="Hyperlink"/>
            <w:rFonts w:asciiTheme="minorHAnsi" w:eastAsia="Times New Roman" w:hAnsiTheme="minorHAnsi"/>
            <w:bCs/>
            <w:sz w:val="22"/>
            <w:szCs w:val="22"/>
          </w:rPr>
          <w:t>@</w:t>
        </w:r>
      </w:hyperlink>
      <w:hyperlink r:id="rId20" w:history="1">
        <w:r w:rsidR="009E7953" w:rsidRPr="007B629E">
          <w:rPr>
            <w:rStyle w:val="Hyperlink"/>
            <w:rFonts w:asciiTheme="minorHAnsi" w:eastAsia="Times New Roman" w:hAnsiTheme="minorHAnsi"/>
            <w:bCs/>
            <w:sz w:val="22"/>
            <w:szCs w:val="22"/>
          </w:rPr>
          <w:t>ufl</w:t>
        </w:r>
      </w:hyperlink>
      <w:hyperlink r:id="rId21" w:history="1">
        <w:r w:rsidR="009E7953" w:rsidRPr="007B629E">
          <w:rPr>
            <w:rStyle w:val="Hyperlink"/>
            <w:rFonts w:asciiTheme="minorHAnsi" w:eastAsia="Times New Roman" w:hAnsiTheme="minorHAnsi"/>
            <w:bCs/>
            <w:sz w:val="22"/>
            <w:szCs w:val="22"/>
          </w:rPr>
          <w:t>.</w:t>
        </w:r>
      </w:hyperlink>
      <w:hyperlink r:id="rId22" w:history="1">
        <w:r w:rsidR="009E7953" w:rsidRPr="007B629E">
          <w:rPr>
            <w:rStyle w:val="Hyperlink"/>
            <w:rFonts w:asciiTheme="minorHAnsi" w:eastAsia="Times New Roman" w:hAnsiTheme="minorHAnsi"/>
            <w:bCs/>
            <w:sz w:val="22"/>
            <w:szCs w:val="22"/>
          </w:rPr>
          <w:t>edu</w:t>
        </w:r>
      </w:hyperlink>
      <w:r w:rsidR="009E7953" w:rsidRPr="007B629E">
        <w:rPr>
          <w:rFonts w:asciiTheme="minorHAnsi" w:eastAsia="Times New Roman" w:hAnsiTheme="minorHAnsi"/>
          <w:bCs/>
          <w:sz w:val="22"/>
          <w:szCs w:val="22"/>
        </w:rPr>
        <w:t xml:space="preserve">; 352-392-HELP (option 2); or, </w:t>
      </w:r>
      <w:hyperlink r:id="rId23" w:history="1">
        <w:r w:rsidR="009E7953" w:rsidRPr="007B629E">
          <w:rPr>
            <w:rStyle w:val="Hyperlink"/>
            <w:rFonts w:asciiTheme="minorHAnsi" w:hAnsiTheme="minorHAnsi" w:cstheme="minorHAnsi"/>
            <w:sz w:val="22"/>
            <w:szCs w:val="22"/>
          </w:rPr>
          <w:t>helpdesk.ufl.edu/</w:t>
        </w:r>
      </w:hyperlink>
      <w:r w:rsidR="009E7953" w:rsidRPr="007B629E">
        <w:rPr>
          <w:rFonts w:asciiTheme="minorHAnsi" w:eastAsia="Times New Roman" w:hAnsiTheme="minorHAnsi" w:cstheme="minorHAnsi"/>
          <w:bCs/>
          <w:sz w:val="22"/>
          <w:szCs w:val="22"/>
        </w:rPr>
        <w:t xml:space="preserve">. </w:t>
      </w:r>
      <w:bookmarkEnd w:id="4"/>
    </w:p>
    <w:p w14:paraId="191FB311" w14:textId="77777777" w:rsidR="008324A2" w:rsidRPr="00B274E6" w:rsidRDefault="008324A2" w:rsidP="008324A2">
      <w:pPr>
        <w:pStyle w:val="ListParagraph"/>
        <w:numPr>
          <w:ilvl w:val="0"/>
          <w:numId w:val="20"/>
        </w:numPr>
        <w:rPr>
          <w:rFonts w:asciiTheme="minorHAnsi" w:eastAsia="Times New Roman" w:hAnsiTheme="minorHAnsi"/>
          <w:b/>
          <w:i/>
          <w:iCs/>
          <w:color w:val="1F497D" w:themeColor="text2"/>
          <w:sz w:val="22"/>
          <w:szCs w:val="22"/>
        </w:rPr>
      </w:pPr>
      <w:bookmarkStart w:id="6" w:name="_Hlk123827129"/>
      <w:bookmarkEnd w:id="5"/>
      <w:r w:rsidRPr="00B274E6">
        <w:rPr>
          <w:rFonts w:asciiTheme="minorHAnsi" w:eastAsia="Times New Roman" w:hAnsiTheme="minorHAnsi"/>
          <w:b/>
          <w:i/>
          <w:iCs/>
          <w:color w:val="1F497D" w:themeColor="text2"/>
          <w:sz w:val="22"/>
          <w:szCs w:val="22"/>
        </w:rPr>
        <w:t xml:space="preserve">Tip 1: </w:t>
      </w:r>
      <w:r w:rsidRPr="00B274E6">
        <w:rPr>
          <w:rFonts w:asciiTheme="minorHAnsi" w:eastAsia="Times New Roman" w:hAnsiTheme="minorHAnsi"/>
          <w:b/>
          <w:i/>
          <w:iCs/>
          <w:color w:val="1F497D" w:themeColor="text2"/>
          <w:sz w:val="22"/>
          <w:szCs w:val="22"/>
          <w:u w:val="single"/>
        </w:rPr>
        <w:t>Ensure that communication settings are adjusted</w:t>
      </w:r>
      <w:r w:rsidRPr="00B274E6">
        <w:rPr>
          <w:rFonts w:asciiTheme="minorHAnsi" w:eastAsia="Times New Roman" w:hAnsiTheme="minorHAnsi"/>
          <w:bCs/>
          <w:i/>
          <w:iCs/>
          <w:color w:val="1F497D" w:themeColor="text2"/>
          <w:sz w:val="22"/>
          <w:szCs w:val="22"/>
        </w:rPr>
        <w:t xml:space="preserve"> to immediately receive assignment comments and grades, instructor messages, and course announcements.</w:t>
      </w:r>
      <w:r w:rsidRPr="00B274E6">
        <w:rPr>
          <w:rFonts w:asciiTheme="minorHAnsi" w:eastAsia="Times New Roman" w:hAnsiTheme="minorHAnsi"/>
          <w:b/>
          <w:i/>
          <w:iCs/>
          <w:color w:val="1F497D" w:themeColor="text2"/>
          <w:sz w:val="22"/>
          <w:szCs w:val="22"/>
        </w:rPr>
        <w:t xml:space="preserve"> </w:t>
      </w:r>
    </w:p>
    <w:p w14:paraId="70254141" w14:textId="77777777" w:rsidR="008324A2" w:rsidRPr="00B274E6" w:rsidRDefault="008324A2" w:rsidP="008324A2">
      <w:pPr>
        <w:pStyle w:val="ListParagraph"/>
        <w:numPr>
          <w:ilvl w:val="0"/>
          <w:numId w:val="20"/>
        </w:numPr>
        <w:rPr>
          <w:rFonts w:asciiTheme="minorHAnsi" w:eastAsia="Times New Roman" w:hAnsiTheme="minorHAnsi"/>
          <w:b/>
          <w:i/>
          <w:iCs/>
          <w:color w:val="1F497D" w:themeColor="text2"/>
          <w:sz w:val="22"/>
          <w:szCs w:val="22"/>
        </w:rPr>
      </w:pPr>
      <w:r w:rsidRPr="00B274E6">
        <w:rPr>
          <w:rFonts w:asciiTheme="minorHAnsi" w:eastAsia="Times New Roman" w:hAnsiTheme="minorHAnsi"/>
          <w:b/>
          <w:i/>
          <w:iCs/>
          <w:color w:val="1F497D" w:themeColor="text2"/>
          <w:sz w:val="22"/>
          <w:szCs w:val="22"/>
        </w:rPr>
        <w:t xml:space="preserve">Tip 2: </w:t>
      </w:r>
      <w:r w:rsidRPr="00B274E6">
        <w:rPr>
          <w:rFonts w:asciiTheme="minorHAnsi" w:eastAsia="Times New Roman" w:hAnsiTheme="minorHAnsi"/>
          <w:b/>
          <w:i/>
          <w:iCs/>
          <w:color w:val="1F497D" w:themeColor="text2"/>
          <w:sz w:val="22"/>
          <w:szCs w:val="22"/>
          <w:u w:val="single"/>
        </w:rPr>
        <w:t>Never use a smartphone</w:t>
      </w:r>
      <w:r w:rsidRPr="00B274E6">
        <w:rPr>
          <w:rFonts w:asciiTheme="minorHAnsi" w:eastAsia="Times New Roman" w:hAnsiTheme="minorHAnsi"/>
          <w:bCs/>
          <w:i/>
          <w:iCs/>
          <w:color w:val="1F497D" w:themeColor="text2"/>
          <w:sz w:val="22"/>
          <w:szCs w:val="22"/>
        </w:rPr>
        <w:t xml:space="preserve"> to complete or submit assignments, discussions, and quizzes.</w:t>
      </w:r>
      <w:r w:rsidRPr="00B274E6">
        <w:rPr>
          <w:rFonts w:asciiTheme="minorHAnsi" w:eastAsia="Times New Roman" w:hAnsiTheme="minorHAnsi"/>
          <w:b/>
          <w:i/>
          <w:iCs/>
          <w:color w:val="1F497D" w:themeColor="text2"/>
          <w:sz w:val="22"/>
          <w:szCs w:val="22"/>
        </w:rPr>
        <w:t xml:space="preserve"> </w:t>
      </w:r>
    </w:p>
    <w:p w14:paraId="60454FA6" w14:textId="46F0C49B" w:rsidR="008324A2" w:rsidRPr="00B274E6" w:rsidRDefault="008324A2" w:rsidP="008324A2">
      <w:pPr>
        <w:pStyle w:val="ListParagraph"/>
        <w:numPr>
          <w:ilvl w:val="0"/>
          <w:numId w:val="20"/>
        </w:numPr>
        <w:rPr>
          <w:rFonts w:asciiTheme="minorHAnsi" w:eastAsia="Times New Roman" w:hAnsiTheme="minorHAnsi"/>
          <w:b/>
          <w:i/>
          <w:iCs/>
          <w:color w:val="1F497D" w:themeColor="text2"/>
          <w:sz w:val="22"/>
          <w:szCs w:val="22"/>
        </w:rPr>
      </w:pPr>
      <w:r w:rsidRPr="00B274E6">
        <w:rPr>
          <w:rFonts w:asciiTheme="minorHAnsi" w:eastAsia="Times New Roman" w:hAnsiTheme="minorHAnsi"/>
          <w:b/>
          <w:i/>
          <w:iCs/>
          <w:color w:val="1F497D" w:themeColor="text2"/>
          <w:sz w:val="22"/>
          <w:szCs w:val="22"/>
        </w:rPr>
        <w:t xml:space="preserve">Tip 3: </w:t>
      </w:r>
      <w:r w:rsidRPr="00B274E6">
        <w:rPr>
          <w:rFonts w:asciiTheme="minorHAnsi" w:eastAsia="Times New Roman" w:hAnsiTheme="minorHAnsi"/>
          <w:b/>
          <w:i/>
          <w:iCs/>
          <w:color w:val="1F497D" w:themeColor="text2"/>
          <w:sz w:val="22"/>
          <w:szCs w:val="22"/>
          <w:u w:val="single"/>
        </w:rPr>
        <w:t>Read the Weekly Prep announcements</w:t>
      </w:r>
      <w:r w:rsidRPr="00B274E6">
        <w:rPr>
          <w:rFonts w:asciiTheme="minorHAnsi" w:eastAsia="Times New Roman" w:hAnsiTheme="minorHAnsi"/>
          <w:bCs/>
          <w:i/>
          <w:iCs/>
          <w:color w:val="1F497D" w:themeColor="text2"/>
          <w:sz w:val="22"/>
          <w:szCs w:val="22"/>
        </w:rPr>
        <w:t xml:space="preserve"> posted each Friday morning. Follow the directions </w:t>
      </w:r>
      <w:r w:rsidR="00A522EA" w:rsidRPr="00B274E6">
        <w:rPr>
          <w:rFonts w:asciiTheme="minorHAnsi" w:eastAsia="Times New Roman" w:hAnsiTheme="minorHAnsi"/>
          <w:bCs/>
          <w:i/>
          <w:iCs/>
          <w:color w:val="1F497D" w:themeColor="text2"/>
          <w:sz w:val="22"/>
          <w:szCs w:val="22"/>
        </w:rPr>
        <w:t>for preparing for the next class meeting</w:t>
      </w:r>
      <w:r w:rsidRPr="00B274E6">
        <w:rPr>
          <w:rFonts w:asciiTheme="minorHAnsi" w:eastAsia="Times New Roman" w:hAnsiTheme="minorHAnsi"/>
          <w:bCs/>
          <w:i/>
          <w:iCs/>
          <w:color w:val="1F497D" w:themeColor="text2"/>
          <w:sz w:val="22"/>
          <w:szCs w:val="22"/>
        </w:rPr>
        <w:t>.</w:t>
      </w:r>
      <w:r w:rsidRPr="00B274E6">
        <w:rPr>
          <w:rFonts w:asciiTheme="minorHAnsi" w:eastAsia="Times New Roman" w:hAnsiTheme="minorHAnsi"/>
          <w:b/>
          <w:i/>
          <w:iCs/>
          <w:color w:val="1F497D" w:themeColor="text2"/>
          <w:sz w:val="22"/>
          <w:szCs w:val="22"/>
        </w:rPr>
        <w:t xml:space="preserve"> </w:t>
      </w:r>
    </w:p>
    <w:bookmarkEnd w:id="6"/>
    <w:p w14:paraId="0E7C012D" w14:textId="77777777" w:rsidR="009E7953" w:rsidRPr="004D7B36" w:rsidRDefault="009E7953" w:rsidP="0094366D">
      <w:pPr>
        <w:rPr>
          <w:rFonts w:asciiTheme="minorHAnsi" w:eastAsia="Times New Roman" w:hAnsiTheme="minorHAnsi" w:cstheme="minorHAnsi"/>
          <w:sz w:val="14"/>
          <w:szCs w:val="14"/>
        </w:rPr>
      </w:pPr>
    </w:p>
    <w:p w14:paraId="3F3303C1" w14:textId="03BD413A" w:rsidR="0094366D" w:rsidRPr="009E7953" w:rsidRDefault="0094366D" w:rsidP="0094366D">
      <w:pPr>
        <w:rPr>
          <w:rFonts w:asciiTheme="minorHAnsi" w:eastAsia="Times New Roman" w:hAnsiTheme="minorHAnsi" w:cstheme="minorHAnsi"/>
          <w:b/>
          <w:bCs/>
          <w:i/>
          <w:iCs/>
          <w:sz w:val="22"/>
          <w:szCs w:val="22"/>
        </w:rPr>
      </w:pPr>
      <w:r w:rsidRPr="009E7953">
        <w:rPr>
          <w:rFonts w:asciiTheme="minorHAnsi" w:eastAsia="Times New Roman" w:hAnsiTheme="minorHAnsi" w:cstheme="minorHAnsi"/>
          <w:b/>
          <w:bCs/>
          <w:i/>
          <w:iCs/>
          <w:sz w:val="22"/>
          <w:szCs w:val="22"/>
        </w:rPr>
        <w:t>Class Format</w:t>
      </w:r>
    </w:p>
    <w:p w14:paraId="3311A463" w14:textId="77777777" w:rsidR="00FB678C" w:rsidRDefault="00ED20FF" w:rsidP="004D7B36">
      <w:pPr>
        <w:rPr>
          <w:rFonts w:asciiTheme="minorHAnsi" w:eastAsia="Times New Roman" w:hAnsiTheme="minorHAnsi" w:cstheme="minorHAnsi"/>
          <w:bCs/>
          <w:sz w:val="22"/>
          <w:szCs w:val="22"/>
        </w:rPr>
      </w:pPr>
      <w:r w:rsidRPr="00297C85">
        <w:rPr>
          <w:rFonts w:asciiTheme="minorHAnsi" w:eastAsia="Times New Roman" w:hAnsiTheme="minorHAnsi" w:cstheme="minorHAnsi"/>
          <w:bCs/>
          <w:sz w:val="22"/>
          <w:szCs w:val="22"/>
          <w:u w:val="single"/>
        </w:rPr>
        <w:t>HSC4800</w:t>
      </w:r>
      <w:r w:rsidR="00FE36B5" w:rsidRPr="00297C85">
        <w:rPr>
          <w:rFonts w:asciiTheme="minorHAnsi" w:eastAsia="Times New Roman" w:hAnsiTheme="minorHAnsi" w:cstheme="minorHAnsi"/>
          <w:bCs/>
          <w:sz w:val="22"/>
          <w:szCs w:val="22"/>
          <w:u w:val="single"/>
        </w:rPr>
        <w:t xml:space="preserve"> (</w:t>
      </w:r>
      <w:r w:rsidR="00FB678C">
        <w:rPr>
          <w:rFonts w:asciiTheme="minorHAnsi" w:eastAsia="Times New Roman" w:hAnsiTheme="minorHAnsi" w:cstheme="minorHAnsi"/>
          <w:bCs/>
          <w:sz w:val="22"/>
          <w:szCs w:val="22"/>
          <w:u w:val="single"/>
        </w:rPr>
        <w:t>26889</w:t>
      </w:r>
      <w:r w:rsidR="00FE36B5" w:rsidRPr="00297C85">
        <w:rPr>
          <w:rFonts w:asciiTheme="minorHAnsi" w:eastAsia="Times New Roman" w:hAnsiTheme="minorHAnsi" w:cstheme="minorHAnsi"/>
          <w:bCs/>
          <w:sz w:val="22"/>
          <w:szCs w:val="22"/>
          <w:u w:val="single"/>
        </w:rPr>
        <w:t xml:space="preserve">) </w:t>
      </w:r>
      <w:r w:rsidR="00FB678C" w:rsidRPr="00E65822">
        <w:rPr>
          <w:rFonts w:asciiTheme="minorHAnsi" w:eastAsia="Times New Roman" w:hAnsiTheme="minorHAnsi" w:cstheme="minorHAnsi"/>
          <w:bCs/>
          <w:sz w:val="22"/>
          <w:szCs w:val="22"/>
        </w:rPr>
        <w:t xml:space="preserve">is an asynchronous online course. The class does not meet </w:t>
      </w:r>
      <w:r w:rsidR="00FB678C">
        <w:rPr>
          <w:rFonts w:asciiTheme="minorHAnsi" w:eastAsia="Times New Roman" w:hAnsiTheme="minorHAnsi" w:cstheme="minorHAnsi"/>
          <w:bCs/>
          <w:sz w:val="22"/>
          <w:szCs w:val="22"/>
        </w:rPr>
        <w:t>in person</w:t>
      </w:r>
      <w:r w:rsidR="00FB678C">
        <w:rPr>
          <w:rFonts w:asciiTheme="minorHAnsi" w:eastAsia="Times New Roman" w:hAnsiTheme="minorHAnsi" w:cstheme="minorHAnsi"/>
          <w:bCs/>
          <w:sz w:val="22"/>
          <w:szCs w:val="22"/>
        </w:rPr>
        <w:t xml:space="preserve"> or</w:t>
      </w:r>
      <w:r w:rsidR="00FB678C" w:rsidRPr="00E65822">
        <w:rPr>
          <w:rFonts w:asciiTheme="minorHAnsi" w:eastAsia="Times New Roman" w:hAnsiTheme="minorHAnsi" w:cstheme="minorHAnsi"/>
          <w:bCs/>
          <w:sz w:val="22"/>
          <w:szCs w:val="22"/>
        </w:rPr>
        <w:t xml:space="preserve"> online via Zoom. </w:t>
      </w:r>
    </w:p>
    <w:p w14:paraId="549B8569" w14:textId="7D1894CE" w:rsidR="004D7B36" w:rsidRDefault="00FB678C" w:rsidP="004D7B36">
      <w:pPr>
        <w:rPr>
          <w:rFonts w:asciiTheme="minorHAnsi" w:eastAsia="Times New Roman" w:hAnsiTheme="minorHAnsi" w:cstheme="minorHAnsi"/>
          <w:bCs/>
          <w:sz w:val="22"/>
          <w:szCs w:val="22"/>
        </w:rPr>
      </w:pPr>
      <w:r>
        <w:rPr>
          <w:rFonts w:asciiTheme="minorHAnsi" w:eastAsia="Times New Roman" w:hAnsiTheme="minorHAnsi" w:cstheme="minorHAnsi"/>
          <w:b/>
          <w:sz w:val="22"/>
          <w:szCs w:val="22"/>
        </w:rPr>
        <w:t>T</w:t>
      </w:r>
      <w:r w:rsidRPr="00C22E6B">
        <w:rPr>
          <w:rFonts w:asciiTheme="minorHAnsi" w:eastAsia="Times New Roman" w:hAnsiTheme="minorHAnsi" w:cstheme="minorHAnsi"/>
          <w:b/>
          <w:sz w:val="22"/>
          <w:szCs w:val="22"/>
        </w:rPr>
        <w:t xml:space="preserve">he course is structured </w:t>
      </w:r>
      <w:r>
        <w:rPr>
          <w:rFonts w:asciiTheme="minorHAnsi" w:eastAsia="Times New Roman" w:hAnsiTheme="minorHAnsi" w:cstheme="minorHAnsi"/>
          <w:b/>
          <w:sz w:val="22"/>
          <w:szCs w:val="22"/>
        </w:rPr>
        <w:t>using</w:t>
      </w:r>
      <w:r w:rsidRPr="00C22E6B">
        <w:rPr>
          <w:rFonts w:asciiTheme="minorHAnsi" w:eastAsia="Times New Roman" w:hAnsiTheme="minorHAnsi" w:cstheme="minorHAnsi"/>
          <w:b/>
          <w:sz w:val="22"/>
          <w:szCs w:val="22"/>
        </w:rPr>
        <w:t xml:space="preserve"> a week</w:t>
      </w:r>
      <w:r>
        <w:rPr>
          <w:rFonts w:asciiTheme="minorHAnsi" w:eastAsia="Times New Roman" w:hAnsiTheme="minorHAnsi" w:cstheme="minorHAnsi"/>
          <w:b/>
          <w:sz w:val="22"/>
          <w:szCs w:val="22"/>
        </w:rPr>
        <w:t>-by-week format. O</w:t>
      </w:r>
      <w:r w:rsidRPr="00C22E6B">
        <w:rPr>
          <w:rFonts w:asciiTheme="minorHAnsi" w:eastAsia="Times New Roman" w:hAnsiTheme="minorHAnsi" w:cstheme="minorHAnsi"/>
          <w:b/>
          <w:sz w:val="22"/>
          <w:szCs w:val="22"/>
        </w:rPr>
        <w:t xml:space="preserve">ne or more modules are assigned </w:t>
      </w:r>
      <w:r>
        <w:rPr>
          <w:rFonts w:asciiTheme="minorHAnsi" w:eastAsia="Times New Roman" w:hAnsiTheme="minorHAnsi" w:cstheme="minorHAnsi"/>
          <w:b/>
          <w:sz w:val="22"/>
          <w:szCs w:val="22"/>
        </w:rPr>
        <w:t xml:space="preserve">each week. Unless otherwise noted, </w:t>
      </w:r>
      <w:r>
        <w:rPr>
          <w:rFonts w:asciiTheme="minorHAnsi" w:eastAsia="Times New Roman" w:hAnsiTheme="minorHAnsi" w:cstheme="minorHAnsi"/>
          <w:b/>
          <w:sz w:val="22"/>
          <w:szCs w:val="22"/>
          <w:highlight w:val="yellow"/>
          <w:u w:val="single"/>
        </w:rPr>
        <w:t>a</w:t>
      </w:r>
      <w:r w:rsidRPr="00440C83">
        <w:rPr>
          <w:rFonts w:asciiTheme="minorHAnsi" w:eastAsia="Times New Roman" w:hAnsiTheme="minorHAnsi" w:cstheme="minorHAnsi"/>
          <w:b/>
          <w:sz w:val="22"/>
          <w:szCs w:val="22"/>
          <w:highlight w:val="yellow"/>
          <w:u w:val="single"/>
        </w:rPr>
        <w:t>ll assignments are due on Thursdays before 11:59pm (ET).</w:t>
      </w:r>
      <w:r w:rsidRPr="00E65822">
        <w:rPr>
          <w:rFonts w:asciiTheme="minorHAnsi" w:eastAsia="Times New Roman" w:hAnsiTheme="minorHAnsi" w:cstheme="minorHAnsi"/>
          <w:bCs/>
          <w:sz w:val="22"/>
          <w:szCs w:val="22"/>
        </w:rPr>
        <w:t xml:space="preserve"> </w:t>
      </w:r>
      <w:r w:rsidR="00A522EA">
        <w:rPr>
          <w:rFonts w:asciiTheme="minorHAnsi" w:eastAsia="Times New Roman" w:hAnsiTheme="minorHAnsi" w:cstheme="minorHAnsi"/>
          <w:bCs/>
          <w:sz w:val="22"/>
          <w:szCs w:val="22"/>
        </w:rPr>
        <w:t xml:space="preserve"> See the course schedule for precise due dates for all assignments.</w:t>
      </w:r>
    </w:p>
    <w:p w14:paraId="554E773F" w14:textId="3EBAFCD6" w:rsidR="00ED20FF" w:rsidRPr="004D7B36" w:rsidRDefault="00ED20FF" w:rsidP="00A228AD">
      <w:pPr>
        <w:rPr>
          <w:rFonts w:asciiTheme="minorHAnsi" w:eastAsia="Times New Roman" w:hAnsiTheme="minorHAnsi" w:cstheme="minorHAnsi"/>
          <w:bCs/>
          <w:sz w:val="16"/>
          <w:szCs w:val="16"/>
        </w:rPr>
      </w:pPr>
    </w:p>
    <w:p w14:paraId="33AE7506" w14:textId="77777777" w:rsidR="009E7953" w:rsidRPr="005B78EB" w:rsidRDefault="009E7953" w:rsidP="009E7953">
      <w:pPr>
        <w:rPr>
          <w:rFonts w:asciiTheme="minorHAnsi" w:eastAsia="Times New Roman" w:hAnsiTheme="minorHAnsi" w:cstheme="minorHAnsi"/>
          <w:b/>
          <w:bCs/>
          <w:i/>
          <w:iCs/>
          <w:sz w:val="22"/>
          <w:szCs w:val="22"/>
        </w:rPr>
      </w:pPr>
      <w:r w:rsidRPr="005B78EB">
        <w:rPr>
          <w:rFonts w:asciiTheme="minorHAnsi" w:eastAsia="Times New Roman" w:hAnsiTheme="minorHAnsi" w:cstheme="minorHAnsi"/>
          <w:b/>
          <w:bCs/>
          <w:i/>
          <w:iCs/>
          <w:sz w:val="22"/>
          <w:szCs w:val="22"/>
        </w:rPr>
        <w:t>Netiquette</w:t>
      </w:r>
    </w:p>
    <w:p w14:paraId="46CC4630" w14:textId="42F927B4" w:rsidR="009E7953" w:rsidRPr="005B78EB" w:rsidRDefault="009E7953" w:rsidP="009E7953">
      <w:pPr>
        <w:rPr>
          <w:rFonts w:asciiTheme="minorHAnsi" w:eastAsia="Times New Roman" w:hAnsiTheme="minorHAnsi"/>
          <w:bCs/>
          <w:sz w:val="10"/>
          <w:szCs w:val="10"/>
        </w:rPr>
      </w:pPr>
      <w:r w:rsidRPr="005B78EB">
        <w:rPr>
          <w:rFonts w:asciiTheme="minorHAnsi" w:eastAsia="Times New Roman" w:hAnsiTheme="minorHAnsi"/>
          <w:bCs/>
          <w:sz w:val="22"/>
          <w:szCs w:val="22"/>
        </w:rPr>
        <w:t xml:space="preserve">Professionalism and respect for others are always the minimum </w:t>
      </w:r>
      <w:r w:rsidR="00815AF7">
        <w:rPr>
          <w:rFonts w:asciiTheme="minorHAnsi" w:eastAsia="Times New Roman" w:hAnsiTheme="minorHAnsi"/>
          <w:bCs/>
          <w:sz w:val="22"/>
          <w:szCs w:val="22"/>
        </w:rPr>
        <w:t>expectations</w:t>
      </w:r>
      <w:r w:rsidRPr="005B78EB">
        <w:rPr>
          <w:rFonts w:asciiTheme="minorHAnsi" w:eastAsia="Times New Roman" w:hAnsiTheme="minorHAnsi"/>
          <w:bCs/>
          <w:sz w:val="22"/>
          <w:szCs w:val="22"/>
        </w:rPr>
        <w:t xml:space="preserve"> for all students. Members of the class are expected to follow </w:t>
      </w:r>
      <w:r w:rsidR="00815AF7">
        <w:rPr>
          <w:rFonts w:asciiTheme="minorHAnsi" w:eastAsia="Times New Roman" w:hAnsiTheme="minorHAnsi"/>
          <w:bCs/>
          <w:sz w:val="22"/>
          <w:szCs w:val="22"/>
        </w:rPr>
        <w:t xml:space="preserve">the </w:t>
      </w:r>
      <w:r w:rsidRPr="005B78EB">
        <w:rPr>
          <w:rFonts w:asciiTheme="minorHAnsi" w:eastAsia="Times New Roman" w:hAnsiTheme="minorHAnsi"/>
          <w:bCs/>
          <w:sz w:val="22"/>
          <w:szCs w:val="22"/>
        </w:rPr>
        <w:t xml:space="preserve">rules of common courtesy in all correspondence, including course discussions. This includes respectful peer discussion responses, appropriate response time for emails, as well as professionally prepared dialogue (follows standard writing guidelines and </w:t>
      </w:r>
      <w:r w:rsidR="00815AF7">
        <w:rPr>
          <w:rFonts w:asciiTheme="minorHAnsi" w:eastAsia="Times New Roman" w:hAnsiTheme="minorHAnsi"/>
          <w:bCs/>
          <w:sz w:val="22"/>
          <w:szCs w:val="22"/>
        </w:rPr>
        <w:t xml:space="preserve">is </w:t>
      </w:r>
      <w:r w:rsidRPr="005B78EB">
        <w:rPr>
          <w:rFonts w:asciiTheme="minorHAnsi" w:eastAsia="Times New Roman" w:hAnsiTheme="minorHAnsi"/>
          <w:bCs/>
          <w:sz w:val="22"/>
          <w:szCs w:val="22"/>
        </w:rPr>
        <w:t xml:space="preserve">free from spelling and grammatical errors). </w:t>
      </w:r>
    </w:p>
    <w:p w14:paraId="25AD8591" w14:textId="254D9207" w:rsidR="009E7953" w:rsidRPr="005B78EB" w:rsidRDefault="009E7953" w:rsidP="009E7953">
      <w:pPr>
        <w:pStyle w:val="ListParagraph"/>
        <w:numPr>
          <w:ilvl w:val="0"/>
          <w:numId w:val="23"/>
        </w:numPr>
        <w:ind w:left="720"/>
        <w:rPr>
          <w:rFonts w:asciiTheme="minorHAnsi" w:eastAsia="Times New Roman" w:hAnsiTheme="minorHAnsi"/>
          <w:b/>
          <w:sz w:val="22"/>
          <w:szCs w:val="22"/>
        </w:rPr>
      </w:pPr>
      <w:r w:rsidRPr="005B78EB">
        <w:rPr>
          <w:rFonts w:asciiTheme="minorHAnsi" w:eastAsia="Times New Roman" w:hAnsiTheme="minorHAnsi"/>
          <w:b/>
          <w:sz w:val="22"/>
          <w:szCs w:val="22"/>
        </w:rPr>
        <w:t xml:space="preserve">Review: </w:t>
      </w:r>
      <w:hyperlink r:id="rId24" w:history="1">
        <w:r w:rsidR="00F36C2C" w:rsidRPr="00F36C2C">
          <w:rPr>
            <w:rStyle w:val="Hyperlink"/>
            <w:rFonts w:asciiTheme="minorHAnsi" w:eastAsia="Times New Roman" w:hAnsiTheme="minorHAnsi"/>
            <w:b/>
            <w:sz w:val="22"/>
            <w:szCs w:val="22"/>
          </w:rPr>
          <w:t>Netiquette Guide for Online Courses</w:t>
        </w:r>
      </w:hyperlink>
      <w:r w:rsidR="00F36C2C" w:rsidRPr="00F36C2C">
        <w:rPr>
          <w:rFonts w:asciiTheme="minorHAnsi" w:eastAsia="Times New Roman" w:hAnsiTheme="minorHAnsi"/>
          <w:b/>
          <w:sz w:val="22"/>
          <w:szCs w:val="22"/>
        </w:rPr>
        <w:t xml:space="preserve"> (docx)</w:t>
      </w:r>
    </w:p>
    <w:p w14:paraId="0CE9D542" w14:textId="77777777" w:rsidR="009E7953" w:rsidRPr="004D7B36" w:rsidRDefault="009E7953" w:rsidP="009E7953">
      <w:pPr>
        <w:rPr>
          <w:rFonts w:asciiTheme="minorHAnsi" w:eastAsia="Times New Roman" w:hAnsiTheme="minorHAnsi" w:cstheme="minorHAnsi"/>
          <w:bCs/>
          <w:sz w:val="12"/>
          <w:szCs w:val="12"/>
        </w:rPr>
      </w:pPr>
    </w:p>
    <w:p w14:paraId="01A706B1" w14:textId="77777777" w:rsidR="009E7953" w:rsidRPr="005B78EB" w:rsidRDefault="009E7953" w:rsidP="009E7953">
      <w:pPr>
        <w:rPr>
          <w:rFonts w:asciiTheme="minorHAnsi" w:eastAsia="Times New Roman" w:hAnsiTheme="minorHAnsi"/>
          <w:b/>
          <w:bCs/>
          <w:i/>
          <w:iCs/>
          <w:sz w:val="22"/>
          <w:szCs w:val="22"/>
        </w:rPr>
      </w:pPr>
      <w:r w:rsidRPr="005B78EB">
        <w:rPr>
          <w:rFonts w:asciiTheme="minorHAnsi" w:eastAsia="Times New Roman" w:hAnsiTheme="minorHAnsi"/>
          <w:b/>
          <w:bCs/>
          <w:i/>
          <w:iCs/>
          <w:sz w:val="22"/>
          <w:szCs w:val="22"/>
        </w:rPr>
        <w:t>Communication with Instructor</w:t>
      </w:r>
    </w:p>
    <w:p w14:paraId="7FB8733D" w14:textId="77777777" w:rsidR="009E7953" w:rsidRDefault="009E7953" w:rsidP="009E7953">
      <w:pPr>
        <w:pStyle w:val="ListParagraph"/>
        <w:numPr>
          <w:ilvl w:val="0"/>
          <w:numId w:val="9"/>
        </w:numPr>
        <w:rPr>
          <w:rFonts w:asciiTheme="minorHAnsi" w:eastAsia="Times New Roman" w:hAnsiTheme="minorHAnsi"/>
          <w:bCs/>
          <w:sz w:val="22"/>
          <w:szCs w:val="22"/>
        </w:rPr>
      </w:pPr>
      <w:r>
        <w:rPr>
          <w:rFonts w:asciiTheme="minorHAnsi" w:eastAsia="Times New Roman" w:hAnsiTheme="minorHAnsi"/>
          <w:bCs/>
          <w:sz w:val="22"/>
          <w:szCs w:val="22"/>
        </w:rPr>
        <w:t>Instructor office hours are scheduled weekly via Zoom on Tuesdays and Thursdays from 9:30-11am (ET).</w:t>
      </w:r>
    </w:p>
    <w:p w14:paraId="6229DB2D" w14:textId="482A0C52" w:rsidR="009E7953" w:rsidRPr="007B629E" w:rsidRDefault="009E7953" w:rsidP="009E7953">
      <w:pPr>
        <w:pStyle w:val="ListParagraph"/>
        <w:numPr>
          <w:ilvl w:val="0"/>
          <w:numId w:val="9"/>
        </w:numPr>
        <w:rPr>
          <w:rFonts w:asciiTheme="minorHAnsi" w:eastAsia="Times New Roman" w:hAnsiTheme="minorHAnsi"/>
          <w:bCs/>
          <w:sz w:val="22"/>
          <w:szCs w:val="22"/>
        </w:rPr>
      </w:pPr>
      <w:r>
        <w:rPr>
          <w:rFonts w:asciiTheme="minorHAnsi" w:eastAsia="Times New Roman" w:hAnsiTheme="minorHAnsi"/>
          <w:bCs/>
          <w:sz w:val="22"/>
          <w:szCs w:val="22"/>
        </w:rPr>
        <w:t>If a student is unable to attend weekly office hours, the i</w:t>
      </w:r>
      <w:r w:rsidRPr="007B629E">
        <w:rPr>
          <w:rFonts w:asciiTheme="minorHAnsi" w:eastAsia="Times New Roman" w:hAnsiTheme="minorHAnsi"/>
          <w:bCs/>
          <w:sz w:val="22"/>
          <w:szCs w:val="22"/>
        </w:rPr>
        <w:t xml:space="preserve">nstructor is available for </w:t>
      </w:r>
      <w:r>
        <w:rPr>
          <w:rFonts w:asciiTheme="minorHAnsi" w:eastAsia="Times New Roman" w:hAnsiTheme="minorHAnsi"/>
          <w:bCs/>
          <w:sz w:val="22"/>
          <w:szCs w:val="22"/>
        </w:rPr>
        <w:t xml:space="preserve">a </w:t>
      </w:r>
      <w:r w:rsidRPr="007B629E">
        <w:rPr>
          <w:rFonts w:asciiTheme="minorHAnsi" w:eastAsia="Times New Roman" w:hAnsiTheme="minorHAnsi"/>
          <w:bCs/>
          <w:sz w:val="22"/>
          <w:szCs w:val="22"/>
        </w:rPr>
        <w:t xml:space="preserve">phone call/zoom meeting upon request. To request a meeting outside </w:t>
      </w:r>
      <w:r w:rsidR="00F36C2C">
        <w:rPr>
          <w:rFonts w:asciiTheme="minorHAnsi" w:eastAsia="Times New Roman" w:hAnsiTheme="minorHAnsi"/>
          <w:bCs/>
          <w:sz w:val="22"/>
          <w:szCs w:val="22"/>
        </w:rPr>
        <w:t xml:space="preserve">office hours, please email </w:t>
      </w:r>
      <w:hyperlink r:id="rId25" w:history="1">
        <w:r w:rsidRPr="00725CE0">
          <w:rPr>
            <w:rStyle w:val="Hyperlink"/>
            <w:rFonts w:asciiTheme="minorHAnsi" w:eastAsia="Times New Roman" w:hAnsiTheme="minorHAnsi"/>
            <w:bCs/>
            <w:sz w:val="22"/>
            <w:szCs w:val="22"/>
          </w:rPr>
          <w:t>hmoses@hhp.ufl.edu</w:t>
        </w:r>
      </w:hyperlink>
      <w:r>
        <w:rPr>
          <w:rStyle w:val="Hyperlink"/>
          <w:rFonts w:asciiTheme="minorHAnsi" w:eastAsia="Times New Roman" w:hAnsiTheme="minorHAnsi"/>
          <w:bCs/>
          <w:color w:val="auto"/>
          <w:sz w:val="22"/>
          <w:szCs w:val="22"/>
          <w:u w:val="none"/>
        </w:rPr>
        <w:t xml:space="preserve">. The student’s </w:t>
      </w:r>
      <w:r w:rsidRPr="007B629E">
        <w:rPr>
          <w:rStyle w:val="Hyperlink"/>
          <w:rFonts w:asciiTheme="minorHAnsi" w:eastAsia="Times New Roman" w:hAnsiTheme="minorHAnsi"/>
          <w:bCs/>
          <w:color w:val="auto"/>
          <w:sz w:val="22"/>
          <w:szCs w:val="22"/>
          <w:u w:val="none"/>
        </w:rPr>
        <w:t>complete availability for the week ahead (</w:t>
      </w:r>
      <w:r>
        <w:rPr>
          <w:rStyle w:val="Hyperlink"/>
          <w:rFonts w:asciiTheme="minorHAnsi" w:eastAsia="Times New Roman" w:hAnsiTheme="minorHAnsi"/>
          <w:bCs/>
          <w:color w:val="auto"/>
          <w:sz w:val="22"/>
          <w:szCs w:val="22"/>
          <w:u w:val="none"/>
        </w:rPr>
        <w:t>five</w:t>
      </w:r>
      <w:r w:rsidRPr="007B629E">
        <w:rPr>
          <w:rStyle w:val="Hyperlink"/>
          <w:rFonts w:asciiTheme="minorHAnsi" w:eastAsia="Times New Roman" w:hAnsiTheme="minorHAnsi"/>
          <w:bCs/>
          <w:color w:val="auto"/>
          <w:sz w:val="22"/>
          <w:szCs w:val="22"/>
          <w:u w:val="none"/>
        </w:rPr>
        <w:t xml:space="preserve"> business days)</w:t>
      </w:r>
      <w:r>
        <w:rPr>
          <w:rStyle w:val="Hyperlink"/>
          <w:rFonts w:asciiTheme="minorHAnsi" w:eastAsia="Times New Roman" w:hAnsiTheme="minorHAnsi"/>
          <w:bCs/>
          <w:color w:val="auto"/>
          <w:sz w:val="22"/>
          <w:szCs w:val="22"/>
          <w:u w:val="none"/>
        </w:rPr>
        <w:t xml:space="preserve"> must be included in the message</w:t>
      </w:r>
      <w:r w:rsidRPr="007B629E">
        <w:rPr>
          <w:rFonts w:asciiTheme="minorHAnsi" w:eastAsia="Times New Roman" w:hAnsiTheme="minorHAnsi"/>
          <w:bCs/>
          <w:sz w:val="22"/>
          <w:szCs w:val="22"/>
        </w:rPr>
        <w:t xml:space="preserve">.  </w:t>
      </w:r>
    </w:p>
    <w:p w14:paraId="7ACA4801" w14:textId="61E0B105" w:rsidR="009E7953" w:rsidRPr="007B629E" w:rsidRDefault="009E7953" w:rsidP="009E7953">
      <w:pPr>
        <w:pStyle w:val="ListParagraph"/>
        <w:numPr>
          <w:ilvl w:val="0"/>
          <w:numId w:val="9"/>
        </w:numPr>
        <w:rPr>
          <w:rFonts w:asciiTheme="minorHAnsi" w:hAnsiTheme="minorHAnsi" w:cstheme="minorHAnsi"/>
          <w:color w:val="000000"/>
          <w:spacing w:val="20"/>
          <w:sz w:val="22"/>
          <w:szCs w:val="22"/>
        </w:rPr>
      </w:pPr>
      <w:r w:rsidRPr="007B629E">
        <w:rPr>
          <w:rFonts w:asciiTheme="minorHAnsi" w:eastAsia="Times New Roman" w:hAnsiTheme="minorHAnsi"/>
          <w:bCs/>
          <w:sz w:val="22"/>
          <w:szCs w:val="22"/>
        </w:rPr>
        <w:t>The best way to reach the instructor is through email (</w:t>
      </w:r>
      <w:hyperlink r:id="rId26" w:history="1">
        <w:r w:rsidRPr="007B629E">
          <w:rPr>
            <w:rStyle w:val="Hyperlink"/>
            <w:rFonts w:asciiTheme="minorHAnsi" w:eastAsia="Times New Roman" w:hAnsiTheme="minorHAnsi"/>
            <w:bCs/>
            <w:sz w:val="22"/>
            <w:szCs w:val="22"/>
          </w:rPr>
          <w:t>hmoses@hhp.ufl.edu</w:t>
        </w:r>
      </w:hyperlink>
      <w:r w:rsidRPr="007B629E">
        <w:rPr>
          <w:rFonts w:asciiTheme="minorHAnsi" w:eastAsia="Times New Roman" w:hAnsiTheme="minorHAnsi"/>
          <w:bCs/>
          <w:sz w:val="22"/>
          <w:szCs w:val="22"/>
        </w:rPr>
        <w:t xml:space="preserve">). </w:t>
      </w:r>
    </w:p>
    <w:p w14:paraId="3D393577" w14:textId="6473C9DC" w:rsidR="009E7953" w:rsidRPr="002B44C2" w:rsidRDefault="009E7953" w:rsidP="009E7953">
      <w:pPr>
        <w:pStyle w:val="ListParagraph"/>
        <w:numPr>
          <w:ilvl w:val="0"/>
          <w:numId w:val="9"/>
        </w:numPr>
        <w:rPr>
          <w:rFonts w:asciiTheme="minorHAnsi" w:hAnsiTheme="minorHAnsi" w:cstheme="minorHAnsi"/>
          <w:color w:val="000000"/>
          <w:spacing w:val="20"/>
          <w:sz w:val="22"/>
          <w:szCs w:val="22"/>
        </w:rPr>
      </w:pPr>
      <w:r>
        <w:rPr>
          <w:rFonts w:asciiTheme="minorHAnsi" w:eastAsia="Times New Roman" w:hAnsiTheme="minorHAnsi"/>
          <w:bCs/>
          <w:sz w:val="22"/>
          <w:szCs w:val="22"/>
        </w:rPr>
        <w:t xml:space="preserve">Students are expected to </w:t>
      </w:r>
      <w:r w:rsidRPr="007B629E">
        <w:rPr>
          <w:rFonts w:asciiTheme="minorHAnsi" w:eastAsia="Times New Roman" w:hAnsiTheme="minorHAnsi"/>
          <w:bCs/>
          <w:sz w:val="22"/>
          <w:szCs w:val="22"/>
        </w:rPr>
        <w:t xml:space="preserve">check </w:t>
      </w:r>
      <w:r>
        <w:rPr>
          <w:rFonts w:asciiTheme="minorHAnsi" w:eastAsia="Times New Roman" w:hAnsiTheme="minorHAnsi"/>
          <w:bCs/>
          <w:sz w:val="22"/>
          <w:szCs w:val="22"/>
        </w:rPr>
        <w:t>thei</w:t>
      </w:r>
      <w:r w:rsidRPr="007B629E">
        <w:rPr>
          <w:rFonts w:asciiTheme="minorHAnsi" w:eastAsia="Times New Roman" w:hAnsiTheme="minorHAnsi"/>
          <w:bCs/>
          <w:sz w:val="22"/>
          <w:szCs w:val="22"/>
        </w:rPr>
        <w:t xml:space="preserve">r </w:t>
      </w:r>
      <w:proofErr w:type="spellStart"/>
      <w:r>
        <w:rPr>
          <w:rFonts w:asciiTheme="minorHAnsi" w:eastAsia="Times New Roman" w:hAnsiTheme="minorHAnsi"/>
          <w:bCs/>
          <w:sz w:val="22"/>
          <w:szCs w:val="22"/>
        </w:rPr>
        <w:t>GatorMail</w:t>
      </w:r>
      <w:proofErr w:type="spellEnd"/>
      <w:r w:rsidRPr="007B629E">
        <w:rPr>
          <w:rFonts w:asciiTheme="minorHAnsi" w:eastAsia="Times New Roman" w:hAnsiTheme="minorHAnsi"/>
          <w:bCs/>
          <w:sz w:val="22"/>
          <w:szCs w:val="22"/>
        </w:rPr>
        <w:t xml:space="preserve"> </w:t>
      </w:r>
      <w:r w:rsidR="00B3786A">
        <w:rPr>
          <w:rFonts w:asciiTheme="minorHAnsi" w:eastAsia="Times New Roman" w:hAnsiTheme="minorHAnsi"/>
          <w:bCs/>
          <w:sz w:val="22"/>
          <w:szCs w:val="22"/>
        </w:rPr>
        <w:t>messages and</w:t>
      </w:r>
      <w:r w:rsidRPr="007B629E">
        <w:rPr>
          <w:rFonts w:asciiTheme="minorHAnsi" w:eastAsia="Times New Roman" w:hAnsiTheme="minorHAnsi"/>
          <w:bCs/>
          <w:sz w:val="22"/>
          <w:szCs w:val="22"/>
        </w:rPr>
        <w:t xml:space="preserve"> </w:t>
      </w:r>
      <w:r w:rsidR="00F36C2C">
        <w:rPr>
          <w:rFonts w:asciiTheme="minorHAnsi" w:eastAsia="Times New Roman" w:hAnsiTheme="minorHAnsi"/>
          <w:bCs/>
          <w:sz w:val="22"/>
          <w:szCs w:val="22"/>
        </w:rPr>
        <w:t>e-Learning</w:t>
      </w:r>
      <w:r w:rsidRPr="007B629E">
        <w:rPr>
          <w:rFonts w:asciiTheme="minorHAnsi" w:eastAsia="Times New Roman" w:hAnsiTheme="minorHAnsi"/>
          <w:bCs/>
          <w:sz w:val="22"/>
          <w:szCs w:val="22"/>
        </w:rPr>
        <w:t xml:space="preserve"> </w:t>
      </w:r>
      <w:r>
        <w:rPr>
          <w:rFonts w:asciiTheme="minorHAnsi" w:eastAsia="Times New Roman" w:hAnsiTheme="minorHAnsi"/>
          <w:bCs/>
          <w:sz w:val="22"/>
          <w:szCs w:val="22"/>
        </w:rPr>
        <w:t>a</w:t>
      </w:r>
      <w:r w:rsidRPr="007B629E">
        <w:rPr>
          <w:rFonts w:asciiTheme="minorHAnsi" w:eastAsia="Times New Roman" w:hAnsiTheme="minorHAnsi"/>
          <w:bCs/>
          <w:sz w:val="22"/>
          <w:szCs w:val="22"/>
        </w:rPr>
        <w:t>nnouncement</w:t>
      </w:r>
      <w:r>
        <w:rPr>
          <w:rFonts w:asciiTheme="minorHAnsi" w:eastAsia="Times New Roman" w:hAnsiTheme="minorHAnsi"/>
          <w:bCs/>
          <w:sz w:val="22"/>
          <w:szCs w:val="22"/>
        </w:rPr>
        <w:t>s often and regularly.</w:t>
      </w:r>
    </w:p>
    <w:p w14:paraId="392441E6" w14:textId="4F8C14F8" w:rsidR="00A228AD" w:rsidRPr="009E7953" w:rsidRDefault="009E7953" w:rsidP="00A228AD">
      <w:pPr>
        <w:pStyle w:val="ListParagraph"/>
        <w:numPr>
          <w:ilvl w:val="1"/>
          <w:numId w:val="9"/>
        </w:numPr>
        <w:rPr>
          <w:rFonts w:asciiTheme="minorHAnsi" w:hAnsiTheme="minorHAnsi" w:cstheme="minorHAnsi"/>
          <w:spacing w:val="20"/>
          <w:sz w:val="20"/>
        </w:rPr>
      </w:pPr>
      <w:r w:rsidRPr="005B78EB">
        <w:rPr>
          <w:rFonts w:asciiTheme="minorHAnsi" w:eastAsia="Times New Roman" w:hAnsiTheme="minorHAnsi"/>
          <w:bCs/>
          <w:sz w:val="22"/>
          <w:szCs w:val="22"/>
        </w:rPr>
        <w:t xml:space="preserve">Note: Your instructor has four courses and 200+ students each semester. </w:t>
      </w:r>
      <w:r w:rsidRPr="00F36C2C">
        <w:rPr>
          <w:rFonts w:asciiTheme="minorHAnsi" w:eastAsia="Times New Roman" w:hAnsiTheme="minorHAnsi"/>
          <w:bCs/>
          <w:sz w:val="22"/>
          <w:szCs w:val="22"/>
          <w:u w:val="single"/>
        </w:rPr>
        <w:t xml:space="preserve">It is </w:t>
      </w:r>
      <w:r w:rsidR="00815AF7" w:rsidRPr="00F36C2C">
        <w:rPr>
          <w:rFonts w:asciiTheme="minorHAnsi" w:eastAsia="Times New Roman" w:hAnsiTheme="minorHAnsi"/>
          <w:bCs/>
          <w:sz w:val="22"/>
          <w:szCs w:val="22"/>
          <w:u w:val="single"/>
        </w:rPr>
        <w:t>essential</w:t>
      </w:r>
      <w:r w:rsidRPr="00F36C2C">
        <w:rPr>
          <w:rFonts w:asciiTheme="minorHAnsi" w:eastAsia="Times New Roman" w:hAnsiTheme="minorHAnsi"/>
          <w:bCs/>
          <w:sz w:val="22"/>
          <w:szCs w:val="22"/>
          <w:u w:val="single"/>
        </w:rPr>
        <w:t xml:space="preserve"> to include the course that you are enrolled in (HSC4800</w:t>
      </w:r>
      <w:r w:rsidR="00815AF7" w:rsidRPr="00F36C2C">
        <w:rPr>
          <w:rFonts w:asciiTheme="minorHAnsi" w:eastAsia="Times New Roman" w:hAnsiTheme="minorHAnsi"/>
          <w:bCs/>
          <w:sz w:val="22"/>
          <w:szCs w:val="22"/>
          <w:u w:val="single"/>
        </w:rPr>
        <w:t xml:space="preserve"> </w:t>
      </w:r>
      <w:r w:rsidR="005442A2">
        <w:rPr>
          <w:rFonts w:asciiTheme="minorHAnsi" w:eastAsia="Times New Roman" w:hAnsiTheme="minorHAnsi"/>
          <w:bCs/>
          <w:sz w:val="22"/>
          <w:szCs w:val="22"/>
          <w:u w:val="single"/>
        </w:rPr>
        <w:t>ONLINE</w:t>
      </w:r>
      <w:r w:rsidRPr="00F36C2C">
        <w:rPr>
          <w:rFonts w:asciiTheme="minorHAnsi" w:eastAsia="Times New Roman" w:hAnsiTheme="minorHAnsi"/>
          <w:bCs/>
          <w:sz w:val="22"/>
          <w:szCs w:val="22"/>
          <w:u w:val="single"/>
        </w:rPr>
        <w:t>) when corresponding with Dr. Moses.</w:t>
      </w:r>
      <w:r w:rsidRPr="005B78EB">
        <w:rPr>
          <w:rFonts w:asciiTheme="minorHAnsi" w:eastAsia="Times New Roman" w:hAnsiTheme="minorHAnsi"/>
          <w:bCs/>
          <w:sz w:val="20"/>
        </w:rPr>
        <w:t xml:space="preserve"> </w:t>
      </w:r>
      <w:bookmarkStart w:id="7" w:name="_Hlk80258493"/>
    </w:p>
    <w:p w14:paraId="559122BD" w14:textId="77777777" w:rsidR="009E7953" w:rsidRPr="009E7953" w:rsidRDefault="009E7953" w:rsidP="009E7953">
      <w:pPr>
        <w:rPr>
          <w:rFonts w:asciiTheme="minorHAnsi" w:hAnsiTheme="minorHAnsi" w:cstheme="minorHAnsi"/>
          <w:spacing w:val="20"/>
          <w:sz w:val="10"/>
          <w:szCs w:val="10"/>
        </w:rPr>
      </w:pPr>
    </w:p>
    <w:p w14:paraId="3779FA5E" w14:textId="77777777" w:rsidR="009E7953" w:rsidRPr="005B78EB" w:rsidRDefault="009E7953" w:rsidP="009E7953">
      <w:pPr>
        <w:autoSpaceDE w:val="0"/>
        <w:autoSpaceDN w:val="0"/>
        <w:adjustRightInd w:val="0"/>
        <w:rPr>
          <w:rFonts w:ascii="Calibri" w:hAnsi="Calibri"/>
          <w:b/>
          <w:bCs/>
          <w:i/>
          <w:iCs/>
          <w:sz w:val="22"/>
          <w:szCs w:val="22"/>
        </w:rPr>
      </w:pPr>
      <w:bookmarkStart w:id="8" w:name="_Hlk80193261"/>
      <w:bookmarkStart w:id="9" w:name="_Hlk80258336"/>
      <w:r w:rsidRPr="005B78EB">
        <w:rPr>
          <w:rFonts w:ascii="Calibri" w:hAnsi="Calibri"/>
          <w:b/>
          <w:bCs/>
          <w:i/>
          <w:iCs/>
          <w:sz w:val="22"/>
          <w:szCs w:val="22"/>
        </w:rPr>
        <w:t>Message Etiquette</w:t>
      </w:r>
    </w:p>
    <w:p w14:paraId="5D86BFBD" w14:textId="3E0A1D89" w:rsidR="009E7953" w:rsidRPr="00B903D8" w:rsidRDefault="009E7953" w:rsidP="009E7953">
      <w:pPr>
        <w:autoSpaceDE w:val="0"/>
        <w:autoSpaceDN w:val="0"/>
        <w:adjustRightInd w:val="0"/>
        <w:rPr>
          <w:rFonts w:ascii="Calibri" w:hAnsi="Calibri"/>
          <w:b/>
          <w:bCs/>
          <w:i/>
          <w:sz w:val="22"/>
          <w:szCs w:val="22"/>
        </w:rPr>
      </w:pPr>
      <w:r w:rsidRPr="00093EC2">
        <w:rPr>
          <w:rFonts w:ascii="Calibri" w:hAnsi="Calibri"/>
          <w:bCs/>
          <w:sz w:val="22"/>
          <w:szCs w:val="22"/>
          <w:u w:val="single"/>
        </w:rPr>
        <w:t>Professionalism is always expected</w:t>
      </w:r>
      <w:r w:rsidRPr="00C07DB4">
        <w:rPr>
          <w:rFonts w:ascii="Calibri" w:hAnsi="Calibri"/>
          <w:bCs/>
          <w:sz w:val="22"/>
          <w:szCs w:val="22"/>
        </w:rPr>
        <w:t xml:space="preserve">, </w:t>
      </w:r>
      <w:r>
        <w:rPr>
          <w:rFonts w:ascii="Calibri" w:hAnsi="Calibri"/>
          <w:bCs/>
          <w:sz w:val="22"/>
          <w:szCs w:val="22"/>
        </w:rPr>
        <w:t xml:space="preserve">and </w:t>
      </w:r>
      <w:r w:rsidRPr="00C07DB4">
        <w:rPr>
          <w:rFonts w:ascii="Calibri" w:hAnsi="Calibri"/>
          <w:bCs/>
          <w:sz w:val="22"/>
          <w:szCs w:val="22"/>
        </w:rPr>
        <w:t xml:space="preserve">proper etiquette </w:t>
      </w:r>
      <w:r>
        <w:rPr>
          <w:rFonts w:ascii="Calibri" w:hAnsi="Calibri"/>
          <w:bCs/>
          <w:sz w:val="22"/>
          <w:szCs w:val="22"/>
        </w:rPr>
        <w:t xml:space="preserve">should be followed </w:t>
      </w:r>
      <w:r w:rsidRPr="00C07DB4">
        <w:rPr>
          <w:rFonts w:ascii="Calibri" w:hAnsi="Calibri"/>
          <w:bCs/>
          <w:sz w:val="22"/>
          <w:szCs w:val="22"/>
        </w:rPr>
        <w:t xml:space="preserve">when sending emails. This includes an appropriate </w:t>
      </w:r>
      <w:r>
        <w:rPr>
          <w:rFonts w:ascii="Calibri" w:hAnsi="Calibri"/>
          <w:bCs/>
          <w:sz w:val="22"/>
          <w:szCs w:val="22"/>
        </w:rPr>
        <w:t>s</w:t>
      </w:r>
      <w:r w:rsidRPr="00C07DB4">
        <w:rPr>
          <w:rFonts w:ascii="Calibri" w:hAnsi="Calibri"/>
          <w:bCs/>
          <w:sz w:val="22"/>
          <w:szCs w:val="22"/>
        </w:rPr>
        <w:t xml:space="preserve">ubject heading </w:t>
      </w:r>
      <w:r w:rsidR="00F36C2C">
        <w:rPr>
          <w:rFonts w:ascii="Calibri" w:hAnsi="Calibri"/>
          <w:bCs/>
          <w:sz w:val="22"/>
          <w:szCs w:val="22"/>
        </w:rPr>
        <w:t>that states your course number and message topic</w:t>
      </w:r>
      <w:r w:rsidRPr="00C07DB4">
        <w:rPr>
          <w:rFonts w:ascii="Calibri" w:hAnsi="Calibri"/>
          <w:bCs/>
          <w:sz w:val="22"/>
          <w:szCs w:val="22"/>
        </w:rPr>
        <w:t xml:space="preserve">, a proper greeting, </w:t>
      </w:r>
      <w:r w:rsidR="00815AF7">
        <w:rPr>
          <w:rFonts w:ascii="Calibri" w:hAnsi="Calibri"/>
          <w:bCs/>
          <w:sz w:val="22"/>
          <w:szCs w:val="22"/>
        </w:rPr>
        <w:t xml:space="preserve">a </w:t>
      </w:r>
      <w:r w:rsidRPr="00C07DB4">
        <w:rPr>
          <w:rFonts w:ascii="Calibri" w:hAnsi="Calibri"/>
          <w:bCs/>
          <w:sz w:val="22"/>
          <w:szCs w:val="22"/>
        </w:rPr>
        <w:t xml:space="preserve">grammatically correct message body, and a proper closing. </w:t>
      </w:r>
      <w:r>
        <w:rPr>
          <w:rFonts w:ascii="Calibri" w:hAnsi="Calibri"/>
          <w:b/>
          <w:bCs/>
          <w:i/>
          <w:sz w:val="22"/>
          <w:szCs w:val="22"/>
          <w:highlight w:val="yellow"/>
        </w:rPr>
        <w:t>M</w:t>
      </w:r>
      <w:r w:rsidRPr="00B903D8">
        <w:rPr>
          <w:rFonts w:ascii="Calibri" w:hAnsi="Calibri"/>
          <w:b/>
          <w:bCs/>
          <w:i/>
          <w:sz w:val="22"/>
          <w:szCs w:val="22"/>
          <w:highlight w:val="yellow"/>
        </w:rPr>
        <w:t>essages that lack proper</w:t>
      </w:r>
      <w:r>
        <w:rPr>
          <w:rFonts w:ascii="Calibri" w:hAnsi="Calibri"/>
          <w:b/>
          <w:bCs/>
          <w:i/>
          <w:sz w:val="22"/>
          <w:szCs w:val="22"/>
          <w:highlight w:val="yellow"/>
        </w:rPr>
        <w:t xml:space="preserve"> etiquette will be returned</w:t>
      </w:r>
      <w:r w:rsidRPr="00B903D8">
        <w:rPr>
          <w:rFonts w:ascii="Calibri" w:hAnsi="Calibri"/>
          <w:b/>
          <w:bCs/>
          <w:i/>
          <w:sz w:val="22"/>
          <w:szCs w:val="22"/>
          <w:highlight w:val="yellow"/>
        </w:rPr>
        <w:t>.</w:t>
      </w:r>
    </w:p>
    <w:p w14:paraId="15769C77" w14:textId="77777777" w:rsidR="009E7953" w:rsidRPr="009E7953" w:rsidRDefault="009E7953" w:rsidP="009E7953">
      <w:pPr>
        <w:autoSpaceDE w:val="0"/>
        <w:autoSpaceDN w:val="0"/>
        <w:adjustRightInd w:val="0"/>
        <w:rPr>
          <w:rFonts w:ascii="Calibri" w:eastAsia="Times New Roman" w:hAnsi="Calibri"/>
          <w:sz w:val="2"/>
          <w:szCs w:val="2"/>
        </w:rPr>
      </w:pPr>
    </w:p>
    <w:p w14:paraId="025D3CCD" w14:textId="77777777" w:rsidR="009E7953" w:rsidRPr="0078697A" w:rsidRDefault="009E7953" w:rsidP="009E7953">
      <w:pPr>
        <w:rPr>
          <w:rFonts w:ascii="Calibri" w:hAnsi="Calibri"/>
          <w:b/>
          <w:bCs/>
          <w:color w:val="1F497D" w:themeColor="text2"/>
          <w:sz w:val="22"/>
          <w:szCs w:val="22"/>
        </w:rPr>
      </w:pPr>
      <w:r>
        <w:rPr>
          <w:rFonts w:ascii="Calibri" w:hAnsi="Calibri"/>
          <w:b/>
          <w:bCs/>
          <w:sz w:val="22"/>
          <w:szCs w:val="22"/>
        </w:rPr>
        <w:t xml:space="preserve">       </w:t>
      </w:r>
      <w:r w:rsidRPr="0078697A">
        <w:rPr>
          <w:rFonts w:ascii="Calibri" w:hAnsi="Calibri"/>
          <w:b/>
          <w:bCs/>
          <w:sz w:val="22"/>
          <w:szCs w:val="22"/>
        </w:rPr>
        <w:t>Sample message:</w:t>
      </w:r>
    </w:p>
    <w:p w14:paraId="4DF24775" w14:textId="77777777" w:rsidR="009E7953" w:rsidRPr="009E7953" w:rsidRDefault="009E7953" w:rsidP="009E7953">
      <w:pPr>
        <w:rPr>
          <w:rFonts w:ascii="Calibri" w:hAnsi="Calibri"/>
          <w:b/>
          <w:bCs/>
          <w:color w:val="1F497D" w:themeColor="text2"/>
          <w:sz w:val="4"/>
          <w:szCs w:val="4"/>
        </w:rPr>
      </w:pPr>
    </w:p>
    <w:p w14:paraId="62AC3C2E" w14:textId="5F08BC5F" w:rsidR="009E7953" w:rsidRPr="00440C83" w:rsidRDefault="009E7953" w:rsidP="009E7953">
      <w:pPr>
        <w:rPr>
          <w:rFonts w:ascii="Calibri" w:hAnsi="Calibri"/>
          <w:bCs/>
          <w:color w:val="404040" w:themeColor="text1" w:themeTint="BF"/>
          <w:sz w:val="20"/>
          <w:szCs w:val="22"/>
        </w:rPr>
      </w:pPr>
      <w:r w:rsidRPr="0078697A">
        <w:rPr>
          <w:rFonts w:ascii="Calibri" w:hAnsi="Calibri"/>
          <w:bCs/>
          <w:color w:val="1F497D" w:themeColor="text2"/>
          <w:sz w:val="20"/>
          <w:szCs w:val="22"/>
        </w:rPr>
        <w:tab/>
      </w:r>
      <w:r w:rsidRPr="00440C83">
        <w:rPr>
          <w:rFonts w:ascii="Calibri" w:hAnsi="Calibri"/>
          <w:b/>
          <w:bCs/>
          <w:color w:val="404040" w:themeColor="text1" w:themeTint="BF"/>
          <w:sz w:val="20"/>
          <w:szCs w:val="22"/>
        </w:rPr>
        <w:t xml:space="preserve">Subject Heading: </w:t>
      </w:r>
      <w:r w:rsidRPr="00440C83">
        <w:rPr>
          <w:rFonts w:ascii="Calibri" w:hAnsi="Calibri"/>
          <w:bCs/>
          <w:color w:val="404040" w:themeColor="text1" w:themeTint="BF"/>
          <w:sz w:val="20"/>
          <w:szCs w:val="22"/>
        </w:rPr>
        <w:t>HSC4800</w:t>
      </w:r>
      <w:r w:rsidR="00815AF7">
        <w:rPr>
          <w:rFonts w:ascii="Calibri" w:hAnsi="Calibri"/>
          <w:bCs/>
          <w:color w:val="404040" w:themeColor="text1" w:themeTint="BF"/>
          <w:sz w:val="20"/>
          <w:szCs w:val="22"/>
        </w:rPr>
        <w:t xml:space="preserve"> (</w:t>
      </w:r>
      <w:r w:rsidR="005442A2">
        <w:rPr>
          <w:rFonts w:ascii="Calibri" w:hAnsi="Calibri"/>
          <w:bCs/>
          <w:color w:val="404040" w:themeColor="text1" w:themeTint="BF"/>
          <w:sz w:val="20"/>
          <w:szCs w:val="22"/>
        </w:rPr>
        <w:t>Online</w:t>
      </w:r>
      <w:r w:rsidR="00815AF7">
        <w:rPr>
          <w:rFonts w:ascii="Calibri" w:hAnsi="Calibri"/>
          <w:bCs/>
          <w:color w:val="404040" w:themeColor="text1" w:themeTint="BF"/>
          <w:sz w:val="20"/>
          <w:szCs w:val="22"/>
        </w:rPr>
        <w:t>)</w:t>
      </w:r>
      <w:r w:rsidRPr="00440C83">
        <w:rPr>
          <w:rFonts w:ascii="Calibri" w:hAnsi="Calibri"/>
          <w:bCs/>
          <w:color w:val="404040" w:themeColor="text1" w:themeTint="BF"/>
          <w:sz w:val="20"/>
          <w:szCs w:val="22"/>
        </w:rPr>
        <w:t xml:space="preserve"> – Internship Help</w:t>
      </w:r>
    </w:p>
    <w:p w14:paraId="048D980A" w14:textId="77777777" w:rsidR="009E7953" w:rsidRPr="009E7953" w:rsidRDefault="009E7953" w:rsidP="009E7953">
      <w:pPr>
        <w:rPr>
          <w:rFonts w:ascii="Calibri" w:hAnsi="Calibri"/>
          <w:bCs/>
          <w:color w:val="404040" w:themeColor="text1" w:themeTint="BF"/>
          <w:sz w:val="4"/>
          <w:szCs w:val="4"/>
        </w:rPr>
      </w:pPr>
    </w:p>
    <w:p w14:paraId="470E7D9E" w14:textId="77777777" w:rsidR="009E7953" w:rsidRPr="00440C83" w:rsidRDefault="009E7953" w:rsidP="009E7953">
      <w:pPr>
        <w:rPr>
          <w:rFonts w:ascii="Calibri" w:hAnsi="Calibri"/>
          <w:bCs/>
          <w:color w:val="404040" w:themeColor="text1" w:themeTint="BF"/>
          <w:sz w:val="20"/>
          <w:szCs w:val="22"/>
        </w:rPr>
      </w:pPr>
      <w:r w:rsidRPr="00440C83">
        <w:rPr>
          <w:rFonts w:ascii="Calibri" w:hAnsi="Calibri"/>
          <w:bCs/>
          <w:color w:val="404040" w:themeColor="text1" w:themeTint="BF"/>
          <w:sz w:val="20"/>
          <w:szCs w:val="22"/>
        </w:rPr>
        <w:tab/>
      </w:r>
      <w:r w:rsidRPr="00440C83">
        <w:rPr>
          <w:rFonts w:ascii="Calibri" w:hAnsi="Calibri"/>
          <w:b/>
          <w:bCs/>
          <w:color w:val="404040" w:themeColor="text1" w:themeTint="BF"/>
          <w:sz w:val="20"/>
          <w:szCs w:val="22"/>
        </w:rPr>
        <w:t xml:space="preserve">Greeting: </w:t>
      </w:r>
      <w:r w:rsidRPr="00440C83">
        <w:rPr>
          <w:rFonts w:ascii="Calibri" w:hAnsi="Calibri"/>
          <w:bCs/>
          <w:color w:val="404040" w:themeColor="text1" w:themeTint="BF"/>
          <w:sz w:val="20"/>
          <w:szCs w:val="22"/>
        </w:rPr>
        <w:t>Hello Dr. Moses,</w:t>
      </w:r>
    </w:p>
    <w:p w14:paraId="11F5E2E7" w14:textId="77777777" w:rsidR="009E7953" w:rsidRPr="009E7953" w:rsidRDefault="009E7953" w:rsidP="009E7953">
      <w:pPr>
        <w:rPr>
          <w:rFonts w:ascii="Calibri" w:hAnsi="Calibri"/>
          <w:bCs/>
          <w:color w:val="404040" w:themeColor="text1" w:themeTint="BF"/>
          <w:sz w:val="4"/>
          <w:szCs w:val="4"/>
        </w:rPr>
      </w:pPr>
    </w:p>
    <w:p w14:paraId="210E7CDB" w14:textId="77777777" w:rsidR="009E7953" w:rsidRPr="00440C83" w:rsidRDefault="009E7953" w:rsidP="009E7953">
      <w:pPr>
        <w:ind w:left="720"/>
        <w:rPr>
          <w:rFonts w:ascii="Calibri" w:hAnsi="Calibri"/>
          <w:b/>
          <w:bCs/>
          <w:color w:val="404040" w:themeColor="text1" w:themeTint="BF"/>
          <w:sz w:val="20"/>
          <w:szCs w:val="22"/>
        </w:rPr>
      </w:pPr>
      <w:r w:rsidRPr="00440C83">
        <w:rPr>
          <w:rFonts w:ascii="Calibri" w:hAnsi="Calibri"/>
          <w:b/>
          <w:bCs/>
          <w:color w:val="404040" w:themeColor="text1" w:themeTint="BF"/>
          <w:sz w:val="20"/>
          <w:szCs w:val="22"/>
        </w:rPr>
        <w:t>Message Body:</w:t>
      </w:r>
    </w:p>
    <w:p w14:paraId="43D8953B" w14:textId="77777777" w:rsidR="009E7953" w:rsidRPr="00440C83" w:rsidRDefault="009E7953" w:rsidP="009E7953">
      <w:pPr>
        <w:ind w:left="720"/>
        <w:rPr>
          <w:rFonts w:ascii="Calibri" w:hAnsi="Calibri"/>
          <w:bCs/>
          <w:color w:val="404040" w:themeColor="text1" w:themeTint="BF"/>
          <w:sz w:val="20"/>
          <w:szCs w:val="22"/>
        </w:rPr>
      </w:pPr>
      <w:r w:rsidRPr="00440C83">
        <w:rPr>
          <w:rFonts w:ascii="Calibri" w:hAnsi="Calibri"/>
          <w:bCs/>
          <w:color w:val="404040" w:themeColor="text1" w:themeTint="BF"/>
          <w:sz w:val="20"/>
          <w:szCs w:val="22"/>
        </w:rPr>
        <w:t>I would like to schedule a meeting with you to discuss the internship search.  My availability for the next five business days is as follows: Monday/Wednesday/Friday: 8am-2pm; Tuesday/Thursday: 1pm-5pm.  I look forward to speaking with you.</w:t>
      </w:r>
    </w:p>
    <w:p w14:paraId="66E1D0B2" w14:textId="77777777" w:rsidR="009E7953" w:rsidRPr="009E7953" w:rsidRDefault="009E7953" w:rsidP="009E7953">
      <w:pPr>
        <w:ind w:left="720"/>
        <w:rPr>
          <w:rFonts w:ascii="Calibri" w:hAnsi="Calibri"/>
          <w:bCs/>
          <w:color w:val="404040" w:themeColor="text1" w:themeTint="BF"/>
          <w:sz w:val="4"/>
          <w:szCs w:val="4"/>
        </w:rPr>
      </w:pPr>
    </w:p>
    <w:p w14:paraId="00103BD2" w14:textId="77777777" w:rsidR="009E7953" w:rsidRPr="00440C83" w:rsidRDefault="009E7953" w:rsidP="009E7953">
      <w:pPr>
        <w:ind w:left="720"/>
        <w:rPr>
          <w:rFonts w:ascii="Calibri" w:hAnsi="Calibri"/>
          <w:bCs/>
          <w:color w:val="404040" w:themeColor="text1" w:themeTint="BF"/>
          <w:sz w:val="20"/>
          <w:szCs w:val="22"/>
        </w:rPr>
      </w:pPr>
      <w:r w:rsidRPr="00440C83">
        <w:rPr>
          <w:rFonts w:ascii="Calibri" w:hAnsi="Calibri"/>
          <w:b/>
          <w:bCs/>
          <w:color w:val="404040" w:themeColor="text1" w:themeTint="BF"/>
          <w:sz w:val="20"/>
          <w:szCs w:val="22"/>
        </w:rPr>
        <w:t xml:space="preserve">Closing: </w:t>
      </w:r>
      <w:r w:rsidRPr="00440C83">
        <w:rPr>
          <w:rFonts w:ascii="Calibri" w:hAnsi="Calibri"/>
          <w:bCs/>
          <w:color w:val="404040" w:themeColor="text1" w:themeTint="BF"/>
          <w:sz w:val="20"/>
          <w:szCs w:val="22"/>
        </w:rPr>
        <w:t>Thank you!</w:t>
      </w:r>
    </w:p>
    <w:p w14:paraId="09D3A422" w14:textId="77777777" w:rsidR="009E7953" w:rsidRPr="009E7953" w:rsidRDefault="009E7953" w:rsidP="009E7953">
      <w:pPr>
        <w:ind w:left="720"/>
        <w:rPr>
          <w:rFonts w:ascii="Calibri" w:hAnsi="Calibri"/>
          <w:bCs/>
          <w:color w:val="404040" w:themeColor="text1" w:themeTint="BF"/>
          <w:sz w:val="4"/>
          <w:szCs w:val="4"/>
        </w:rPr>
      </w:pPr>
    </w:p>
    <w:bookmarkEnd w:id="7"/>
    <w:bookmarkEnd w:id="8"/>
    <w:bookmarkEnd w:id="9"/>
    <w:p w14:paraId="3BF8D1A1" w14:textId="77777777" w:rsidR="005442A2" w:rsidRDefault="005442A2">
      <w:pPr>
        <w:rPr>
          <w:rFonts w:asciiTheme="minorHAnsi" w:eastAsia="Times New Roman" w:hAnsiTheme="minorHAnsi" w:cstheme="minorHAnsi"/>
          <w:b/>
          <w:bCs/>
          <w:color w:val="1F497D" w:themeColor="text2"/>
          <w:szCs w:val="24"/>
        </w:rPr>
      </w:pPr>
      <w:r>
        <w:rPr>
          <w:rFonts w:asciiTheme="minorHAnsi" w:eastAsia="Times New Roman" w:hAnsiTheme="minorHAnsi" w:cstheme="minorHAnsi"/>
          <w:b/>
          <w:bCs/>
          <w:color w:val="1F497D" w:themeColor="text2"/>
          <w:szCs w:val="24"/>
        </w:rPr>
        <w:br w:type="page"/>
      </w:r>
    </w:p>
    <w:p w14:paraId="2759D492" w14:textId="2FE69542" w:rsidR="009E7953" w:rsidRPr="00FD6F9B" w:rsidRDefault="009E7953" w:rsidP="009E7953">
      <w:pPr>
        <w:rPr>
          <w:rFonts w:ascii="Calibri" w:hAnsi="Calibri"/>
          <w:color w:val="1F497D" w:themeColor="text2"/>
          <w:szCs w:val="24"/>
        </w:rPr>
      </w:pPr>
      <w:r w:rsidRPr="00FD6F9B">
        <w:rPr>
          <w:rFonts w:asciiTheme="minorHAnsi" w:eastAsia="Times New Roman" w:hAnsiTheme="minorHAnsi" w:cstheme="minorHAnsi"/>
          <w:b/>
          <w:bCs/>
          <w:color w:val="1F497D" w:themeColor="text2"/>
          <w:szCs w:val="24"/>
        </w:rPr>
        <w:lastRenderedPageBreak/>
        <w:t>II.   COURSE ASSIGNMENTS</w:t>
      </w:r>
    </w:p>
    <w:p w14:paraId="0569627C" w14:textId="77777777" w:rsidR="00A228AD" w:rsidRPr="009E7953" w:rsidRDefault="00A228AD" w:rsidP="00A228AD">
      <w:pPr>
        <w:autoSpaceDE w:val="0"/>
        <w:autoSpaceDN w:val="0"/>
        <w:adjustRightInd w:val="0"/>
        <w:rPr>
          <w:rFonts w:ascii="Calibri" w:eastAsia="Times New Roman" w:hAnsi="Calibri"/>
          <w:sz w:val="12"/>
          <w:szCs w:val="12"/>
        </w:rPr>
      </w:pPr>
    </w:p>
    <w:p w14:paraId="700BAE9C" w14:textId="77777777" w:rsidR="008324A2" w:rsidRPr="00DA6B34" w:rsidRDefault="008324A2" w:rsidP="008324A2">
      <w:pPr>
        <w:numPr>
          <w:ilvl w:val="0"/>
          <w:numId w:val="2"/>
        </w:numPr>
        <w:autoSpaceDE w:val="0"/>
        <w:autoSpaceDN w:val="0"/>
        <w:adjustRightInd w:val="0"/>
        <w:ind w:left="360"/>
        <w:rPr>
          <w:rFonts w:asciiTheme="minorHAnsi" w:eastAsia="Times New Roman" w:hAnsiTheme="minorHAnsi" w:cstheme="minorHAnsi"/>
          <w:b/>
          <w:bCs/>
          <w:sz w:val="22"/>
          <w:szCs w:val="22"/>
        </w:rPr>
      </w:pPr>
      <w:bookmarkStart w:id="10" w:name="_Hlk80193796"/>
      <w:r w:rsidRPr="00DA6B34">
        <w:rPr>
          <w:rFonts w:asciiTheme="minorHAnsi" w:eastAsia="Times New Roman" w:hAnsiTheme="minorHAnsi" w:cstheme="minorHAnsi"/>
          <w:b/>
          <w:bCs/>
          <w:sz w:val="22"/>
          <w:szCs w:val="22"/>
        </w:rPr>
        <w:t>Course Milestone</w:t>
      </w:r>
      <w:r>
        <w:rPr>
          <w:rFonts w:asciiTheme="minorHAnsi" w:eastAsia="Times New Roman" w:hAnsiTheme="minorHAnsi" w:cstheme="minorHAnsi"/>
          <w:b/>
          <w:bCs/>
          <w:sz w:val="22"/>
          <w:szCs w:val="22"/>
        </w:rPr>
        <w:t xml:space="preserve"> </w:t>
      </w:r>
      <w:r w:rsidRPr="00DA6B34">
        <w:rPr>
          <w:rFonts w:asciiTheme="minorHAnsi" w:eastAsia="Times New Roman" w:hAnsiTheme="minorHAnsi" w:cstheme="minorHAnsi"/>
          <w:b/>
          <w:bCs/>
          <w:sz w:val="22"/>
          <w:szCs w:val="22"/>
        </w:rPr>
        <w:t>Assignments (</w:t>
      </w:r>
      <w:r>
        <w:rPr>
          <w:rFonts w:asciiTheme="minorHAnsi" w:eastAsia="Times New Roman" w:hAnsiTheme="minorHAnsi" w:cstheme="minorHAnsi"/>
          <w:b/>
          <w:bCs/>
          <w:sz w:val="22"/>
          <w:szCs w:val="22"/>
        </w:rPr>
        <w:t>35</w:t>
      </w:r>
      <w:r w:rsidRPr="00DA6B34">
        <w:rPr>
          <w:rFonts w:asciiTheme="minorHAnsi" w:eastAsia="Times New Roman" w:hAnsiTheme="minorHAnsi" w:cstheme="minorHAnsi"/>
          <w:b/>
          <w:bCs/>
          <w:sz w:val="22"/>
          <w:szCs w:val="22"/>
        </w:rPr>
        <w:t xml:space="preserve"> points)</w:t>
      </w:r>
    </w:p>
    <w:p w14:paraId="0B369C33" w14:textId="50C8AC72" w:rsidR="008324A2" w:rsidRDefault="008324A2" w:rsidP="008324A2">
      <w:pPr>
        <w:autoSpaceDE w:val="0"/>
        <w:autoSpaceDN w:val="0"/>
        <w:adjustRightInd w:val="0"/>
        <w:ind w:left="36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Throughout the se</w:t>
      </w:r>
      <w:r w:rsidRPr="005B78EB">
        <w:rPr>
          <w:rFonts w:asciiTheme="minorHAnsi" w:eastAsia="Times New Roman" w:hAnsiTheme="minorHAnsi" w:cstheme="minorHAnsi"/>
          <w:bCs/>
          <w:sz w:val="22"/>
          <w:szCs w:val="22"/>
        </w:rPr>
        <w:t xml:space="preserve">mester, </w:t>
      </w:r>
      <w:r w:rsidRPr="005B78EB">
        <w:rPr>
          <w:rFonts w:asciiTheme="minorHAnsi" w:eastAsia="Times New Roman" w:hAnsiTheme="minorHAnsi" w:cstheme="minorHAnsi"/>
          <w:sz w:val="22"/>
          <w:szCs w:val="22"/>
        </w:rPr>
        <w:t xml:space="preserve">students </w:t>
      </w:r>
      <w:r>
        <w:rPr>
          <w:rFonts w:asciiTheme="minorHAnsi" w:eastAsia="Times New Roman" w:hAnsiTheme="minorHAnsi" w:cstheme="minorHAnsi"/>
          <w:sz w:val="22"/>
          <w:szCs w:val="22"/>
        </w:rPr>
        <w:t>will</w:t>
      </w:r>
      <w:r w:rsidRPr="005B78EB">
        <w:rPr>
          <w:rFonts w:asciiTheme="minorHAnsi" w:eastAsia="Times New Roman" w:hAnsiTheme="minorHAnsi" w:cstheme="minorHAnsi"/>
          <w:sz w:val="22"/>
          <w:szCs w:val="22"/>
        </w:rPr>
        <w:t xml:space="preserve"> complete </w:t>
      </w:r>
      <w:r>
        <w:rPr>
          <w:rFonts w:asciiTheme="minorHAnsi" w:eastAsia="Times New Roman" w:hAnsiTheme="minorHAnsi" w:cstheme="minorHAnsi"/>
          <w:sz w:val="22"/>
          <w:szCs w:val="22"/>
        </w:rPr>
        <w:t>a series of assignments related to course progress (i.e., milestones). I</w:t>
      </w:r>
      <w:r w:rsidRPr="005B78EB">
        <w:rPr>
          <w:rFonts w:asciiTheme="minorHAnsi" w:eastAsia="Times New Roman" w:hAnsiTheme="minorHAnsi" w:cstheme="minorHAnsi"/>
          <w:sz w:val="22"/>
          <w:szCs w:val="22"/>
        </w:rPr>
        <w:t xml:space="preserve">nformation </w:t>
      </w:r>
      <w:r>
        <w:rPr>
          <w:rFonts w:asciiTheme="minorHAnsi" w:eastAsia="Times New Roman" w:hAnsiTheme="minorHAnsi" w:cstheme="minorHAnsi"/>
          <w:sz w:val="22"/>
          <w:szCs w:val="22"/>
        </w:rPr>
        <w:t xml:space="preserve">about each milestone assignment </w:t>
      </w:r>
      <w:r w:rsidRPr="005B78EB">
        <w:rPr>
          <w:rFonts w:asciiTheme="minorHAnsi" w:eastAsia="Times New Roman" w:hAnsiTheme="minorHAnsi" w:cstheme="minorHAnsi"/>
          <w:sz w:val="22"/>
          <w:szCs w:val="22"/>
        </w:rPr>
        <w:t xml:space="preserve">is provided </w:t>
      </w:r>
      <w:r>
        <w:rPr>
          <w:rFonts w:asciiTheme="minorHAnsi" w:eastAsia="Times New Roman" w:hAnsiTheme="minorHAnsi" w:cstheme="minorHAnsi"/>
          <w:sz w:val="22"/>
          <w:szCs w:val="22"/>
        </w:rPr>
        <w:t>with</w:t>
      </w:r>
      <w:r w:rsidRPr="005B78EB">
        <w:rPr>
          <w:rFonts w:asciiTheme="minorHAnsi" w:eastAsia="Times New Roman" w:hAnsiTheme="minorHAnsi" w:cstheme="minorHAnsi"/>
          <w:bCs/>
          <w:sz w:val="22"/>
          <w:szCs w:val="22"/>
        </w:rPr>
        <w:t xml:space="preserve">in </w:t>
      </w:r>
      <w:r>
        <w:rPr>
          <w:rFonts w:asciiTheme="minorHAnsi" w:eastAsia="Times New Roman" w:hAnsiTheme="minorHAnsi" w:cstheme="minorHAnsi"/>
          <w:bCs/>
          <w:sz w:val="22"/>
          <w:szCs w:val="22"/>
        </w:rPr>
        <w:t xml:space="preserve">the respective </w:t>
      </w:r>
      <w:r w:rsidRPr="005B78EB">
        <w:rPr>
          <w:rFonts w:asciiTheme="minorHAnsi" w:eastAsia="Times New Roman" w:hAnsiTheme="minorHAnsi" w:cstheme="minorHAnsi"/>
          <w:bCs/>
          <w:sz w:val="22"/>
          <w:szCs w:val="22"/>
        </w:rPr>
        <w:t xml:space="preserve">assignment </w:t>
      </w:r>
      <w:proofErr w:type="gramStart"/>
      <w:r w:rsidRPr="005B78EB">
        <w:rPr>
          <w:rFonts w:asciiTheme="minorHAnsi" w:eastAsia="Times New Roman" w:hAnsiTheme="minorHAnsi" w:cstheme="minorHAnsi"/>
          <w:bCs/>
          <w:sz w:val="22"/>
          <w:szCs w:val="22"/>
        </w:rPr>
        <w:t>folder</w:t>
      </w:r>
      <w:proofErr w:type="gramEnd"/>
      <w:r w:rsidRPr="005B78EB">
        <w:rPr>
          <w:rFonts w:asciiTheme="minorHAnsi" w:eastAsia="Times New Roman" w:hAnsiTheme="minorHAnsi" w:cstheme="minorHAnsi"/>
          <w:bCs/>
          <w:sz w:val="22"/>
          <w:szCs w:val="22"/>
        </w:rPr>
        <w:t xml:space="preserve"> in </w:t>
      </w:r>
      <w:r w:rsidR="00B274E6">
        <w:rPr>
          <w:rFonts w:asciiTheme="minorHAnsi" w:eastAsia="Times New Roman" w:hAnsiTheme="minorHAnsi" w:cstheme="minorHAnsi"/>
          <w:bCs/>
          <w:sz w:val="22"/>
          <w:szCs w:val="22"/>
        </w:rPr>
        <w:t>e</w:t>
      </w:r>
      <w:r w:rsidR="00F36C2C">
        <w:rPr>
          <w:rFonts w:asciiTheme="minorHAnsi" w:eastAsia="Times New Roman" w:hAnsiTheme="minorHAnsi" w:cstheme="minorHAnsi"/>
          <w:bCs/>
          <w:sz w:val="22"/>
          <w:szCs w:val="22"/>
        </w:rPr>
        <w:t>-Learning</w:t>
      </w:r>
      <w:r w:rsidRPr="005B78EB">
        <w:rPr>
          <w:rFonts w:asciiTheme="minorHAnsi" w:eastAsia="Times New Roman" w:hAnsiTheme="minorHAnsi" w:cstheme="minorHAnsi"/>
          <w:bCs/>
          <w:sz w:val="22"/>
          <w:szCs w:val="22"/>
        </w:rPr>
        <w:t xml:space="preserve">. </w:t>
      </w:r>
    </w:p>
    <w:p w14:paraId="2D125E3E" w14:textId="0CF0A3EB" w:rsidR="00815AF7" w:rsidRPr="00815AF7" w:rsidRDefault="00815AF7" w:rsidP="00815AF7">
      <w:pPr>
        <w:pStyle w:val="ListParagraph"/>
        <w:numPr>
          <w:ilvl w:val="1"/>
          <w:numId w:val="23"/>
        </w:numPr>
        <w:autoSpaceDE w:val="0"/>
        <w:autoSpaceDN w:val="0"/>
        <w:adjustRightInd w:val="0"/>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Mil</w:t>
      </w:r>
      <w:r w:rsidRPr="00815AF7">
        <w:rPr>
          <w:rFonts w:asciiTheme="minorHAnsi" w:eastAsia="Times New Roman" w:hAnsiTheme="minorHAnsi" w:cstheme="minorHAnsi"/>
          <w:bCs/>
          <w:sz w:val="18"/>
          <w:szCs w:val="18"/>
        </w:rPr>
        <w:t>estone assignments</w:t>
      </w:r>
      <w:r>
        <w:rPr>
          <w:rFonts w:asciiTheme="minorHAnsi" w:eastAsia="Times New Roman" w:hAnsiTheme="minorHAnsi" w:cstheme="minorHAnsi"/>
          <w:bCs/>
          <w:sz w:val="18"/>
          <w:szCs w:val="18"/>
        </w:rPr>
        <w:t>:</w:t>
      </w:r>
      <w:r w:rsidRPr="00815AF7">
        <w:rPr>
          <w:rFonts w:asciiTheme="minorHAnsi" w:eastAsia="Times New Roman" w:hAnsiTheme="minorHAnsi" w:cstheme="minorHAnsi"/>
          <w:bCs/>
          <w:sz w:val="18"/>
          <w:szCs w:val="18"/>
        </w:rPr>
        <w:t xml:space="preserve"> </w:t>
      </w:r>
      <w:r w:rsidRPr="00815AF7">
        <w:rPr>
          <w:rFonts w:asciiTheme="minorHAnsi" w:eastAsia="Times New Roman" w:hAnsiTheme="minorHAnsi" w:cstheme="minorHAnsi"/>
          <w:bCs/>
          <w:i/>
          <w:iCs/>
          <w:sz w:val="18"/>
          <w:szCs w:val="18"/>
        </w:rPr>
        <w:t>Course Orientation Quiz,</w:t>
      </w:r>
      <w:r w:rsidRPr="00815AF7">
        <w:rPr>
          <w:rFonts w:asciiTheme="minorHAnsi" w:eastAsia="Times New Roman" w:hAnsiTheme="minorHAnsi" w:cstheme="minorHAnsi"/>
          <w:bCs/>
          <w:sz w:val="18"/>
          <w:szCs w:val="18"/>
        </w:rPr>
        <w:t xml:space="preserve"> </w:t>
      </w:r>
      <w:r w:rsidRPr="00815AF7">
        <w:rPr>
          <w:rFonts w:asciiTheme="minorHAnsi" w:eastAsia="Times New Roman" w:hAnsiTheme="minorHAnsi" w:cstheme="minorHAnsi"/>
          <w:bCs/>
          <w:i/>
          <w:iCs/>
          <w:sz w:val="18"/>
          <w:szCs w:val="18"/>
        </w:rPr>
        <w:t>Degree Audit Check</w:t>
      </w:r>
      <w:r w:rsidRPr="00815AF7">
        <w:rPr>
          <w:rFonts w:asciiTheme="minorHAnsi" w:eastAsia="Times New Roman" w:hAnsiTheme="minorHAnsi" w:cstheme="minorHAnsi"/>
          <w:bCs/>
          <w:sz w:val="18"/>
          <w:szCs w:val="18"/>
        </w:rPr>
        <w:t xml:space="preserve">, </w:t>
      </w:r>
      <w:r w:rsidRPr="00815AF7">
        <w:rPr>
          <w:rFonts w:asciiTheme="minorHAnsi" w:eastAsia="Times New Roman" w:hAnsiTheme="minorHAnsi" w:cstheme="minorHAnsi"/>
          <w:bCs/>
          <w:i/>
          <w:iCs/>
          <w:sz w:val="18"/>
          <w:szCs w:val="18"/>
        </w:rPr>
        <w:t>Student Introduction Discussion</w:t>
      </w:r>
      <w:r w:rsidRPr="00815AF7">
        <w:rPr>
          <w:rFonts w:asciiTheme="minorHAnsi" w:eastAsia="Times New Roman" w:hAnsiTheme="minorHAnsi" w:cstheme="minorHAnsi"/>
          <w:bCs/>
          <w:sz w:val="18"/>
          <w:szCs w:val="18"/>
        </w:rPr>
        <w:t xml:space="preserve">, </w:t>
      </w:r>
      <w:r w:rsidRPr="00815AF7">
        <w:rPr>
          <w:rFonts w:asciiTheme="minorHAnsi" w:eastAsia="Times New Roman" w:hAnsiTheme="minorHAnsi" w:cstheme="minorHAnsi"/>
          <w:bCs/>
          <w:i/>
          <w:iCs/>
          <w:sz w:val="18"/>
          <w:szCs w:val="18"/>
        </w:rPr>
        <w:t>Internship Search Progress Report #1</w:t>
      </w:r>
      <w:r w:rsidRPr="00815AF7">
        <w:rPr>
          <w:rFonts w:asciiTheme="minorHAnsi" w:eastAsia="Times New Roman" w:hAnsiTheme="minorHAnsi" w:cstheme="minorHAnsi"/>
          <w:bCs/>
          <w:sz w:val="18"/>
          <w:szCs w:val="18"/>
        </w:rPr>
        <w:t xml:space="preserve">, </w:t>
      </w:r>
      <w:r w:rsidRPr="00815AF7">
        <w:rPr>
          <w:rFonts w:asciiTheme="minorHAnsi" w:eastAsia="Times New Roman" w:hAnsiTheme="minorHAnsi" w:cstheme="minorHAnsi"/>
          <w:bCs/>
          <w:i/>
          <w:iCs/>
          <w:sz w:val="18"/>
          <w:szCs w:val="18"/>
        </w:rPr>
        <w:t>Internship Search Progress Report #2, Professional Code of Ethics Pledge</w:t>
      </w:r>
      <w:r w:rsidRPr="00815AF7">
        <w:rPr>
          <w:rFonts w:asciiTheme="minorHAnsi" w:eastAsia="Times New Roman" w:hAnsiTheme="minorHAnsi" w:cstheme="minorHAnsi"/>
          <w:bCs/>
          <w:sz w:val="18"/>
          <w:szCs w:val="18"/>
        </w:rPr>
        <w:t>,</w:t>
      </w:r>
      <w:r w:rsidRPr="00815AF7">
        <w:rPr>
          <w:rFonts w:asciiTheme="minorHAnsi" w:eastAsia="Times New Roman" w:hAnsiTheme="minorHAnsi" w:cstheme="minorHAnsi"/>
          <w:bCs/>
          <w:i/>
          <w:iCs/>
          <w:sz w:val="18"/>
          <w:szCs w:val="18"/>
        </w:rPr>
        <w:t xml:space="preserve"> and End of Semester Feedback</w:t>
      </w:r>
      <w:r w:rsidRPr="00815AF7">
        <w:rPr>
          <w:rFonts w:asciiTheme="minorHAnsi" w:eastAsia="Times New Roman" w:hAnsiTheme="minorHAnsi" w:cstheme="minorHAnsi"/>
          <w:bCs/>
          <w:sz w:val="18"/>
          <w:szCs w:val="18"/>
        </w:rPr>
        <w:t xml:space="preserve">. </w:t>
      </w:r>
    </w:p>
    <w:p w14:paraId="4912F804" w14:textId="77777777" w:rsidR="008324A2" w:rsidRPr="005B78EB" w:rsidRDefault="008324A2" w:rsidP="008324A2">
      <w:pPr>
        <w:autoSpaceDE w:val="0"/>
        <w:autoSpaceDN w:val="0"/>
        <w:adjustRightInd w:val="0"/>
        <w:ind w:left="360"/>
        <w:rPr>
          <w:rFonts w:asciiTheme="minorHAnsi" w:eastAsia="Times New Roman" w:hAnsiTheme="minorHAnsi" w:cstheme="minorHAnsi"/>
          <w:sz w:val="12"/>
          <w:szCs w:val="12"/>
        </w:rPr>
      </w:pPr>
    </w:p>
    <w:p w14:paraId="77C180B9" w14:textId="77777777" w:rsidR="008324A2" w:rsidRPr="00DA6B34" w:rsidRDefault="008324A2" w:rsidP="008324A2">
      <w:pPr>
        <w:numPr>
          <w:ilvl w:val="0"/>
          <w:numId w:val="2"/>
        </w:numPr>
        <w:autoSpaceDE w:val="0"/>
        <w:autoSpaceDN w:val="0"/>
        <w:adjustRightInd w:val="0"/>
        <w:ind w:left="360"/>
        <w:rPr>
          <w:rFonts w:asciiTheme="minorHAnsi" w:eastAsia="Times New Roman" w:hAnsiTheme="minorHAnsi" w:cstheme="minorHAnsi"/>
          <w:sz w:val="22"/>
          <w:szCs w:val="22"/>
        </w:rPr>
      </w:pPr>
      <w:r w:rsidRPr="00DA6B34">
        <w:rPr>
          <w:rFonts w:asciiTheme="minorHAnsi" w:eastAsia="Times New Roman" w:hAnsiTheme="minorHAnsi" w:cstheme="minorHAnsi"/>
          <w:b/>
          <w:bCs/>
          <w:sz w:val="22"/>
          <w:szCs w:val="22"/>
        </w:rPr>
        <w:t>Module Assignments</w:t>
      </w:r>
      <w:r>
        <w:rPr>
          <w:rFonts w:asciiTheme="minorHAnsi" w:eastAsia="Times New Roman" w:hAnsiTheme="minorHAnsi" w:cstheme="minorHAnsi"/>
          <w:sz w:val="22"/>
          <w:szCs w:val="22"/>
        </w:rPr>
        <w:t xml:space="preserve"> </w:t>
      </w:r>
      <w:r w:rsidRPr="00DA6B34">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50</w:t>
      </w:r>
      <w:r w:rsidRPr="00DA6B34">
        <w:rPr>
          <w:rFonts w:asciiTheme="minorHAnsi" w:eastAsia="Times New Roman" w:hAnsiTheme="minorHAnsi" w:cstheme="minorHAnsi"/>
          <w:b/>
          <w:bCs/>
          <w:sz w:val="22"/>
          <w:szCs w:val="22"/>
        </w:rPr>
        <w:t xml:space="preserve"> points)</w:t>
      </w:r>
      <w:r w:rsidRPr="00DA6B34">
        <w:rPr>
          <w:rFonts w:asciiTheme="minorHAnsi" w:eastAsia="Times New Roman" w:hAnsiTheme="minorHAnsi" w:cstheme="minorHAnsi"/>
          <w:sz w:val="22"/>
          <w:szCs w:val="22"/>
        </w:rPr>
        <w:t xml:space="preserve"> </w:t>
      </w:r>
    </w:p>
    <w:p w14:paraId="5407D467" w14:textId="04343D63" w:rsidR="00815AF7" w:rsidRDefault="008324A2" w:rsidP="008324A2">
      <w:pPr>
        <w:tabs>
          <w:tab w:val="left" w:pos="540"/>
          <w:tab w:val="right" w:pos="7639"/>
          <w:tab w:val="left" w:pos="7920"/>
        </w:tabs>
        <w:autoSpaceDE w:val="0"/>
        <w:autoSpaceDN w:val="0"/>
        <w:adjustRightInd w:val="0"/>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Students must complete weekly assignments associated with each module</w:t>
      </w:r>
      <w:r w:rsidR="00B3786A">
        <w:rPr>
          <w:rFonts w:asciiTheme="minorHAnsi" w:eastAsia="Times New Roman" w:hAnsiTheme="minorHAnsi" w:cstheme="minorHAnsi"/>
          <w:sz w:val="22"/>
          <w:szCs w:val="22"/>
        </w:rPr>
        <w:t xml:space="preserve">, which </w:t>
      </w:r>
      <w:r>
        <w:rPr>
          <w:rFonts w:asciiTheme="minorHAnsi" w:eastAsia="Times New Roman" w:hAnsiTheme="minorHAnsi" w:cstheme="minorHAnsi"/>
          <w:sz w:val="22"/>
          <w:szCs w:val="22"/>
        </w:rPr>
        <w:t>ac</w:t>
      </w:r>
      <w:r w:rsidRPr="006B08BB">
        <w:rPr>
          <w:rFonts w:asciiTheme="minorHAnsi" w:eastAsia="Times New Roman" w:hAnsiTheme="minorHAnsi" w:cstheme="minorHAnsi"/>
          <w:sz w:val="22"/>
          <w:szCs w:val="22"/>
        </w:rPr>
        <w:t xml:space="preserve">count for a significant portion of </w:t>
      </w:r>
      <w:r>
        <w:rPr>
          <w:rFonts w:asciiTheme="minorHAnsi" w:eastAsia="Times New Roman" w:hAnsiTheme="minorHAnsi" w:cstheme="minorHAnsi"/>
          <w:sz w:val="22"/>
          <w:szCs w:val="22"/>
        </w:rPr>
        <w:t>the</w:t>
      </w:r>
      <w:r w:rsidRPr="006B08BB">
        <w:rPr>
          <w:rFonts w:asciiTheme="minorHAnsi" w:eastAsia="Times New Roman" w:hAnsiTheme="minorHAnsi" w:cstheme="minorHAnsi"/>
          <w:sz w:val="22"/>
          <w:szCs w:val="22"/>
        </w:rPr>
        <w:t xml:space="preserve"> course grade</w:t>
      </w:r>
      <w:r>
        <w:rPr>
          <w:rFonts w:asciiTheme="minorHAnsi" w:eastAsia="Times New Roman" w:hAnsiTheme="minorHAnsi" w:cstheme="minorHAnsi"/>
          <w:sz w:val="22"/>
          <w:szCs w:val="22"/>
        </w:rPr>
        <w:t xml:space="preserve">. A few assignments require group effort. </w:t>
      </w:r>
      <w:r w:rsidR="00B3786A">
        <w:rPr>
          <w:rFonts w:asciiTheme="minorHAnsi" w:eastAsia="Times New Roman" w:hAnsiTheme="minorHAnsi" w:cstheme="minorHAnsi"/>
          <w:sz w:val="22"/>
          <w:szCs w:val="22"/>
        </w:rPr>
        <w:t xml:space="preserve">Students must complete the required readings, </w:t>
      </w:r>
      <w:r w:rsidR="005442A2">
        <w:rPr>
          <w:rFonts w:asciiTheme="minorHAnsi" w:eastAsia="Times New Roman" w:hAnsiTheme="minorHAnsi" w:cstheme="minorHAnsi"/>
          <w:sz w:val="22"/>
          <w:szCs w:val="22"/>
        </w:rPr>
        <w:t>watch all module lectures</w:t>
      </w:r>
      <w:r w:rsidR="005442A2" w:rsidRPr="006B08BB">
        <w:rPr>
          <w:rFonts w:asciiTheme="minorHAnsi" w:eastAsia="Times New Roman" w:hAnsiTheme="minorHAnsi" w:cstheme="minorHAnsi"/>
          <w:sz w:val="22"/>
          <w:szCs w:val="22"/>
        </w:rPr>
        <w:t xml:space="preserve">, and actively participate </w:t>
      </w:r>
      <w:r w:rsidR="005442A2">
        <w:rPr>
          <w:rFonts w:asciiTheme="minorHAnsi" w:eastAsia="Times New Roman" w:hAnsiTheme="minorHAnsi" w:cstheme="minorHAnsi"/>
          <w:sz w:val="22"/>
          <w:szCs w:val="22"/>
        </w:rPr>
        <w:t>in the completion of each</w:t>
      </w:r>
      <w:r w:rsidR="005442A2" w:rsidRPr="006B08BB">
        <w:rPr>
          <w:rFonts w:asciiTheme="minorHAnsi" w:eastAsia="Times New Roman" w:hAnsiTheme="minorHAnsi" w:cstheme="minorHAnsi"/>
          <w:sz w:val="22"/>
          <w:szCs w:val="22"/>
        </w:rPr>
        <w:t xml:space="preserve"> </w:t>
      </w:r>
      <w:r w:rsidR="005442A2">
        <w:rPr>
          <w:rFonts w:asciiTheme="minorHAnsi" w:eastAsia="Times New Roman" w:hAnsiTheme="minorHAnsi" w:cstheme="minorHAnsi"/>
          <w:sz w:val="22"/>
          <w:szCs w:val="22"/>
        </w:rPr>
        <w:t>module assignment</w:t>
      </w:r>
      <w:r w:rsidR="00B3786A">
        <w:rPr>
          <w:rFonts w:asciiTheme="minorHAnsi" w:eastAsia="Times New Roman" w:hAnsiTheme="minorHAnsi" w:cstheme="minorHAnsi"/>
          <w:sz w:val="22"/>
          <w:szCs w:val="22"/>
        </w:rPr>
        <w:t xml:space="preserve">. </w:t>
      </w:r>
      <w:r w:rsidR="00B274E6" w:rsidRPr="00B274E6">
        <w:rPr>
          <w:rFonts w:asciiTheme="minorHAnsi" w:eastAsia="Times New Roman" w:hAnsiTheme="minorHAnsi" w:cstheme="minorHAnsi"/>
          <w:b/>
          <w:bCs/>
          <w:i/>
          <w:iCs/>
          <w:color w:val="C00000"/>
          <w:sz w:val="22"/>
          <w:szCs w:val="22"/>
          <w:u w:val="single"/>
        </w:rPr>
        <w:t xml:space="preserve">Module </w:t>
      </w:r>
      <w:r w:rsidR="00B3786A" w:rsidRPr="00B274E6">
        <w:rPr>
          <w:rFonts w:asciiTheme="minorHAnsi" w:eastAsia="Times New Roman" w:hAnsiTheme="minorHAnsi" w:cstheme="minorHAnsi"/>
          <w:b/>
          <w:bCs/>
          <w:i/>
          <w:iCs/>
          <w:color w:val="C00000"/>
          <w:sz w:val="22"/>
          <w:szCs w:val="22"/>
          <w:u w:val="single"/>
        </w:rPr>
        <w:t>Assignments close promptly at 11:59 pm (ET) on the assigned due date and CANNOT be made up for any reason.</w:t>
      </w:r>
      <w:r w:rsidR="00B3786A" w:rsidRPr="00B274E6">
        <w:rPr>
          <w:rFonts w:asciiTheme="minorHAnsi" w:eastAsia="Times New Roman" w:hAnsiTheme="minorHAnsi" w:cstheme="minorHAnsi"/>
          <w:color w:val="C00000"/>
          <w:sz w:val="22"/>
          <w:szCs w:val="22"/>
        </w:rPr>
        <w:t xml:space="preserve"> </w:t>
      </w:r>
    </w:p>
    <w:p w14:paraId="55744027" w14:textId="438EB022" w:rsidR="008324A2" w:rsidRPr="00815AF7" w:rsidRDefault="00B3786A" w:rsidP="00815AF7">
      <w:pPr>
        <w:pStyle w:val="ListParagraph"/>
        <w:numPr>
          <w:ilvl w:val="1"/>
          <w:numId w:val="23"/>
        </w:numPr>
        <w:tabs>
          <w:tab w:val="left" w:pos="540"/>
          <w:tab w:val="right" w:pos="7639"/>
          <w:tab w:val="left" w:pos="7920"/>
        </w:tabs>
        <w:autoSpaceDE w:val="0"/>
        <w:autoSpaceDN w:val="0"/>
        <w:adjustRightInd w:val="0"/>
        <w:rPr>
          <w:rFonts w:asciiTheme="minorHAnsi" w:eastAsia="Times New Roman" w:hAnsiTheme="minorHAnsi" w:cstheme="minorHAnsi"/>
          <w:b/>
          <w:bCs/>
          <w:i/>
          <w:iCs/>
          <w:sz w:val="18"/>
          <w:szCs w:val="18"/>
        </w:rPr>
      </w:pPr>
      <w:r w:rsidRPr="00815AF7">
        <w:rPr>
          <w:rFonts w:asciiTheme="minorHAnsi" w:eastAsia="Times New Roman" w:hAnsiTheme="minorHAnsi" w:cstheme="minorHAnsi"/>
          <w:sz w:val="18"/>
          <w:szCs w:val="18"/>
        </w:rPr>
        <w:t>There are 12 module assignments, each worth 5 points. The best 10 scores count towards a student’s grade. The lowest two scores are dropped for unexpected issues [i.e., poor performance, something comes up, loss of internet access, illness, etc.).</w:t>
      </w:r>
      <w:r w:rsidRPr="00815AF7">
        <w:rPr>
          <w:rFonts w:asciiTheme="minorHAnsi" w:eastAsia="Times New Roman" w:hAnsiTheme="minorHAnsi" w:cstheme="minorHAnsi"/>
          <w:b/>
          <w:bCs/>
          <w:i/>
          <w:iCs/>
          <w:sz w:val="18"/>
          <w:szCs w:val="18"/>
        </w:rPr>
        <w:t xml:space="preserve"> </w:t>
      </w:r>
      <w:r w:rsidR="008324A2" w:rsidRPr="00815AF7">
        <w:rPr>
          <w:rFonts w:asciiTheme="minorHAnsi" w:eastAsia="Times New Roman" w:hAnsiTheme="minorHAnsi" w:cstheme="minorHAnsi"/>
          <w:b/>
          <w:bCs/>
          <w:i/>
          <w:iCs/>
          <w:sz w:val="18"/>
          <w:szCs w:val="18"/>
        </w:rPr>
        <w:t xml:space="preserve"> </w:t>
      </w:r>
    </w:p>
    <w:p w14:paraId="4D49A97C" w14:textId="5F3C1838" w:rsidR="00093EC2" w:rsidRPr="008324A2" w:rsidRDefault="00A228AD" w:rsidP="00CB06A1">
      <w:pPr>
        <w:tabs>
          <w:tab w:val="left" w:pos="540"/>
          <w:tab w:val="right" w:pos="7639"/>
          <w:tab w:val="left" w:pos="7920"/>
        </w:tabs>
        <w:autoSpaceDE w:val="0"/>
        <w:autoSpaceDN w:val="0"/>
        <w:adjustRightInd w:val="0"/>
        <w:ind w:left="360"/>
        <w:rPr>
          <w:rFonts w:asciiTheme="minorHAnsi" w:eastAsia="Times New Roman" w:hAnsiTheme="minorHAnsi" w:cstheme="minorHAnsi"/>
          <w:sz w:val="12"/>
          <w:szCs w:val="12"/>
        </w:rPr>
      </w:pPr>
      <w:r w:rsidRPr="008324A2">
        <w:rPr>
          <w:rFonts w:asciiTheme="minorHAnsi" w:eastAsia="Times New Roman" w:hAnsiTheme="minorHAnsi" w:cstheme="minorHAnsi"/>
          <w:sz w:val="12"/>
          <w:szCs w:val="12"/>
        </w:rPr>
        <w:t xml:space="preserve"> </w:t>
      </w:r>
    </w:p>
    <w:bookmarkEnd w:id="10"/>
    <w:p w14:paraId="026BC31C" w14:textId="77777777" w:rsidR="008324A2" w:rsidRPr="00DA6B34" w:rsidRDefault="008324A2" w:rsidP="008324A2">
      <w:pPr>
        <w:numPr>
          <w:ilvl w:val="0"/>
          <w:numId w:val="2"/>
        </w:numPr>
        <w:autoSpaceDE w:val="0"/>
        <w:autoSpaceDN w:val="0"/>
        <w:adjustRightInd w:val="0"/>
        <w:ind w:left="360"/>
        <w:rPr>
          <w:rFonts w:asciiTheme="minorHAnsi" w:eastAsia="Times New Roman" w:hAnsiTheme="minorHAnsi" w:cstheme="minorHAnsi"/>
          <w:b/>
          <w:bCs/>
          <w:sz w:val="22"/>
          <w:szCs w:val="22"/>
        </w:rPr>
      </w:pPr>
      <w:r w:rsidRPr="00DA6B34">
        <w:rPr>
          <w:rFonts w:asciiTheme="minorHAnsi" w:eastAsia="Times New Roman" w:hAnsiTheme="minorHAnsi" w:cstheme="minorHAnsi"/>
          <w:b/>
          <w:bCs/>
          <w:sz w:val="22"/>
          <w:szCs w:val="22"/>
        </w:rPr>
        <w:t>Module Quizzes (</w:t>
      </w:r>
      <w:r>
        <w:rPr>
          <w:rFonts w:asciiTheme="minorHAnsi" w:eastAsia="Times New Roman" w:hAnsiTheme="minorHAnsi" w:cstheme="minorHAnsi"/>
          <w:b/>
          <w:bCs/>
          <w:sz w:val="22"/>
          <w:szCs w:val="22"/>
        </w:rPr>
        <w:t>5</w:t>
      </w:r>
      <w:r w:rsidRPr="00DA6B34">
        <w:rPr>
          <w:rFonts w:asciiTheme="minorHAnsi" w:eastAsia="Times New Roman" w:hAnsiTheme="minorHAnsi" w:cstheme="minorHAnsi"/>
          <w:b/>
          <w:bCs/>
          <w:sz w:val="22"/>
          <w:szCs w:val="22"/>
        </w:rPr>
        <w:t>0 points)</w:t>
      </w:r>
    </w:p>
    <w:p w14:paraId="457722DA" w14:textId="77777777" w:rsidR="00815AF7" w:rsidRDefault="008324A2" w:rsidP="008324A2">
      <w:pPr>
        <w:tabs>
          <w:tab w:val="left" w:pos="540"/>
          <w:tab w:val="right" w:pos="7639"/>
          <w:tab w:val="left" w:pos="7920"/>
        </w:tabs>
        <w:autoSpaceDE w:val="0"/>
        <w:autoSpaceDN w:val="0"/>
        <w:adjustRightInd w:val="0"/>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Students must complete weekly quizzes associated with each module. </w:t>
      </w:r>
      <w:r w:rsidRPr="00D455B9">
        <w:rPr>
          <w:rFonts w:asciiTheme="minorHAnsi" w:eastAsia="Times New Roman" w:hAnsiTheme="minorHAnsi" w:cstheme="minorHAnsi"/>
          <w:sz w:val="22"/>
          <w:szCs w:val="22"/>
        </w:rPr>
        <w:t>Module quizzes</w:t>
      </w:r>
      <w:r>
        <w:rPr>
          <w:rFonts w:asciiTheme="minorHAnsi" w:eastAsia="Times New Roman" w:hAnsiTheme="minorHAnsi" w:cstheme="minorHAnsi"/>
          <w:sz w:val="22"/>
          <w:szCs w:val="22"/>
        </w:rPr>
        <w:t xml:space="preserve"> </w:t>
      </w:r>
      <w:r w:rsidRPr="00DA6B34">
        <w:rPr>
          <w:rFonts w:asciiTheme="minorHAnsi" w:eastAsia="Times New Roman" w:hAnsiTheme="minorHAnsi" w:cstheme="minorHAnsi"/>
          <w:sz w:val="22"/>
          <w:szCs w:val="22"/>
        </w:rPr>
        <w:t>are brief, open-book quizzes based on the reading</w:t>
      </w:r>
      <w:r>
        <w:rPr>
          <w:rFonts w:asciiTheme="minorHAnsi" w:eastAsia="Times New Roman" w:hAnsiTheme="minorHAnsi" w:cstheme="minorHAnsi"/>
          <w:sz w:val="22"/>
          <w:szCs w:val="22"/>
        </w:rPr>
        <w:t>(s) and lecture(s) associated with each</w:t>
      </w:r>
      <w:r w:rsidRPr="00DA6B34">
        <w:rPr>
          <w:rFonts w:asciiTheme="minorHAnsi" w:eastAsia="Times New Roman" w:hAnsiTheme="minorHAnsi" w:cstheme="minorHAnsi"/>
          <w:sz w:val="22"/>
          <w:szCs w:val="22"/>
        </w:rPr>
        <w:t xml:space="preserve"> module. The quizzes may include multiple-choice</w:t>
      </w:r>
      <w:r>
        <w:rPr>
          <w:rFonts w:asciiTheme="minorHAnsi" w:eastAsia="Times New Roman" w:hAnsiTheme="minorHAnsi" w:cstheme="minorHAnsi"/>
          <w:sz w:val="22"/>
          <w:szCs w:val="22"/>
        </w:rPr>
        <w:t xml:space="preserve">, </w:t>
      </w:r>
      <w:r w:rsidRPr="00DA6B34">
        <w:rPr>
          <w:rFonts w:asciiTheme="minorHAnsi" w:eastAsia="Times New Roman" w:hAnsiTheme="minorHAnsi" w:cstheme="minorHAnsi"/>
          <w:sz w:val="22"/>
          <w:szCs w:val="22"/>
        </w:rPr>
        <w:t>true/false</w:t>
      </w:r>
      <w:r>
        <w:rPr>
          <w:rFonts w:asciiTheme="minorHAnsi" w:eastAsia="Times New Roman" w:hAnsiTheme="minorHAnsi" w:cstheme="minorHAnsi"/>
          <w:sz w:val="22"/>
          <w:szCs w:val="22"/>
        </w:rPr>
        <w:t>, and short-answer</w:t>
      </w:r>
      <w:r w:rsidRPr="00DA6B34">
        <w:rPr>
          <w:rFonts w:asciiTheme="minorHAnsi" w:eastAsia="Times New Roman" w:hAnsiTheme="minorHAnsi" w:cstheme="minorHAnsi"/>
          <w:sz w:val="22"/>
          <w:szCs w:val="22"/>
        </w:rPr>
        <w:t xml:space="preserve"> questions. </w:t>
      </w:r>
      <w:r>
        <w:rPr>
          <w:rFonts w:asciiTheme="minorHAnsi" w:eastAsia="Times New Roman" w:hAnsiTheme="minorHAnsi" w:cstheme="minorHAnsi"/>
          <w:sz w:val="22"/>
          <w:szCs w:val="22"/>
        </w:rPr>
        <w:t>Quizzes a</w:t>
      </w:r>
      <w:r w:rsidRPr="00DA6B34">
        <w:rPr>
          <w:rFonts w:asciiTheme="minorHAnsi" w:eastAsia="Times New Roman" w:hAnsiTheme="minorHAnsi" w:cstheme="minorHAnsi"/>
          <w:sz w:val="22"/>
          <w:szCs w:val="22"/>
        </w:rPr>
        <w:t xml:space="preserve">re designed to be completed </w:t>
      </w:r>
      <w:r w:rsidR="00B3786A">
        <w:rPr>
          <w:rFonts w:asciiTheme="minorHAnsi" w:eastAsia="Times New Roman" w:hAnsiTheme="minorHAnsi" w:cstheme="minorHAnsi"/>
          <w:sz w:val="22"/>
          <w:szCs w:val="22"/>
        </w:rPr>
        <w:t xml:space="preserve">before the module assignments to ensure comprehension of the </w:t>
      </w:r>
      <w:r>
        <w:rPr>
          <w:rFonts w:asciiTheme="minorHAnsi" w:eastAsia="Times New Roman" w:hAnsiTheme="minorHAnsi" w:cstheme="minorHAnsi"/>
          <w:sz w:val="22"/>
          <w:szCs w:val="22"/>
        </w:rPr>
        <w:t xml:space="preserve">information covered in assigned readings and lectures, which will be further demonstrated in the module assignments. </w:t>
      </w:r>
      <w:bookmarkStart w:id="11" w:name="_Hlk218608613"/>
      <w:r w:rsidR="00B3786A" w:rsidRPr="00B274E6">
        <w:rPr>
          <w:rFonts w:asciiTheme="minorHAnsi" w:eastAsia="Times New Roman" w:hAnsiTheme="minorHAnsi" w:cstheme="minorHAnsi"/>
          <w:b/>
          <w:bCs/>
          <w:i/>
          <w:iCs/>
          <w:color w:val="C00000"/>
          <w:sz w:val="22"/>
          <w:szCs w:val="22"/>
          <w:u w:val="single"/>
        </w:rPr>
        <w:t xml:space="preserve">Module </w:t>
      </w:r>
      <w:bookmarkEnd w:id="11"/>
      <w:r w:rsidR="00B3786A" w:rsidRPr="00B274E6">
        <w:rPr>
          <w:rFonts w:asciiTheme="minorHAnsi" w:eastAsia="Times New Roman" w:hAnsiTheme="minorHAnsi" w:cstheme="minorHAnsi"/>
          <w:b/>
          <w:bCs/>
          <w:i/>
          <w:iCs/>
          <w:color w:val="C00000"/>
          <w:sz w:val="22"/>
          <w:szCs w:val="22"/>
          <w:u w:val="single"/>
        </w:rPr>
        <w:t>quizzes close promptly at 11:59 pm (ET) on the assigned due date and CANNOT be made up for any reason.</w:t>
      </w:r>
      <w:r w:rsidR="00B3786A" w:rsidRPr="00B274E6">
        <w:rPr>
          <w:rFonts w:asciiTheme="minorHAnsi" w:eastAsia="Times New Roman" w:hAnsiTheme="minorHAnsi" w:cstheme="minorHAnsi"/>
          <w:color w:val="C00000"/>
          <w:sz w:val="22"/>
          <w:szCs w:val="22"/>
        </w:rPr>
        <w:t xml:space="preserve"> </w:t>
      </w:r>
    </w:p>
    <w:p w14:paraId="7B28B933" w14:textId="55079715" w:rsidR="008324A2" w:rsidRPr="00815AF7" w:rsidRDefault="00B3786A" w:rsidP="00815AF7">
      <w:pPr>
        <w:pStyle w:val="ListParagraph"/>
        <w:numPr>
          <w:ilvl w:val="1"/>
          <w:numId w:val="23"/>
        </w:numPr>
        <w:tabs>
          <w:tab w:val="left" w:pos="540"/>
          <w:tab w:val="right" w:pos="7639"/>
          <w:tab w:val="left" w:pos="7920"/>
        </w:tabs>
        <w:autoSpaceDE w:val="0"/>
        <w:autoSpaceDN w:val="0"/>
        <w:adjustRightInd w:val="0"/>
        <w:rPr>
          <w:rFonts w:asciiTheme="minorHAnsi" w:eastAsia="Times New Roman" w:hAnsiTheme="minorHAnsi" w:cstheme="minorHAnsi"/>
          <w:sz w:val="18"/>
          <w:szCs w:val="18"/>
        </w:rPr>
      </w:pPr>
      <w:r w:rsidRPr="00815AF7">
        <w:rPr>
          <w:rFonts w:asciiTheme="minorHAnsi" w:eastAsia="Times New Roman" w:hAnsiTheme="minorHAnsi" w:cstheme="minorHAnsi"/>
          <w:sz w:val="18"/>
          <w:szCs w:val="18"/>
        </w:rPr>
        <w:t>There</w:t>
      </w:r>
      <w:r w:rsidR="008324A2" w:rsidRPr="00815AF7">
        <w:rPr>
          <w:rFonts w:asciiTheme="minorHAnsi" w:eastAsia="Times New Roman" w:hAnsiTheme="minorHAnsi" w:cstheme="minorHAnsi"/>
          <w:sz w:val="18"/>
          <w:szCs w:val="18"/>
        </w:rPr>
        <w:t xml:space="preserve"> are 12 </w:t>
      </w:r>
      <w:r w:rsidR="00815AF7" w:rsidRPr="00815AF7">
        <w:rPr>
          <w:rFonts w:asciiTheme="minorHAnsi" w:eastAsia="Times New Roman" w:hAnsiTheme="minorHAnsi" w:cstheme="minorHAnsi"/>
          <w:sz w:val="18"/>
          <w:szCs w:val="18"/>
        </w:rPr>
        <w:t>m</w:t>
      </w:r>
      <w:r w:rsidR="008324A2" w:rsidRPr="00815AF7">
        <w:rPr>
          <w:rFonts w:asciiTheme="minorHAnsi" w:eastAsia="Times New Roman" w:hAnsiTheme="minorHAnsi" w:cstheme="minorHAnsi"/>
          <w:sz w:val="18"/>
          <w:szCs w:val="18"/>
        </w:rPr>
        <w:t xml:space="preserve">odule </w:t>
      </w:r>
      <w:r w:rsidR="00815AF7" w:rsidRPr="00815AF7">
        <w:rPr>
          <w:rFonts w:asciiTheme="minorHAnsi" w:eastAsia="Times New Roman" w:hAnsiTheme="minorHAnsi" w:cstheme="minorHAnsi"/>
          <w:sz w:val="18"/>
          <w:szCs w:val="18"/>
        </w:rPr>
        <w:t>q</w:t>
      </w:r>
      <w:r w:rsidR="008324A2" w:rsidRPr="00815AF7">
        <w:rPr>
          <w:rFonts w:asciiTheme="minorHAnsi" w:eastAsia="Times New Roman" w:hAnsiTheme="minorHAnsi" w:cstheme="minorHAnsi"/>
          <w:sz w:val="18"/>
          <w:szCs w:val="18"/>
        </w:rPr>
        <w:t xml:space="preserve">uizzes worth 5 points each. The best 10 scores count towards a student’s grade. </w:t>
      </w:r>
      <w:r w:rsidR="00815AF7" w:rsidRPr="00815AF7">
        <w:rPr>
          <w:rFonts w:asciiTheme="minorHAnsi" w:eastAsia="Times New Roman" w:hAnsiTheme="minorHAnsi" w:cstheme="minorHAnsi"/>
          <w:sz w:val="18"/>
          <w:szCs w:val="18"/>
        </w:rPr>
        <w:t xml:space="preserve">The lowest two scores are dropped for unexpected issues </w:t>
      </w:r>
      <w:r w:rsidR="008324A2" w:rsidRPr="00815AF7">
        <w:rPr>
          <w:rFonts w:asciiTheme="minorHAnsi" w:eastAsia="Times New Roman" w:hAnsiTheme="minorHAnsi" w:cstheme="minorHAnsi"/>
          <w:sz w:val="18"/>
          <w:szCs w:val="18"/>
        </w:rPr>
        <w:t>[i.e., poor performance, something comes up, loss of internet access, illness, etc.).</w:t>
      </w:r>
    </w:p>
    <w:p w14:paraId="6455C3ED" w14:textId="77777777" w:rsidR="008324A2" w:rsidRPr="00FD6F9B" w:rsidRDefault="008324A2" w:rsidP="008324A2">
      <w:pPr>
        <w:tabs>
          <w:tab w:val="left" w:pos="540"/>
          <w:tab w:val="right" w:pos="7639"/>
          <w:tab w:val="left" w:pos="7920"/>
        </w:tabs>
        <w:autoSpaceDE w:val="0"/>
        <w:autoSpaceDN w:val="0"/>
        <w:adjustRightInd w:val="0"/>
        <w:ind w:left="360"/>
        <w:rPr>
          <w:rFonts w:asciiTheme="minorHAnsi" w:eastAsia="Times New Roman" w:hAnsiTheme="minorHAnsi" w:cstheme="minorHAnsi"/>
          <w:sz w:val="12"/>
          <w:szCs w:val="12"/>
        </w:rPr>
      </w:pPr>
    </w:p>
    <w:p w14:paraId="494A4951" w14:textId="77777777" w:rsidR="008324A2" w:rsidRPr="00CB2785" w:rsidRDefault="008324A2" w:rsidP="008324A2">
      <w:pPr>
        <w:numPr>
          <w:ilvl w:val="0"/>
          <w:numId w:val="2"/>
        </w:numPr>
        <w:autoSpaceDE w:val="0"/>
        <w:autoSpaceDN w:val="0"/>
        <w:adjustRightInd w:val="0"/>
        <w:ind w:left="360"/>
        <w:rPr>
          <w:rFonts w:asciiTheme="minorHAnsi" w:eastAsia="Times New Roman" w:hAnsiTheme="minorHAnsi" w:cstheme="minorHAnsi"/>
          <w:b/>
          <w:bCs/>
          <w:sz w:val="22"/>
          <w:szCs w:val="22"/>
        </w:rPr>
      </w:pPr>
      <w:r w:rsidRPr="00CB2785">
        <w:rPr>
          <w:rFonts w:asciiTheme="minorHAnsi" w:eastAsia="Times New Roman" w:hAnsiTheme="minorHAnsi" w:cstheme="minorHAnsi"/>
          <w:b/>
          <w:bCs/>
          <w:sz w:val="22"/>
          <w:szCs w:val="22"/>
        </w:rPr>
        <w:t>Professional Skills Test</w:t>
      </w:r>
      <w:r>
        <w:rPr>
          <w:rFonts w:asciiTheme="minorHAnsi" w:eastAsia="Times New Roman" w:hAnsiTheme="minorHAnsi" w:cstheme="minorHAnsi"/>
          <w:b/>
          <w:bCs/>
          <w:sz w:val="22"/>
          <w:szCs w:val="22"/>
        </w:rPr>
        <w:t xml:space="preserve"> </w:t>
      </w:r>
      <w:r w:rsidRPr="00DA6B34">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6</w:t>
      </w:r>
      <w:r w:rsidRPr="00DA6B34">
        <w:rPr>
          <w:rFonts w:asciiTheme="minorHAnsi" w:eastAsia="Times New Roman" w:hAnsiTheme="minorHAnsi" w:cstheme="minorHAnsi"/>
          <w:b/>
          <w:bCs/>
          <w:sz w:val="22"/>
          <w:szCs w:val="22"/>
        </w:rPr>
        <w:t>0 points)</w:t>
      </w:r>
    </w:p>
    <w:p w14:paraId="41EB89AF" w14:textId="3FF06C3A" w:rsidR="008324A2" w:rsidRPr="005B78EB" w:rsidRDefault="008324A2" w:rsidP="008324A2">
      <w:pPr>
        <w:autoSpaceDE w:val="0"/>
        <w:autoSpaceDN w:val="0"/>
        <w:adjustRightInd w:val="0"/>
        <w:ind w:left="360"/>
        <w:rPr>
          <w:rFonts w:asciiTheme="minorHAnsi" w:eastAsia="Times New Roman" w:hAnsiTheme="minorHAnsi" w:cstheme="minorHAnsi"/>
          <w:bCs/>
          <w:sz w:val="22"/>
          <w:szCs w:val="22"/>
        </w:rPr>
      </w:pPr>
      <w:r w:rsidRPr="005B78EB">
        <w:rPr>
          <w:rFonts w:asciiTheme="minorHAnsi" w:eastAsia="Times New Roman" w:hAnsiTheme="minorHAnsi" w:cstheme="minorHAnsi"/>
          <w:bCs/>
          <w:sz w:val="22"/>
          <w:szCs w:val="22"/>
        </w:rPr>
        <w:t xml:space="preserve">This assignment requires students to prepare for a series of ‘tests’ concerning several key professional skills.  The </w:t>
      </w:r>
      <w:r w:rsidRPr="00D455B9">
        <w:rPr>
          <w:rFonts w:asciiTheme="minorHAnsi" w:eastAsia="Times New Roman" w:hAnsiTheme="minorHAnsi" w:cstheme="minorHAnsi"/>
          <w:bCs/>
          <w:i/>
          <w:iCs/>
          <w:sz w:val="22"/>
          <w:szCs w:val="22"/>
        </w:rPr>
        <w:t>Professional Skills Test</w:t>
      </w:r>
      <w:r w:rsidRPr="005B78EB">
        <w:rPr>
          <w:rFonts w:asciiTheme="minorHAnsi" w:eastAsia="Times New Roman" w:hAnsiTheme="minorHAnsi" w:cstheme="minorHAnsi"/>
          <w:bCs/>
          <w:sz w:val="22"/>
          <w:szCs w:val="22"/>
        </w:rPr>
        <w:t xml:space="preserve"> (PST) will take place </w:t>
      </w:r>
      <w:r w:rsidR="00B274E6">
        <w:rPr>
          <w:rFonts w:asciiTheme="minorHAnsi" w:eastAsia="Times New Roman" w:hAnsiTheme="minorHAnsi" w:cstheme="minorHAnsi"/>
          <w:bCs/>
          <w:sz w:val="22"/>
          <w:szCs w:val="22"/>
        </w:rPr>
        <w:t xml:space="preserve">during the </w:t>
      </w:r>
      <w:r w:rsidR="005442A2">
        <w:rPr>
          <w:rFonts w:asciiTheme="minorHAnsi" w:eastAsia="Times New Roman" w:hAnsiTheme="minorHAnsi" w:cstheme="minorHAnsi"/>
          <w:bCs/>
          <w:sz w:val="22"/>
          <w:szCs w:val="22"/>
        </w:rPr>
        <w:t>week</w:t>
      </w:r>
      <w:r w:rsidR="00B274E6">
        <w:rPr>
          <w:rFonts w:asciiTheme="minorHAnsi" w:eastAsia="Times New Roman" w:hAnsiTheme="minorHAnsi" w:cstheme="minorHAnsi"/>
          <w:bCs/>
          <w:sz w:val="22"/>
          <w:szCs w:val="22"/>
        </w:rPr>
        <w:t xml:space="preserve"> identified in the course schedule</w:t>
      </w:r>
      <w:r w:rsidR="005442A2">
        <w:rPr>
          <w:rFonts w:asciiTheme="minorHAnsi" w:eastAsia="Times New Roman" w:hAnsiTheme="minorHAnsi" w:cstheme="minorHAnsi"/>
          <w:bCs/>
          <w:sz w:val="22"/>
          <w:szCs w:val="22"/>
        </w:rPr>
        <w:t xml:space="preserve">, and at a </w:t>
      </w:r>
      <w:r w:rsidR="005442A2" w:rsidRPr="005B78EB">
        <w:rPr>
          <w:rFonts w:asciiTheme="minorHAnsi" w:eastAsia="Times New Roman" w:hAnsiTheme="minorHAnsi" w:cstheme="minorHAnsi"/>
          <w:bCs/>
          <w:sz w:val="22"/>
          <w:szCs w:val="22"/>
        </w:rPr>
        <w:t>time agreed upon by the instructor and student</w:t>
      </w:r>
      <w:r w:rsidR="00B274E6">
        <w:rPr>
          <w:rFonts w:asciiTheme="minorHAnsi" w:eastAsia="Times New Roman" w:hAnsiTheme="minorHAnsi" w:cstheme="minorHAnsi"/>
          <w:bCs/>
          <w:sz w:val="22"/>
          <w:szCs w:val="22"/>
        </w:rPr>
        <w:t>. The PST</w:t>
      </w:r>
      <w:r w:rsidRPr="005B78EB">
        <w:rPr>
          <w:rFonts w:asciiTheme="minorHAnsi" w:eastAsia="Times New Roman" w:hAnsiTheme="minorHAnsi" w:cstheme="minorHAnsi"/>
          <w:bCs/>
          <w:sz w:val="22"/>
          <w:szCs w:val="22"/>
        </w:rPr>
        <w:t xml:space="preserve"> include</w:t>
      </w:r>
      <w:r w:rsidR="00B274E6">
        <w:rPr>
          <w:rFonts w:asciiTheme="minorHAnsi" w:eastAsia="Times New Roman" w:hAnsiTheme="minorHAnsi" w:cstheme="minorHAnsi"/>
          <w:bCs/>
          <w:sz w:val="22"/>
          <w:szCs w:val="22"/>
        </w:rPr>
        <w:t>s</w:t>
      </w:r>
      <w:r w:rsidRPr="005B78EB">
        <w:rPr>
          <w:rFonts w:asciiTheme="minorHAnsi" w:eastAsia="Times New Roman" w:hAnsiTheme="minorHAnsi" w:cstheme="minorHAnsi"/>
          <w:bCs/>
          <w:sz w:val="22"/>
          <w:szCs w:val="22"/>
        </w:rPr>
        <w:t xml:space="preserve"> evaluations of the following professional skills: (1) résumé portfolio, (2) </w:t>
      </w:r>
      <w:r w:rsidR="005442A2" w:rsidRPr="005B78EB">
        <w:rPr>
          <w:rFonts w:asciiTheme="minorHAnsi" w:eastAsia="Times New Roman" w:hAnsiTheme="minorHAnsi" w:cstheme="minorHAnsi"/>
          <w:bCs/>
          <w:sz w:val="22"/>
          <w:szCs w:val="22"/>
        </w:rPr>
        <w:t>professional email to a prospective supervisor</w:t>
      </w:r>
      <w:r w:rsidRPr="005B78EB">
        <w:rPr>
          <w:rFonts w:asciiTheme="minorHAnsi" w:eastAsia="Times New Roman" w:hAnsiTheme="minorHAnsi" w:cstheme="minorHAnsi"/>
          <w:bCs/>
          <w:sz w:val="22"/>
          <w:szCs w:val="22"/>
        </w:rPr>
        <w:t xml:space="preserve">, and (3) </w:t>
      </w:r>
      <w:r w:rsidR="00B274E6">
        <w:rPr>
          <w:rFonts w:asciiTheme="minorHAnsi" w:eastAsia="Times New Roman" w:hAnsiTheme="minorHAnsi" w:cstheme="minorHAnsi"/>
          <w:bCs/>
          <w:sz w:val="22"/>
          <w:szCs w:val="22"/>
        </w:rPr>
        <w:t>Zoom</w:t>
      </w:r>
      <w:r w:rsidRPr="005B78EB">
        <w:rPr>
          <w:rFonts w:asciiTheme="minorHAnsi" w:eastAsia="Times New Roman" w:hAnsiTheme="minorHAnsi" w:cstheme="minorHAnsi"/>
          <w:bCs/>
          <w:sz w:val="22"/>
          <w:szCs w:val="22"/>
        </w:rPr>
        <w:t xml:space="preserve"> interview with a prospective supervisor.  More information can be found in </w:t>
      </w:r>
      <w:r>
        <w:rPr>
          <w:rFonts w:asciiTheme="minorHAnsi" w:eastAsia="Times New Roman" w:hAnsiTheme="minorHAnsi" w:cstheme="minorHAnsi"/>
          <w:bCs/>
          <w:sz w:val="22"/>
          <w:szCs w:val="22"/>
        </w:rPr>
        <w:t>the PST module i</w:t>
      </w:r>
      <w:r w:rsidRPr="005B78EB">
        <w:rPr>
          <w:rFonts w:asciiTheme="minorHAnsi" w:eastAsia="Times New Roman" w:hAnsiTheme="minorHAnsi" w:cstheme="minorHAnsi"/>
          <w:bCs/>
          <w:sz w:val="22"/>
          <w:szCs w:val="22"/>
        </w:rPr>
        <w:t xml:space="preserve">n </w:t>
      </w:r>
      <w:r w:rsidR="00B274E6">
        <w:rPr>
          <w:rFonts w:asciiTheme="minorHAnsi" w:eastAsia="Times New Roman" w:hAnsiTheme="minorHAnsi" w:cstheme="minorHAnsi"/>
          <w:bCs/>
          <w:sz w:val="22"/>
          <w:szCs w:val="22"/>
        </w:rPr>
        <w:t>e</w:t>
      </w:r>
      <w:r w:rsidR="00F36C2C">
        <w:rPr>
          <w:rFonts w:asciiTheme="minorHAnsi" w:eastAsia="Times New Roman" w:hAnsiTheme="minorHAnsi" w:cstheme="minorHAnsi"/>
          <w:bCs/>
          <w:sz w:val="22"/>
          <w:szCs w:val="22"/>
        </w:rPr>
        <w:t>-Learning</w:t>
      </w:r>
      <w:r>
        <w:rPr>
          <w:rFonts w:asciiTheme="minorHAnsi" w:eastAsia="Times New Roman" w:hAnsiTheme="minorHAnsi" w:cstheme="minorHAnsi"/>
          <w:bCs/>
          <w:sz w:val="22"/>
          <w:szCs w:val="22"/>
        </w:rPr>
        <w:t>. S</w:t>
      </w:r>
      <w:r w:rsidRPr="005B78EB">
        <w:rPr>
          <w:rFonts w:asciiTheme="minorHAnsi" w:eastAsia="Times New Roman" w:hAnsiTheme="minorHAnsi" w:cstheme="minorHAnsi"/>
          <w:bCs/>
          <w:sz w:val="22"/>
          <w:szCs w:val="22"/>
        </w:rPr>
        <w:t xml:space="preserve">cheduling for the PST will begin </w:t>
      </w:r>
      <w:r w:rsidR="00B274E6">
        <w:rPr>
          <w:rFonts w:asciiTheme="minorHAnsi" w:eastAsia="Times New Roman" w:hAnsiTheme="minorHAnsi" w:cstheme="minorHAnsi"/>
          <w:bCs/>
          <w:sz w:val="22"/>
          <w:szCs w:val="22"/>
        </w:rPr>
        <w:t xml:space="preserve">in the third week of the semester and will require student input </w:t>
      </w:r>
      <w:r w:rsidRPr="005B78EB">
        <w:rPr>
          <w:rFonts w:asciiTheme="minorHAnsi" w:eastAsia="Times New Roman" w:hAnsiTheme="minorHAnsi" w:cstheme="minorHAnsi"/>
          <w:bCs/>
          <w:sz w:val="22"/>
          <w:szCs w:val="22"/>
        </w:rPr>
        <w:t xml:space="preserve">(see the course schedule). </w:t>
      </w:r>
    </w:p>
    <w:p w14:paraId="040DCF93" w14:textId="77777777" w:rsidR="008324A2" w:rsidRPr="005B78EB" w:rsidRDefault="008324A2" w:rsidP="008324A2">
      <w:pPr>
        <w:tabs>
          <w:tab w:val="left" w:pos="540"/>
          <w:tab w:val="right" w:pos="7639"/>
          <w:tab w:val="left" w:pos="7920"/>
        </w:tabs>
        <w:autoSpaceDE w:val="0"/>
        <w:autoSpaceDN w:val="0"/>
        <w:adjustRightInd w:val="0"/>
        <w:ind w:left="360"/>
        <w:rPr>
          <w:rFonts w:asciiTheme="minorHAnsi" w:eastAsia="Times New Roman" w:hAnsiTheme="minorHAnsi" w:cstheme="minorHAnsi"/>
          <w:sz w:val="12"/>
          <w:szCs w:val="12"/>
        </w:rPr>
      </w:pPr>
    </w:p>
    <w:p w14:paraId="20E0FB71" w14:textId="3CD621AD" w:rsidR="008324A2" w:rsidRPr="00CB2785" w:rsidRDefault="008324A2" w:rsidP="008324A2">
      <w:pPr>
        <w:numPr>
          <w:ilvl w:val="0"/>
          <w:numId w:val="2"/>
        </w:numPr>
        <w:autoSpaceDE w:val="0"/>
        <w:autoSpaceDN w:val="0"/>
        <w:adjustRightInd w:val="0"/>
        <w:ind w:left="360"/>
        <w:rPr>
          <w:rFonts w:asciiTheme="minorHAnsi" w:eastAsia="Times New Roman" w:hAnsiTheme="minorHAnsi" w:cstheme="minorHAnsi"/>
          <w:b/>
          <w:bCs/>
          <w:sz w:val="22"/>
          <w:szCs w:val="22"/>
        </w:rPr>
      </w:pPr>
      <w:r w:rsidRPr="00CB2785">
        <w:rPr>
          <w:rFonts w:asciiTheme="minorHAnsi" w:eastAsia="Times New Roman" w:hAnsiTheme="minorHAnsi" w:cstheme="minorHAnsi"/>
          <w:b/>
          <w:bCs/>
          <w:sz w:val="22"/>
          <w:szCs w:val="22"/>
        </w:rPr>
        <w:t xml:space="preserve">StrengthsFinder Talent </w:t>
      </w:r>
      <w:r w:rsidR="00B3786A">
        <w:rPr>
          <w:rFonts w:asciiTheme="minorHAnsi" w:eastAsia="Times New Roman" w:hAnsiTheme="minorHAnsi" w:cstheme="minorHAnsi"/>
          <w:b/>
          <w:bCs/>
          <w:sz w:val="22"/>
          <w:szCs w:val="22"/>
        </w:rPr>
        <w:t>Discussion</w:t>
      </w:r>
      <w:r w:rsidRPr="00CB2785">
        <w:rPr>
          <w:rFonts w:asciiTheme="minorHAnsi" w:eastAsia="Times New Roman" w:hAnsiTheme="minorHAnsi" w:cstheme="minorHAnsi"/>
          <w:b/>
          <w:bCs/>
          <w:sz w:val="22"/>
          <w:szCs w:val="22"/>
        </w:rPr>
        <w:t xml:space="preserve"> </w:t>
      </w:r>
      <w:r w:rsidRPr="00DA6B34">
        <w:rPr>
          <w:rFonts w:asciiTheme="minorHAnsi" w:eastAsia="Times New Roman" w:hAnsiTheme="minorHAnsi" w:cstheme="minorHAnsi"/>
          <w:b/>
          <w:bCs/>
          <w:sz w:val="22"/>
          <w:szCs w:val="22"/>
        </w:rPr>
        <w:t>(</w:t>
      </w:r>
      <w:r w:rsidR="00B3786A">
        <w:rPr>
          <w:rFonts w:asciiTheme="minorHAnsi" w:eastAsia="Times New Roman" w:hAnsiTheme="minorHAnsi" w:cstheme="minorHAnsi"/>
          <w:b/>
          <w:bCs/>
          <w:sz w:val="22"/>
          <w:szCs w:val="22"/>
        </w:rPr>
        <w:t>40</w:t>
      </w:r>
      <w:r w:rsidRPr="00DA6B34">
        <w:rPr>
          <w:rFonts w:asciiTheme="minorHAnsi" w:eastAsia="Times New Roman" w:hAnsiTheme="minorHAnsi" w:cstheme="minorHAnsi"/>
          <w:b/>
          <w:bCs/>
          <w:sz w:val="22"/>
          <w:szCs w:val="22"/>
        </w:rPr>
        <w:t xml:space="preserve"> points)</w:t>
      </w:r>
    </w:p>
    <w:p w14:paraId="6F5C4195" w14:textId="0E1D2268" w:rsidR="00B3786A" w:rsidRDefault="00B3786A" w:rsidP="00B3786A">
      <w:pPr>
        <w:autoSpaceDE w:val="0"/>
        <w:autoSpaceDN w:val="0"/>
        <w:adjustRightInd w:val="0"/>
        <w:ind w:left="360"/>
        <w:rPr>
          <w:rFonts w:asciiTheme="minorHAnsi" w:eastAsia="Times New Roman" w:hAnsiTheme="minorHAnsi" w:cstheme="minorHAnsi"/>
          <w:bCs/>
          <w:sz w:val="22"/>
          <w:szCs w:val="22"/>
        </w:rPr>
      </w:pPr>
      <w:r w:rsidRPr="005B78EB">
        <w:rPr>
          <w:rFonts w:asciiTheme="minorHAnsi" w:eastAsia="Times New Roman" w:hAnsiTheme="minorHAnsi" w:cstheme="minorHAnsi"/>
          <w:bCs/>
          <w:sz w:val="22"/>
          <w:szCs w:val="22"/>
        </w:rPr>
        <w:t>All students must</w:t>
      </w:r>
      <w:r>
        <w:rPr>
          <w:rFonts w:asciiTheme="minorHAnsi" w:eastAsia="Times New Roman" w:hAnsiTheme="minorHAnsi" w:cstheme="minorHAnsi"/>
          <w:bCs/>
          <w:sz w:val="22"/>
          <w:szCs w:val="22"/>
        </w:rPr>
        <w:t xml:space="preserve"> complete the </w:t>
      </w:r>
      <w:proofErr w:type="spellStart"/>
      <w:r w:rsidRPr="00604632">
        <w:rPr>
          <w:rFonts w:asciiTheme="minorHAnsi" w:eastAsia="Times New Roman" w:hAnsiTheme="minorHAnsi" w:cstheme="minorHAnsi"/>
          <w:bCs/>
          <w:i/>
          <w:iCs/>
          <w:sz w:val="22"/>
          <w:szCs w:val="22"/>
        </w:rPr>
        <w:t>CliftonStrengths</w:t>
      </w:r>
      <w:proofErr w:type="spellEnd"/>
      <w:r w:rsidRPr="00604632">
        <w:rPr>
          <w:rFonts w:asciiTheme="minorHAnsi" w:eastAsia="Times New Roman" w:hAnsiTheme="minorHAnsi" w:cstheme="minorHAnsi"/>
          <w:bCs/>
          <w:i/>
          <w:iCs/>
          <w:sz w:val="22"/>
          <w:szCs w:val="22"/>
        </w:rPr>
        <w:t xml:space="preserve"> Assessment</w:t>
      </w:r>
      <w:r w:rsidRPr="00604632">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(G</w:t>
      </w:r>
      <w:r w:rsidRPr="00604632">
        <w:rPr>
          <w:rFonts w:asciiTheme="minorHAnsi" w:eastAsia="Times New Roman" w:hAnsiTheme="minorHAnsi" w:cstheme="minorHAnsi"/>
          <w:bCs/>
          <w:sz w:val="22"/>
          <w:szCs w:val="22"/>
        </w:rPr>
        <w:t>allup</w:t>
      </w:r>
      <w:r>
        <w:rPr>
          <w:rFonts w:asciiTheme="minorHAnsi" w:eastAsia="Times New Roman" w:hAnsiTheme="minorHAnsi" w:cstheme="minorHAnsi"/>
          <w:bCs/>
          <w:sz w:val="22"/>
          <w:szCs w:val="22"/>
        </w:rPr>
        <w:t>,</w:t>
      </w:r>
      <w:r w:rsidRPr="00604632">
        <w:rPr>
          <w:rFonts w:asciiTheme="minorHAnsi" w:eastAsia="Times New Roman" w:hAnsiTheme="minorHAnsi" w:cstheme="minorHAnsi"/>
          <w:bCs/>
          <w:sz w:val="22"/>
          <w:szCs w:val="22"/>
        </w:rPr>
        <w:t xml:space="preserve"> 1999)</w:t>
      </w:r>
      <w:r>
        <w:rPr>
          <w:rFonts w:asciiTheme="minorHAnsi" w:eastAsia="Times New Roman" w:hAnsiTheme="minorHAnsi" w:cstheme="minorHAnsi"/>
          <w:bCs/>
          <w:sz w:val="22"/>
          <w:szCs w:val="22"/>
        </w:rPr>
        <w:t xml:space="preserve"> </w:t>
      </w:r>
      <w:r w:rsidR="005442A2">
        <w:rPr>
          <w:rFonts w:asciiTheme="minorHAnsi" w:eastAsia="Times New Roman" w:hAnsiTheme="minorHAnsi" w:cstheme="minorHAnsi"/>
          <w:bCs/>
          <w:sz w:val="22"/>
          <w:szCs w:val="22"/>
        </w:rPr>
        <w:t>before</w:t>
      </w:r>
      <w:r w:rsidRPr="002C09B9">
        <w:rPr>
          <w:rFonts w:asciiTheme="minorHAnsi" w:eastAsia="Times New Roman" w:hAnsiTheme="minorHAnsi" w:cstheme="minorHAnsi"/>
          <w:bCs/>
          <w:sz w:val="22"/>
          <w:szCs w:val="22"/>
        </w:rPr>
        <w:t xml:space="preserve"> completing th</w:t>
      </w:r>
      <w:r>
        <w:rPr>
          <w:rFonts w:asciiTheme="minorHAnsi" w:eastAsia="Times New Roman" w:hAnsiTheme="minorHAnsi" w:cstheme="minorHAnsi"/>
          <w:bCs/>
          <w:sz w:val="22"/>
          <w:szCs w:val="22"/>
        </w:rPr>
        <w:t>e S</w:t>
      </w:r>
      <w:r w:rsidRPr="003B3ED7">
        <w:rPr>
          <w:rFonts w:asciiTheme="minorHAnsi" w:eastAsia="Times New Roman" w:hAnsiTheme="minorHAnsi" w:cstheme="minorHAnsi"/>
          <w:bCs/>
          <w:sz w:val="22"/>
          <w:szCs w:val="22"/>
        </w:rPr>
        <w:t xml:space="preserve">trengthsFinder Talent Discussion (personal discussion and peer response). </w:t>
      </w:r>
      <w:r w:rsidRPr="002C09B9">
        <w:rPr>
          <w:rFonts w:asciiTheme="minorHAnsi" w:eastAsia="Times New Roman" w:hAnsiTheme="minorHAnsi" w:cstheme="minorHAnsi"/>
          <w:bCs/>
          <w:sz w:val="22"/>
          <w:szCs w:val="22"/>
        </w:rPr>
        <w:t xml:space="preserve">The assessment is available </w:t>
      </w:r>
      <w:r>
        <w:rPr>
          <w:rFonts w:asciiTheme="minorHAnsi" w:eastAsia="Times New Roman" w:hAnsiTheme="minorHAnsi" w:cstheme="minorHAnsi"/>
          <w:bCs/>
          <w:sz w:val="22"/>
          <w:szCs w:val="22"/>
        </w:rPr>
        <w:t xml:space="preserve">with the purchase of a *new* copy of </w:t>
      </w:r>
      <w:r w:rsidRPr="003B3ED7">
        <w:rPr>
          <w:rFonts w:asciiTheme="minorHAnsi" w:eastAsia="Times New Roman" w:hAnsiTheme="minorHAnsi" w:cstheme="minorHAnsi"/>
          <w:bCs/>
          <w:i/>
          <w:iCs/>
          <w:sz w:val="22"/>
          <w:szCs w:val="22"/>
        </w:rPr>
        <w:t>StrengthsFinder 2.0</w:t>
      </w:r>
      <w:r>
        <w:rPr>
          <w:rFonts w:asciiTheme="minorHAnsi" w:eastAsia="Times New Roman" w:hAnsiTheme="minorHAnsi" w:cstheme="minorHAnsi"/>
          <w:bCs/>
          <w:sz w:val="22"/>
          <w:szCs w:val="22"/>
        </w:rPr>
        <w:t xml:space="preserve"> (Rath, 2007)</w:t>
      </w:r>
      <w:r w:rsidRPr="002C09B9">
        <w:rPr>
          <w:rFonts w:asciiTheme="minorHAnsi" w:eastAsia="Times New Roman" w:hAnsiTheme="minorHAnsi" w:cstheme="minorHAnsi"/>
          <w:bCs/>
          <w:sz w:val="22"/>
          <w:szCs w:val="22"/>
        </w:rPr>
        <w:t xml:space="preserve">. </w:t>
      </w:r>
      <w:r w:rsidRPr="005B78EB">
        <w:rPr>
          <w:rFonts w:asciiTheme="minorHAnsi" w:eastAsia="Times New Roman" w:hAnsiTheme="minorHAnsi" w:cstheme="minorHAnsi"/>
          <w:bCs/>
          <w:sz w:val="22"/>
          <w:szCs w:val="22"/>
        </w:rPr>
        <w:t xml:space="preserve">Students should plan as necessary to ensure the </w:t>
      </w:r>
      <w:r>
        <w:rPr>
          <w:rFonts w:asciiTheme="minorHAnsi" w:eastAsia="Times New Roman" w:hAnsiTheme="minorHAnsi" w:cstheme="minorHAnsi"/>
          <w:bCs/>
          <w:sz w:val="22"/>
          <w:szCs w:val="22"/>
        </w:rPr>
        <w:t xml:space="preserve">online </w:t>
      </w:r>
      <w:r w:rsidRPr="005B78EB">
        <w:rPr>
          <w:rFonts w:asciiTheme="minorHAnsi" w:eastAsia="Times New Roman" w:hAnsiTheme="minorHAnsi" w:cstheme="minorHAnsi"/>
          <w:bCs/>
          <w:sz w:val="22"/>
          <w:szCs w:val="22"/>
        </w:rPr>
        <w:t xml:space="preserve">assessment and </w:t>
      </w:r>
      <w:r>
        <w:rPr>
          <w:rFonts w:asciiTheme="minorHAnsi" w:eastAsia="Times New Roman" w:hAnsiTheme="minorHAnsi" w:cstheme="minorHAnsi"/>
          <w:bCs/>
          <w:sz w:val="22"/>
          <w:szCs w:val="22"/>
        </w:rPr>
        <w:t>book</w:t>
      </w:r>
      <w:r w:rsidRPr="005B78EB">
        <w:rPr>
          <w:rFonts w:asciiTheme="minorHAnsi" w:eastAsia="Times New Roman" w:hAnsiTheme="minorHAnsi" w:cstheme="minorHAnsi"/>
          <w:bCs/>
          <w:sz w:val="22"/>
          <w:szCs w:val="22"/>
        </w:rPr>
        <w:t xml:space="preserve"> are completed </w:t>
      </w:r>
      <w:r w:rsidRPr="003B3ED7">
        <w:rPr>
          <w:rFonts w:asciiTheme="minorHAnsi" w:eastAsia="Times New Roman" w:hAnsiTheme="minorHAnsi" w:cstheme="minorHAnsi"/>
          <w:bCs/>
          <w:sz w:val="22"/>
          <w:szCs w:val="22"/>
        </w:rPr>
        <w:t xml:space="preserve">well in advance of the assignment due dates. </w:t>
      </w:r>
      <w:r w:rsidRPr="005B78EB">
        <w:rPr>
          <w:rFonts w:asciiTheme="minorHAnsi" w:eastAsia="Times New Roman" w:hAnsiTheme="minorHAnsi" w:cstheme="minorHAnsi"/>
          <w:bCs/>
          <w:sz w:val="22"/>
          <w:szCs w:val="22"/>
        </w:rPr>
        <w:t xml:space="preserve">More information is provided within the StrengthsFinder </w:t>
      </w:r>
      <w:r>
        <w:rPr>
          <w:rFonts w:asciiTheme="minorHAnsi" w:eastAsia="Times New Roman" w:hAnsiTheme="minorHAnsi" w:cstheme="minorHAnsi"/>
          <w:bCs/>
          <w:sz w:val="22"/>
          <w:szCs w:val="22"/>
        </w:rPr>
        <w:t xml:space="preserve">2.0 </w:t>
      </w:r>
      <w:r w:rsidRPr="005B78EB">
        <w:rPr>
          <w:rFonts w:asciiTheme="minorHAnsi" w:eastAsia="Times New Roman" w:hAnsiTheme="minorHAnsi" w:cstheme="minorHAnsi"/>
          <w:bCs/>
          <w:sz w:val="22"/>
          <w:szCs w:val="22"/>
        </w:rPr>
        <w:t xml:space="preserve">Module in </w:t>
      </w:r>
      <w:r w:rsidR="00B274E6">
        <w:rPr>
          <w:rFonts w:asciiTheme="minorHAnsi" w:eastAsia="Times New Roman" w:hAnsiTheme="minorHAnsi" w:cstheme="minorHAnsi"/>
          <w:bCs/>
          <w:sz w:val="22"/>
          <w:szCs w:val="22"/>
        </w:rPr>
        <w:t>e</w:t>
      </w:r>
      <w:r w:rsidR="00F36C2C">
        <w:rPr>
          <w:rFonts w:asciiTheme="minorHAnsi" w:eastAsia="Times New Roman" w:hAnsiTheme="minorHAnsi" w:cstheme="minorHAnsi"/>
          <w:bCs/>
          <w:sz w:val="22"/>
          <w:szCs w:val="22"/>
        </w:rPr>
        <w:t>-Learning</w:t>
      </w:r>
      <w:r w:rsidRPr="005B78EB">
        <w:rPr>
          <w:rFonts w:asciiTheme="minorHAnsi" w:eastAsia="Times New Roman" w:hAnsiTheme="minorHAnsi" w:cstheme="minorHAnsi"/>
          <w:bCs/>
          <w:sz w:val="22"/>
          <w:szCs w:val="22"/>
        </w:rPr>
        <w:t xml:space="preserve">. </w:t>
      </w:r>
    </w:p>
    <w:p w14:paraId="0DB64DBF" w14:textId="192E974E" w:rsidR="008324A2" w:rsidRPr="00EE61BC" w:rsidRDefault="008324A2" w:rsidP="008324A2">
      <w:pPr>
        <w:autoSpaceDE w:val="0"/>
        <w:autoSpaceDN w:val="0"/>
        <w:adjustRightInd w:val="0"/>
        <w:rPr>
          <w:rFonts w:asciiTheme="minorHAnsi" w:eastAsia="Times New Roman" w:hAnsiTheme="minorHAnsi" w:cstheme="minorHAnsi"/>
          <w:bCs/>
          <w:sz w:val="12"/>
          <w:szCs w:val="12"/>
        </w:rPr>
      </w:pPr>
    </w:p>
    <w:p w14:paraId="25D15DD9" w14:textId="77777777" w:rsidR="008324A2" w:rsidRPr="00CB2785" w:rsidRDefault="008324A2" w:rsidP="008324A2">
      <w:pPr>
        <w:numPr>
          <w:ilvl w:val="0"/>
          <w:numId w:val="2"/>
        </w:numPr>
        <w:autoSpaceDE w:val="0"/>
        <w:autoSpaceDN w:val="0"/>
        <w:adjustRightInd w:val="0"/>
        <w:ind w:left="360"/>
        <w:rPr>
          <w:rFonts w:asciiTheme="minorHAnsi" w:eastAsia="Times New Roman" w:hAnsiTheme="minorHAnsi" w:cstheme="minorHAnsi"/>
          <w:b/>
          <w:bCs/>
          <w:sz w:val="22"/>
          <w:szCs w:val="22"/>
        </w:rPr>
      </w:pPr>
      <w:r w:rsidRPr="00CB2785">
        <w:rPr>
          <w:rFonts w:asciiTheme="minorHAnsi" w:eastAsia="Times New Roman" w:hAnsiTheme="minorHAnsi" w:cstheme="minorHAnsi"/>
          <w:b/>
          <w:bCs/>
          <w:sz w:val="22"/>
          <w:szCs w:val="22"/>
        </w:rPr>
        <w:t>Defining Your Decade Discussion</w:t>
      </w:r>
      <w:r>
        <w:rPr>
          <w:rFonts w:asciiTheme="minorHAnsi" w:eastAsia="Times New Roman" w:hAnsiTheme="minorHAnsi" w:cstheme="minorHAnsi"/>
          <w:b/>
          <w:bCs/>
          <w:sz w:val="22"/>
          <w:szCs w:val="22"/>
        </w:rPr>
        <w:t xml:space="preserve"> </w:t>
      </w:r>
      <w:r w:rsidRPr="00DA6B34">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4</w:t>
      </w:r>
      <w:r w:rsidRPr="00DA6B34">
        <w:rPr>
          <w:rFonts w:asciiTheme="minorHAnsi" w:eastAsia="Times New Roman" w:hAnsiTheme="minorHAnsi" w:cstheme="minorHAnsi"/>
          <w:b/>
          <w:bCs/>
          <w:sz w:val="22"/>
          <w:szCs w:val="22"/>
        </w:rPr>
        <w:t>0 points)</w:t>
      </w:r>
    </w:p>
    <w:p w14:paraId="50C6E564" w14:textId="27DD13AD" w:rsidR="00B3786A" w:rsidRPr="005B78EB" w:rsidRDefault="00B3786A" w:rsidP="00B3786A">
      <w:pPr>
        <w:autoSpaceDE w:val="0"/>
        <w:autoSpaceDN w:val="0"/>
        <w:adjustRightInd w:val="0"/>
        <w:ind w:left="360"/>
        <w:rPr>
          <w:rFonts w:asciiTheme="minorHAnsi" w:eastAsia="Times New Roman" w:hAnsiTheme="minorHAnsi" w:cstheme="minorHAnsi"/>
          <w:bCs/>
          <w:sz w:val="22"/>
          <w:szCs w:val="22"/>
        </w:rPr>
      </w:pPr>
      <w:r w:rsidRPr="005B78EB">
        <w:rPr>
          <w:rFonts w:asciiTheme="minorHAnsi" w:eastAsia="Times New Roman" w:hAnsiTheme="minorHAnsi" w:cstheme="minorHAnsi"/>
          <w:bCs/>
          <w:sz w:val="22"/>
          <w:szCs w:val="22"/>
        </w:rPr>
        <w:t xml:space="preserve">All students must read </w:t>
      </w:r>
      <w:r w:rsidRPr="003B3ED7">
        <w:rPr>
          <w:rFonts w:asciiTheme="minorHAnsi" w:eastAsia="Times New Roman" w:hAnsiTheme="minorHAnsi" w:cstheme="minorHAnsi"/>
          <w:bCs/>
          <w:i/>
          <w:iCs/>
          <w:sz w:val="22"/>
          <w:szCs w:val="22"/>
        </w:rPr>
        <w:t>The Defining Decade: Why Your Twenties Matter and How to Make the Most of Them Now</w:t>
      </w:r>
      <w:r w:rsidRPr="005B78EB">
        <w:rPr>
          <w:rFonts w:asciiTheme="minorHAnsi" w:eastAsia="Times New Roman" w:hAnsiTheme="minorHAnsi" w:cstheme="minorHAnsi"/>
          <w:bCs/>
          <w:sz w:val="22"/>
          <w:szCs w:val="22"/>
        </w:rPr>
        <w:t xml:space="preserve"> (Jay, 2012) to complete the Defining Your Decade discussion (personal discussion and peer response). Students should plan as necessary to ensure the </w:t>
      </w:r>
      <w:r>
        <w:rPr>
          <w:rFonts w:asciiTheme="minorHAnsi" w:eastAsia="Times New Roman" w:hAnsiTheme="minorHAnsi" w:cstheme="minorHAnsi"/>
          <w:bCs/>
          <w:sz w:val="22"/>
          <w:szCs w:val="22"/>
        </w:rPr>
        <w:t>book</w:t>
      </w:r>
      <w:r w:rsidRPr="005B78EB">
        <w:rPr>
          <w:rFonts w:asciiTheme="minorHAnsi" w:eastAsia="Times New Roman" w:hAnsiTheme="minorHAnsi" w:cstheme="minorHAnsi"/>
          <w:bCs/>
          <w:sz w:val="22"/>
          <w:szCs w:val="22"/>
        </w:rPr>
        <w:t xml:space="preserve"> is completed </w:t>
      </w:r>
      <w:r w:rsidRPr="00BF085D">
        <w:rPr>
          <w:rFonts w:asciiTheme="minorHAnsi" w:eastAsia="Times New Roman" w:hAnsiTheme="minorHAnsi" w:cstheme="minorHAnsi"/>
          <w:bCs/>
          <w:sz w:val="22"/>
          <w:szCs w:val="22"/>
        </w:rPr>
        <w:t xml:space="preserve">well </w:t>
      </w:r>
      <w:r>
        <w:rPr>
          <w:rFonts w:asciiTheme="minorHAnsi" w:eastAsia="Times New Roman" w:hAnsiTheme="minorHAnsi" w:cstheme="minorHAnsi"/>
          <w:bCs/>
          <w:sz w:val="22"/>
          <w:szCs w:val="22"/>
        </w:rPr>
        <w:t>in advance of</w:t>
      </w:r>
      <w:r w:rsidRPr="00BF085D">
        <w:rPr>
          <w:rFonts w:asciiTheme="minorHAnsi" w:eastAsia="Times New Roman" w:hAnsiTheme="minorHAnsi" w:cstheme="minorHAnsi"/>
          <w:bCs/>
          <w:sz w:val="22"/>
          <w:szCs w:val="22"/>
        </w:rPr>
        <w:t xml:space="preserve"> the </w:t>
      </w:r>
      <w:r w:rsidRPr="005B78EB">
        <w:rPr>
          <w:rFonts w:asciiTheme="minorHAnsi" w:eastAsia="Times New Roman" w:hAnsiTheme="minorHAnsi" w:cstheme="minorHAnsi"/>
          <w:bCs/>
          <w:sz w:val="22"/>
          <w:szCs w:val="22"/>
        </w:rPr>
        <w:t xml:space="preserve">assignment due dates. More information is provided within the Defining Your Decade Module in </w:t>
      </w:r>
      <w:r w:rsidR="00B274E6">
        <w:rPr>
          <w:rFonts w:asciiTheme="minorHAnsi" w:eastAsia="Times New Roman" w:hAnsiTheme="minorHAnsi" w:cstheme="minorHAnsi"/>
          <w:bCs/>
          <w:sz w:val="22"/>
          <w:szCs w:val="22"/>
        </w:rPr>
        <w:t>e</w:t>
      </w:r>
      <w:r w:rsidR="00F36C2C">
        <w:rPr>
          <w:rFonts w:asciiTheme="minorHAnsi" w:eastAsia="Times New Roman" w:hAnsiTheme="minorHAnsi" w:cstheme="minorHAnsi"/>
          <w:bCs/>
          <w:sz w:val="22"/>
          <w:szCs w:val="22"/>
        </w:rPr>
        <w:t>-Learning</w:t>
      </w:r>
      <w:r w:rsidRPr="005B78EB">
        <w:rPr>
          <w:rFonts w:asciiTheme="minorHAnsi" w:eastAsia="Times New Roman" w:hAnsiTheme="minorHAnsi" w:cstheme="minorHAnsi"/>
          <w:bCs/>
          <w:sz w:val="22"/>
          <w:szCs w:val="22"/>
        </w:rPr>
        <w:t>.</w:t>
      </w:r>
    </w:p>
    <w:p w14:paraId="59118C27" w14:textId="77777777" w:rsidR="008324A2" w:rsidRDefault="008324A2" w:rsidP="008324A2">
      <w:pPr>
        <w:tabs>
          <w:tab w:val="left" w:pos="540"/>
          <w:tab w:val="right" w:pos="7639"/>
          <w:tab w:val="left" w:pos="7920"/>
        </w:tabs>
        <w:autoSpaceDE w:val="0"/>
        <w:autoSpaceDN w:val="0"/>
        <w:adjustRightInd w:val="0"/>
        <w:ind w:left="360"/>
        <w:rPr>
          <w:rFonts w:asciiTheme="minorHAnsi" w:eastAsia="Times New Roman" w:hAnsiTheme="minorHAnsi" w:cstheme="minorHAnsi"/>
          <w:sz w:val="12"/>
          <w:szCs w:val="12"/>
        </w:rPr>
      </w:pPr>
    </w:p>
    <w:p w14:paraId="113A8FA9" w14:textId="3B54B93E" w:rsidR="008324A2" w:rsidRPr="00CB2785" w:rsidRDefault="004A1F53" w:rsidP="008324A2">
      <w:pPr>
        <w:numPr>
          <w:ilvl w:val="0"/>
          <w:numId w:val="2"/>
        </w:numPr>
        <w:autoSpaceDE w:val="0"/>
        <w:autoSpaceDN w:val="0"/>
        <w:adjustRightInd w:val="0"/>
        <w:ind w:left="360"/>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HEB </w:t>
      </w:r>
      <w:r w:rsidR="008324A2" w:rsidRPr="00CB2785">
        <w:rPr>
          <w:rFonts w:asciiTheme="minorHAnsi" w:eastAsia="Times New Roman" w:hAnsiTheme="minorHAnsi" w:cstheme="minorHAnsi"/>
          <w:b/>
          <w:bCs/>
          <w:sz w:val="22"/>
          <w:szCs w:val="22"/>
        </w:rPr>
        <w:t xml:space="preserve">Internship Application </w:t>
      </w:r>
      <w:r w:rsidR="008324A2" w:rsidRPr="00DA6B34">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25</w:t>
      </w:r>
      <w:r w:rsidR="008324A2" w:rsidRPr="00DA6B34">
        <w:rPr>
          <w:rFonts w:asciiTheme="minorHAnsi" w:eastAsia="Times New Roman" w:hAnsiTheme="minorHAnsi" w:cstheme="minorHAnsi"/>
          <w:b/>
          <w:bCs/>
          <w:sz w:val="22"/>
          <w:szCs w:val="22"/>
        </w:rPr>
        <w:t xml:space="preserve"> points)</w:t>
      </w:r>
    </w:p>
    <w:p w14:paraId="74FC08CB" w14:textId="2855A8E0" w:rsidR="004A1F53" w:rsidRPr="003B3ED7" w:rsidRDefault="004A1F53" w:rsidP="004A1F53">
      <w:pPr>
        <w:tabs>
          <w:tab w:val="left" w:pos="540"/>
          <w:tab w:val="right" w:pos="7639"/>
          <w:tab w:val="left" w:pos="7920"/>
        </w:tabs>
        <w:autoSpaceDE w:val="0"/>
        <w:autoSpaceDN w:val="0"/>
        <w:adjustRightInd w:val="0"/>
        <w:ind w:left="360"/>
        <w:rPr>
          <w:rFonts w:ascii="Calibri" w:eastAsia="Times New Roman" w:hAnsi="Calibri"/>
          <w:bCs/>
          <w:sz w:val="22"/>
          <w:szCs w:val="22"/>
          <w:u w:val="single"/>
        </w:rPr>
      </w:pPr>
      <w:r w:rsidRPr="006B08BB">
        <w:rPr>
          <w:rFonts w:ascii="Calibri" w:eastAsia="Times New Roman" w:hAnsi="Calibri"/>
          <w:bCs/>
          <w:sz w:val="22"/>
          <w:szCs w:val="22"/>
        </w:rPr>
        <w:t xml:space="preserve">The internship application is a formal agreement </w:t>
      </w:r>
      <w:r w:rsidR="00B274E6">
        <w:rPr>
          <w:rFonts w:ascii="Calibri" w:eastAsia="Times New Roman" w:hAnsi="Calibri"/>
          <w:bCs/>
          <w:sz w:val="22"/>
          <w:szCs w:val="22"/>
        </w:rPr>
        <w:t>between</w:t>
      </w:r>
      <w:r w:rsidR="00F36C2C">
        <w:rPr>
          <w:rFonts w:ascii="Calibri" w:eastAsia="Times New Roman" w:hAnsi="Calibri"/>
          <w:bCs/>
          <w:sz w:val="22"/>
          <w:szCs w:val="22"/>
        </w:rPr>
        <w:t xml:space="preserve"> the intern, the agency supervisor, and the </w:t>
      </w:r>
      <w:r>
        <w:rPr>
          <w:rFonts w:ascii="Calibri" w:eastAsia="Times New Roman" w:hAnsi="Calibri"/>
          <w:bCs/>
          <w:sz w:val="22"/>
          <w:szCs w:val="22"/>
        </w:rPr>
        <w:t>HEB</w:t>
      </w:r>
      <w:r w:rsidRPr="006B08BB">
        <w:rPr>
          <w:rFonts w:ascii="Calibri" w:eastAsia="Times New Roman" w:hAnsi="Calibri"/>
          <w:bCs/>
          <w:sz w:val="22"/>
          <w:szCs w:val="22"/>
        </w:rPr>
        <w:t xml:space="preserve"> Internship Coordinator. This</w:t>
      </w:r>
      <w:r w:rsidRPr="006B08BB">
        <w:rPr>
          <w:rFonts w:ascii="Calibri" w:eastAsia="Times New Roman" w:hAnsi="Calibri"/>
          <w:sz w:val="22"/>
          <w:szCs w:val="22"/>
        </w:rPr>
        <w:t xml:space="preserve"> form provides the </w:t>
      </w:r>
      <w:r>
        <w:rPr>
          <w:rFonts w:ascii="Calibri" w:eastAsia="Times New Roman" w:hAnsi="Calibri"/>
          <w:bCs/>
          <w:sz w:val="22"/>
          <w:szCs w:val="22"/>
        </w:rPr>
        <w:t>HEB</w:t>
      </w:r>
      <w:r w:rsidRPr="006B08BB">
        <w:rPr>
          <w:rFonts w:ascii="Calibri" w:eastAsia="Times New Roman" w:hAnsi="Calibri"/>
          <w:bCs/>
          <w:sz w:val="22"/>
          <w:szCs w:val="22"/>
        </w:rPr>
        <w:t xml:space="preserve"> Internship Coordinator</w:t>
      </w:r>
      <w:r w:rsidRPr="006B08BB">
        <w:rPr>
          <w:rFonts w:ascii="Calibri" w:eastAsia="Times New Roman" w:hAnsi="Calibri"/>
          <w:sz w:val="22"/>
          <w:szCs w:val="22"/>
        </w:rPr>
        <w:t xml:space="preserve"> with an assessment of the appropriateness of the selected internship</w:t>
      </w:r>
      <w:r>
        <w:rPr>
          <w:rFonts w:ascii="Calibri" w:eastAsia="Times New Roman" w:hAnsi="Calibri"/>
          <w:sz w:val="22"/>
          <w:szCs w:val="22"/>
        </w:rPr>
        <w:t xml:space="preserve">. The application includes contact information for both the intern and </w:t>
      </w:r>
      <w:r w:rsidR="00815AF7">
        <w:rPr>
          <w:rFonts w:ascii="Calibri" w:eastAsia="Times New Roman" w:hAnsi="Calibri"/>
          <w:sz w:val="22"/>
          <w:szCs w:val="22"/>
        </w:rPr>
        <w:t>the agency supervisor, a description of the agency's health education activities, and the proposed internship duties, along with</w:t>
      </w:r>
      <w:r>
        <w:rPr>
          <w:rFonts w:ascii="Calibri" w:eastAsia="Times New Roman" w:hAnsi="Calibri"/>
          <w:sz w:val="22"/>
          <w:szCs w:val="22"/>
        </w:rPr>
        <w:t xml:space="preserve"> their alignment with the Areas of Responsibility for Health Education Specialists (NCHEC, 202</w:t>
      </w:r>
      <w:r w:rsidR="00F36C2C">
        <w:rPr>
          <w:rFonts w:ascii="Calibri" w:eastAsia="Times New Roman" w:hAnsi="Calibri"/>
          <w:sz w:val="22"/>
          <w:szCs w:val="22"/>
        </w:rPr>
        <w:t>5</w:t>
      </w:r>
      <w:r>
        <w:rPr>
          <w:rFonts w:ascii="Calibri" w:eastAsia="Times New Roman" w:hAnsi="Calibri"/>
          <w:sz w:val="22"/>
          <w:szCs w:val="22"/>
        </w:rPr>
        <w:t xml:space="preserve">). </w:t>
      </w:r>
      <w:r w:rsidRPr="006B08BB">
        <w:rPr>
          <w:rFonts w:ascii="Calibri" w:eastAsia="Times New Roman" w:hAnsi="Calibri"/>
          <w:bCs/>
          <w:sz w:val="22"/>
          <w:szCs w:val="22"/>
        </w:rPr>
        <w:t xml:space="preserve"> </w:t>
      </w:r>
      <w:r w:rsidRPr="003B3ED7">
        <w:rPr>
          <w:rFonts w:ascii="Calibri" w:eastAsia="Times New Roman" w:hAnsi="Calibri"/>
          <w:bCs/>
          <w:sz w:val="22"/>
          <w:szCs w:val="22"/>
        </w:rPr>
        <w:t xml:space="preserve">More information is provided within the </w:t>
      </w:r>
      <w:r>
        <w:rPr>
          <w:rFonts w:ascii="Calibri" w:eastAsia="Times New Roman" w:hAnsi="Calibri"/>
          <w:bCs/>
          <w:sz w:val="22"/>
          <w:szCs w:val="22"/>
        </w:rPr>
        <w:t>Internship Requirements</w:t>
      </w:r>
      <w:r w:rsidRPr="003B3ED7">
        <w:rPr>
          <w:rFonts w:ascii="Calibri" w:eastAsia="Times New Roman" w:hAnsi="Calibri"/>
          <w:bCs/>
          <w:sz w:val="22"/>
          <w:szCs w:val="22"/>
        </w:rPr>
        <w:t xml:space="preserve"> Module in </w:t>
      </w:r>
      <w:r w:rsidR="00F36C2C">
        <w:rPr>
          <w:rFonts w:ascii="Calibri" w:eastAsia="Times New Roman" w:hAnsi="Calibri"/>
          <w:bCs/>
          <w:sz w:val="22"/>
          <w:szCs w:val="22"/>
        </w:rPr>
        <w:t>e-Learning</w:t>
      </w:r>
      <w:r w:rsidRPr="003B3ED7">
        <w:rPr>
          <w:rFonts w:ascii="Calibri" w:eastAsia="Times New Roman" w:hAnsi="Calibri"/>
          <w:bCs/>
          <w:sz w:val="22"/>
          <w:szCs w:val="22"/>
        </w:rPr>
        <w:t>.</w:t>
      </w:r>
    </w:p>
    <w:p w14:paraId="176DF8C9" w14:textId="77777777" w:rsidR="00F57556" w:rsidRPr="00F57556" w:rsidRDefault="00F57556" w:rsidP="00F57556">
      <w:pPr>
        <w:tabs>
          <w:tab w:val="left" w:pos="540"/>
          <w:tab w:val="right" w:pos="7639"/>
          <w:tab w:val="left" w:pos="7920"/>
        </w:tabs>
        <w:autoSpaceDE w:val="0"/>
        <w:autoSpaceDN w:val="0"/>
        <w:adjustRightInd w:val="0"/>
        <w:rPr>
          <w:rFonts w:ascii="Calibri" w:eastAsia="Times New Roman" w:hAnsi="Calibri"/>
          <w:sz w:val="12"/>
          <w:szCs w:val="12"/>
        </w:rPr>
      </w:pPr>
    </w:p>
    <w:p w14:paraId="50DEF763" w14:textId="45E9CA75" w:rsidR="00EE61BC" w:rsidRDefault="00EE61BC" w:rsidP="00EE61BC">
      <w:pPr>
        <w:tabs>
          <w:tab w:val="left" w:pos="540"/>
          <w:tab w:val="right" w:pos="7639"/>
          <w:tab w:val="left" w:pos="7920"/>
        </w:tabs>
        <w:autoSpaceDE w:val="0"/>
        <w:autoSpaceDN w:val="0"/>
        <w:adjustRightInd w:val="0"/>
        <w:rPr>
          <w:rFonts w:asciiTheme="minorHAnsi" w:eastAsia="Times New Roman" w:hAnsiTheme="minorHAnsi" w:cstheme="minorHAnsi"/>
          <w:b/>
          <w:color w:val="1F497D" w:themeColor="text2"/>
          <w:szCs w:val="24"/>
        </w:rPr>
      </w:pPr>
      <w:r w:rsidRPr="006C36FA">
        <w:rPr>
          <w:rFonts w:asciiTheme="minorHAnsi" w:eastAsia="Times New Roman" w:hAnsiTheme="minorHAnsi" w:cstheme="minorHAnsi"/>
          <w:b/>
          <w:color w:val="1F497D" w:themeColor="text2"/>
          <w:szCs w:val="24"/>
        </w:rPr>
        <w:lastRenderedPageBreak/>
        <w:t>III</w:t>
      </w:r>
      <w:r w:rsidRPr="006C36FA">
        <w:rPr>
          <w:rFonts w:asciiTheme="minorHAnsi" w:eastAsia="Times New Roman" w:hAnsiTheme="minorHAnsi" w:cstheme="minorHAnsi"/>
          <w:b/>
          <w:color w:val="1F497D" w:themeColor="text2"/>
          <w:sz w:val="28"/>
          <w:szCs w:val="28"/>
        </w:rPr>
        <w:t xml:space="preserve">. </w:t>
      </w:r>
      <w:r w:rsidRPr="006C36FA">
        <w:rPr>
          <w:rFonts w:asciiTheme="minorHAnsi" w:eastAsia="Times New Roman" w:hAnsiTheme="minorHAnsi" w:cstheme="minorHAnsi"/>
          <w:b/>
          <w:color w:val="1F497D" w:themeColor="text2"/>
          <w:szCs w:val="24"/>
        </w:rPr>
        <w:t>COURSE EVALUATION</w:t>
      </w:r>
    </w:p>
    <w:p w14:paraId="64A0EB9D" w14:textId="77777777" w:rsidR="00EE61BC" w:rsidRPr="00FD3FAB" w:rsidRDefault="00EE61BC" w:rsidP="00EE61BC">
      <w:pPr>
        <w:tabs>
          <w:tab w:val="left" w:pos="540"/>
          <w:tab w:val="right" w:pos="7639"/>
          <w:tab w:val="left" w:pos="7920"/>
        </w:tabs>
        <w:autoSpaceDE w:val="0"/>
        <w:autoSpaceDN w:val="0"/>
        <w:adjustRightInd w:val="0"/>
        <w:rPr>
          <w:rFonts w:asciiTheme="minorHAnsi" w:eastAsia="Times New Roman" w:hAnsiTheme="minorHAnsi" w:cstheme="minorHAnsi"/>
          <w:bCs/>
          <w:sz w:val="2"/>
          <w:szCs w:val="2"/>
        </w:rPr>
      </w:pPr>
    </w:p>
    <w:tbl>
      <w:tblPr>
        <w:tblW w:w="9900" w:type="dxa"/>
        <w:tblInd w:w="-8" w:type="dxa"/>
        <w:tblLayout w:type="fixed"/>
        <w:tblCellMar>
          <w:left w:w="100" w:type="dxa"/>
          <w:right w:w="100" w:type="dxa"/>
        </w:tblCellMar>
        <w:tblLook w:val="0000" w:firstRow="0" w:lastRow="0" w:firstColumn="0" w:lastColumn="0" w:noHBand="0" w:noVBand="0"/>
      </w:tblPr>
      <w:tblGrid>
        <w:gridCol w:w="5580"/>
        <w:gridCol w:w="1260"/>
        <w:gridCol w:w="630"/>
        <w:gridCol w:w="1260"/>
        <w:gridCol w:w="1170"/>
      </w:tblGrid>
      <w:tr w:rsidR="00A228AD" w:rsidRPr="00261BA7" w14:paraId="0FBFFB12" w14:textId="77777777" w:rsidTr="00FA0CB6">
        <w:trPr>
          <w:cantSplit/>
          <w:trHeight w:val="327"/>
        </w:trPr>
        <w:tc>
          <w:tcPr>
            <w:tcW w:w="5580" w:type="dxa"/>
            <w:tcBorders>
              <w:top w:val="single" w:sz="6" w:space="0" w:color="000000"/>
              <w:left w:val="single" w:sz="6" w:space="0" w:color="000000"/>
              <w:bottom w:val="single" w:sz="6" w:space="0" w:color="000000"/>
              <w:right w:val="nil"/>
            </w:tcBorders>
            <w:shd w:val="clear" w:color="auto" w:fill="BFBFBF" w:themeFill="background1" w:themeFillShade="BF"/>
          </w:tcPr>
          <w:p w14:paraId="32933318" w14:textId="77777777" w:rsidR="00A228AD" w:rsidRPr="00261BA7" w:rsidRDefault="00A228AD" w:rsidP="00D57C1D">
            <w:pPr>
              <w:tabs>
                <w:tab w:val="left" w:pos="540"/>
              </w:tabs>
              <w:autoSpaceDE w:val="0"/>
              <w:autoSpaceDN w:val="0"/>
              <w:adjustRightInd w:val="0"/>
              <w:jc w:val="center"/>
              <w:rPr>
                <w:rFonts w:asciiTheme="minorHAnsi" w:eastAsia="Times New Roman" w:hAnsiTheme="minorHAnsi" w:cstheme="minorHAnsi"/>
                <w:sz w:val="22"/>
                <w:szCs w:val="22"/>
              </w:rPr>
            </w:pPr>
            <w:bookmarkStart w:id="12" w:name="_Hlk80194361"/>
            <w:r w:rsidRPr="00261BA7">
              <w:rPr>
                <w:rFonts w:asciiTheme="minorHAnsi" w:eastAsia="Times New Roman" w:hAnsiTheme="minorHAnsi" w:cstheme="minorHAnsi"/>
                <w:b/>
                <w:bCs/>
                <w:sz w:val="22"/>
                <w:szCs w:val="22"/>
              </w:rPr>
              <w:t>Assignments</w:t>
            </w:r>
          </w:p>
        </w:tc>
        <w:tc>
          <w:tcPr>
            <w:tcW w:w="1260" w:type="dxa"/>
            <w:tcBorders>
              <w:top w:val="single" w:sz="6" w:space="0" w:color="000000"/>
              <w:left w:val="single" w:sz="6" w:space="0" w:color="000000"/>
              <w:bottom w:val="single" w:sz="6" w:space="0" w:color="000000"/>
              <w:right w:val="nil"/>
            </w:tcBorders>
            <w:shd w:val="clear" w:color="auto" w:fill="BFBFBF" w:themeFill="background1" w:themeFillShade="BF"/>
          </w:tcPr>
          <w:p w14:paraId="541BF164" w14:textId="77777777" w:rsidR="00A228AD" w:rsidRPr="00261BA7" w:rsidRDefault="00A228AD" w:rsidP="00D57C1D">
            <w:pPr>
              <w:tabs>
                <w:tab w:val="left" w:pos="540"/>
              </w:tabs>
              <w:autoSpaceDE w:val="0"/>
              <w:autoSpaceDN w:val="0"/>
              <w:adjustRightInd w:val="0"/>
              <w:jc w:val="center"/>
              <w:rPr>
                <w:rFonts w:asciiTheme="minorHAnsi" w:eastAsia="Times New Roman" w:hAnsiTheme="minorHAnsi" w:cstheme="minorHAnsi"/>
                <w:sz w:val="22"/>
                <w:szCs w:val="22"/>
              </w:rPr>
            </w:pPr>
            <w:r w:rsidRPr="00261BA7">
              <w:rPr>
                <w:rFonts w:asciiTheme="minorHAnsi" w:eastAsia="Times New Roman" w:hAnsiTheme="minorHAnsi" w:cstheme="minorHAnsi"/>
                <w:b/>
                <w:bCs/>
                <w:sz w:val="22"/>
                <w:szCs w:val="22"/>
              </w:rPr>
              <w:t>Point Value</w:t>
            </w:r>
          </w:p>
        </w:tc>
        <w:tc>
          <w:tcPr>
            <w:tcW w:w="306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F0862B8" w14:textId="77777777" w:rsidR="00A228AD" w:rsidRPr="00261BA7" w:rsidRDefault="00A228AD" w:rsidP="00D57C1D">
            <w:pPr>
              <w:tabs>
                <w:tab w:val="left" w:pos="540"/>
              </w:tabs>
              <w:autoSpaceDE w:val="0"/>
              <w:autoSpaceDN w:val="0"/>
              <w:adjustRightInd w:val="0"/>
              <w:jc w:val="center"/>
              <w:rPr>
                <w:rFonts w:asciiTheme="minorHAnsi" w:eastAsia="Times New Roman" w:hAnsiTheme="minorHAnsi" w:cstheme="minorHAnsi"/>
                <w:sz w:val="22"/>
                <w:szCs w:val="22"/>
              </w:rPr>
            </w:pPr>
            <w:r w:rsidRPr="00261BA7">
              <w:rPr>
                <w:rFonts w:asciiTheme="minorHAnsi" w:eastAsia="Times New Roman" w:hAnsiTheme="minorHAnsi" w:cstheme="minorHAnsi"/>
                <w:b/>
                <w:bCs/>
                <w:sz w:val="22"/>
                <w:szCs w:val="22"/>
              </w:rPr>
              <w:t>Grading Scale</w:t>
            </w:r>
          </w:p>
        </w:tc>
      </w:tr>
      <w:tr w:rsidR="008324A2" w:rsidRPr="00261BA7" w14:paraId="49960166" w14:textId="77777777" w:rsidTr="00FA0CB6">
        <w:trPr>
          <w:cantSplit/>
          <w:trHeight w:val="354"/>
        </w:trPr>
        <w:tc>
          <w:tcPr>
            <w:tcW w:w="5580" w:type="dxa"/>
            <w:tcBorders>
              <w:top w:val="single" w:sz="6" w:space="0" w:color="000000"/>
              <w:left w:val="single" w:sz="6" w:space="0" w:color="000000"/>
              <w:bottom w:val="single" w:sz="6" w:space="0" w:color="000000"/>
              <w:right w:val="nil"/>
            </w:tcBorders>
            <w:vAlign w:val="center"/>
          </w:tcPr>
          <w:p w14:paraId="47C150E5" w14:textId="77777777" w:rsidR="008324A2"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1. </w:t>
            </w:r>
            <w:r w:rsidRPr="00CB2785">
              <w:rPr>
                <w:rFonts w:asciiTheme="minorHAnsi" w:eastAsia="Times New Roman" w:hAnsiTheme="minorHAnsi" w:cstheme="minorHAnsi"/>
                <w:sz w:val="21"/>
                <w:szCs w:val="21"/>
              </w:rPr>
              <w:t xml:space="preserve">Course Management </w:t>
            </w:r>
            <w:r>
              <w:rPr>
                <w:rFonts w:asciiTheme="minorHAnsi" w:eastAsia="Times New Roman" w:hAnsiTheme="minorHAnsi" w:cstheme="minorHAnsi"/>
                <w:sz w:val="21"/>
                <w:szCs w:val="21"/>
              </w:rPr>
              <w:t>Assignments (CMA)</w:t>
            </w:r>
          </w:p>
          <w:p w14:paraId="5E493B8E" w14:textId="77777777" w:rsidR="008324A2" w:rsidRPr="00CF5B49" w:rsidRDefault="008324A2" w:rsidP="008324A2">
            <w:pPr>
              <w:tabs>
                <w:tab w:val="left" w:pos="540"/>
              </w:tabs>
              <w:autoSpaceDE w:val="0"/>
              <w:autoSpaceDN w:val="0"/>
              <w:adjustRightInd w:val="0"/>
              <w:rPr>
                <w:rFonts w:asciiTheme="minorHAnsi" w:eastAsia="Times New Roman" w:hAnsiTheme="minorHAnsi" w:cstheme="minorHAnsi"/>
                <w:i/>
                <w:iCs/>
                <w:sz w:val="18"/>
                <w:szCs w:val="18"/>
              </w:rPr>
            </w:pPr>
            <w:r>
              <w:rPr>
                <w:rFonts w:asciiTheme="minorHAnsi" w:eastAsia="Times New Roman" w:hAnsiTheme="minorHAnsi" w:cstheme="minorHAnsi"/>
                <w:i/>
                <w:sz w:val="20"/>
              </w:rPr>
              <w:t xml:space="preserve">     </w:t>
            </w:r>
            <w:r w:rsidRPr="0004304E">
              <w:rPr>
                <w:rFonts w:asciiTheme="minorHAnsi" w:eastAsia="Times New Roman" w:hAnsiTheme="minorHAnsi" w:cstheme="minorHAnsi"/>
                <w:i/>
                <w:iCs/>
                <w:sz w:val="18"/>
                <w:szCs w:val="18"/>
              </w:rPr>
              <w:t xml:space="preserve">Course Orientation Quiz </w:t>
            </w:r>
            <w:r>
              <w:rPr>
                <w:rFonts w:asciiTheme="minorHAnsi" w:eastAsia="Times New Roman" w:hAnsiTheme="minorHAnsi" w:cstheme="minorHAnsi"/>
                <w:i/>
                <w:iCs/>
                <w:sz w:val="18"/>
                <w:szCs w:val="18"/>
              </w:rPr>
              <w:t xml:space="preserve">(5); </w:t>
            </w:r>
            <w:r w:rsidRPr="00CF5B49">
              <w:rPr>
                <w:rFonts w:asciiTheme="minorHAnsi" w:eastAsia="Times New Roman" w:hAnsiTheme="minorHAnsi" w:cstheme="minorHAnsi"/>
                <w:i/>
                <w:iCs/>
                <w:sz w:val="18"/>
                <w:szCs w:val="18"/>
              </w:rPr>
              <w:t xml:space="preserve">Student Introduction Discussion (5)    </w:t>
            </w:r>
          </w:p>
          <w:p w14:paraId="3A7E92AC" w14:textId="05E06E52" w:rsidR="008324A2" w:rsidRDefault="008324A2" w:rsidP="008324A2">
            <w:pPr>
              <w:tabs>
                <w:tab w:val="left" w:pos="540"/>
              </w:tabs>
              <w:autoSpaceDE w:val="0"/>
              <w:autoSpaceDN w:val="0"/>
              <w:adjustRightInd w:val="0"/>
              <w:rPr>
                <w:rFonts w:asciiTheme="minorHAnsi" w:eastAsia="Times New Roman" w:hAnsiTheme="minorHAnsi" w:cstheme="minorHAnsi"/>
                <w:i/>
                <w:sz w:val="18"/>
                <w:szCs w:val="18"/>
              </w:rPr>
            </w:pPr>
            <w:r w:rsidRPr="00CF5B49">
              <w:rPr>
                <w:rFonts w:asciiTheme="minorHAnsi" w:eastAsia="Times New Roman" w:hAnsiTheme="minorHAnsi" w:cstheme="minorHAnsi"/>
                <w:i/>
                <w:iCs/>
                <w:sz w:val="18"/>
                <w:szCs w:val="18"/>
              </w:rPr>
              <w:t xml:space="preserve">   </w:t>
            </w:r>
            <w:r>
              <w:rPr>
                <w:rFonts w:asciiTheme="minorHAnsi" w:eastAsia="Times New Roman" w:hAnsiTheme="minorHAnsi" w:cstheme="minorHAnsi"/>
                <w:i/>
                <w:iCs/>
                <w:sz w:val="18"/>
                <w:szCs w:val="18"/>
              </w:rPr>
              <w:t xml:space="preserve"> </w:t>
            </w:r>
            <w:r w:rsidRPr="00CF5B49">
              <w:rPr>
                <w:rFonts w:asciiTheme="minorHAnsi" w:eastAsia="Times New Roman" w:hAnsiTheme="minorHAnsi" w:cstheme="minorHAnsi"/>
                <w:i/>
                <w:iCs/>
                <w:sz w:val="18"/>
                <w:szCs w:val="18"/>
              </w:rPr>
              <w:t xml:space="preserve"> </w:t>
            </w:r>
            <w:r w:rsidRPr="00CF5B49">
              <w:rPr>
                <w:rFonts w:asciiTheme="minorHAnsi" w:eastAsia="Times New Roman" w:hAnsiTheme="minorHAnsi" w:cstheme="minorHAnsi"/>
                <w:i/>
                <w:sz w:val="18"/>
                <w:szCs w:val="18"/>
              </w:rPr>
              <w:t>Degree Audit Check (5); Progress Report #1 (5); Progress Report #2</w:t>
            </w:r>
            <w:r w:rsidR="00FA0CB6">
              <w:rPr>
                <w:rFonts w:asciiTheme="minorHAnsi" w:eastAsia="Times New Roman" w:hAnsiTheme="minorHAnsi" w:cstheme="minorHAnsi"/>
                <w:i/>
                <w:sz w:val="18"/>
                <w:szCs w:val="18"/>
              </w:rPr>
              <w:t xml:space="preserve"> </w:t>
            </w:r>
            <w:r w:rsidRPr="00CF5B49">
              <w:rPr>
                <w:rFonts w:asciiTheme="minorHAnsi" w:eastAsia="Times New Roman" w:hAnsiTheme="minorHAnsi" w:cstheme="minorHAnsi"/>
                <w:i/>
                <w:sz w:val="18"/>
                <w:szCs w:val="18"/>
              </w:rPr>
              <w:t>(5</w:t>
            </w:r>
            <w:proofErr w:type="gramStart"/>
            <w:r w:rsidRPr="00CF5B49">
              <w:rPr>
                <w:rFonts w:asciiTheme="minorHAnsi" w:eastAsia="Times New Roman" w:hAnsiTheme="minorHAnsi" w:cstheme="minorHAnsi"/>
                <w:i/>
                <w:sz w:val="18"/>
                <w:szCs w:val="18"/>
              </w:rPr>
              <w:t>);</w:t>
            </w:r>
            <w:proofErr w:type="gramEnd"/>
            <w:r w:rsidRPr="00CF5B49">
              <w:rPr>
                <w:rFonts w:asciiTheme="minorHAnsi" w:eastAsia="Times New Roman" w:hAnsiTheme="minorHAnsi" w:cstheme="minorHAnsi"/>
                <w:i/>
                <w:sz w:val="18"/>
                <w:szCs w:val="18"/>
              </w:rPr>
              <w:t xml:space="preserve"> </w:t>
            </w:r>
            <w:r>
              <w:rPr>
                <w:rFonts w:asciiTheme="minorHAnsi" w:eastAsia="Times New Roman" w:hAnsiTheme="minorHAnsi" w:cstheme="minorHAnsi"/>
                <w:i/>
                <w:sz w:val="18"/>
                <w:szCs w:val="18"/>
              </w:rPr>
              <w:t xml:space="preserve"> </w:t>
            </w:r>
          </w:p>
          <w:p w14:paraId="1B77E23A" w14:textId="24CDB364" w:rsidR="008324A2" w:rsidRPr="00F74B33" w:rsidRDefault="008324A2" w:rsidP="008324A2">
            <w:pPr>
              <w:tabs>
                <w:tab w:val="left" w:pos="540"/>
              </w:tabs>
              <w:autoSpaceDE w:val="0"/>
              <w:autoSpaceDN w:val="0"/>
              <w:adjustRightInd w:val="0"/>
              <w:rPr>
                <w:rFonts w:asciiTheme="minorHAnsi" w:eastAsia="Times New Roman" w:hAnsiTheme="minorHAnsi" w:cstheme="minorHAnsi"/>
                <w:sz w:val="21"/>
                <w:szCs w:val="21"/>
              </w:rPr>
            </w:pPr>
            <w:r>
              <w:rPr>
                <w:rFonts w:asciiTheme="minorHAnsi" w:eastAsia="Times New Roman" w:hAnsiTheme="minorHAnsi" w:cstheme="minorHAnsi"/>
                <w:i/>
                <w:sz w:val="18"/>
                <w:szCs w:val="18"/>
              </w:rPr>
              <w:t xml:space="preserve">    </w:t>
            </w:r>
            <w:r w:rsidRPr="00CF5B49">
              <w:rPr>
                <w:rFonts w:asciiTheme="minorHAnsi" w:eastAsia="Times New Roman" w:hAnsiTheme="minorHAnsi" w:cstheme="minorHAnsi"/>
                <w:i/>
                <w:sz w:val="18"/>
                <w:szCs w:val="18"/>
              </w:rPr>
              <w:t>Code of Ethics Pledge (5); End of Semester Feedback (5)</w:t>
            </w:r>
          </w:p>
        </w:tc>
        <w:tc>
          <w:tcPr>
            <w:tcW w:w="1260" w:type="dxa"/>
            <w:tcBorders>
              <w:top w:val="single" w:sz="6" w:space="0" w:color="000000"/>
              <w:left w:val="single" w:sz="6" w:space="0" w:color="000000"/>
              <w:bottom w:val="single" w:sz="4" w:space="0" w:color="auto"/>
              <w:right w:val="nil"/>
            </w:tcBorders>
            <w:vAlign w:val="center"/>
          </w:tcPr>
          <w:p w14:paraId="612E8596" w14:textId="64439BCF" w:rsidR="008324A2" w:rsidRPr="00261BA7" w:rsidRDefault="008324A2"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35</w:t>
            </w:r>
          </w:p>
        </w:tc>
        <w:tc>
          <w:tcPr>
            <w:tcW w:w="630" w:type="dxa"/>
            <w:vMerge w:val="restart"/>
            <w:tcBorders>
              <w:top w:val="single" w:sz="6" w:space="0" w:color="000000"/>
              <w:left w:val="single" w:sz="6" w:space="0" w:color="000000"/>
              <w:right w:val="single" w:sz="6" w:space="0" w:color="000000"/>
            </w:tcBorders>
            <w:shd w:val="clear" w:color="auto" w:fill="F2F2F2" w:themeFill="background1" w:themeFillShade="F2"/>
            <w:vAlign w:val="center"/>
          </w:tcPr>
          <w:p w14:paraId="50C7C660"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A</w:t>
            </w:r>
          </w:p>
          <w:p w14:paraId="1B122685"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A-</w:t>
            </w:r>
          </w:p>
          <w:p w14:paraId="225C8766"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B+</w:t>
            </w:r>
          </w:p>
          <w:p w14:paraId="52C307AE"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B</w:t>
            </w:r>
          </w:p>
          <w:p w14:paraId="1F0A7DD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B-</w:t>
            </w:r>
          </w:p>
          <w:p w14:paraId="7089B26F"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C+</w:t>
            </w:r>
          </w:p>
          <w:p w14:paraId="6D8F41A9"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C</w:t>
            </w:r>
          </w:p>
          <w:p w14:paraId="2BD6DB9E"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C-</w:t>
            </w:r>
          </w:p>
          <w:p w14:paraId="6CB4138A"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D+</w:t>
            </w:r>
          </w:p>
          <w:p w14:paraId="535E787D"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D</w:t>
            </w:r>
          </w:p>
          <w:p w14:paraId="6A4127DA"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D-</w:t>
            </w:r>
          </w:p>
          <w:p w14:paraId="60A2CB3B"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E</w:t>
            </w:r>
          </w:p>
        </w:tc>
        <w:tc>
          <w:tcPr>
            <w:tcW w:w="1260" w:type="dxa"/>
            <w:vMerge w:val="restart"/>
            <w:tcBorders>
              <w:top w:val="single" w:sz="6" w:space="0" w:color="000000"/>
              <w:left w:val="single" w:sz="6" w:space="0" w:color="000000"/>
              <w:right w:val="single" w:sz="6" w:space="0" w:color="000000"/>
            </w:tcBorders>
            <w:shd w:val="clear" w:color="auto" w:fill="F2F2F2" w:themeFill="background1" w:themeFillShade="F2"/>
            <w:vAlign w:val="center"/>
          </w:tcPr>
          <w:p w14:paraId="13299A09"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93%-100%</w:t>
            </w:r>
          </w:p>
          <w:p w14:paraId="3E0719DF"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90%-92.9%</w:t>
            </w:r>
          </w:p>
          <w:p w14:paraId="3178483E"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88%-89.9%</w:t>
            </w:r>
          </w:p>
          <w:p w14:paraId="6E78504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83%-87.9%</w:t>
            </w:r>
          </w:p>
          <w:p w14:paraId="18ABD6BC"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80%-82.9%</w:t>
            </w:r>
          </w:p>
          <w:p w14:paraId="1359AD5C"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78%-79.9%</w:t>
            </w:r>
          </w:p>
          <w:p w14:paraId="725C6BB3"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73%-77.9%</w:t>
            </w:r>
          </w:p>
          <w:p w14:paraId="5E9CA497"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70%-72.9%</w:t>
            </w:r>
          </w:p>
          <w:p w14:paraId="3A632AB8"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68%-69.9%</w:t>
            </w:r>
          </w:p>
          <w:p w14:paraId="096AA3F9"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63%-67.9%</w:t>
            </w:r>
          </w:p>
          <w:p w14:paraId="5B2133BD"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60%-62.9%</w:t>
            </w:r>
          </w:p>
          <w:p w14:paraId="328BBE3A" w14:textId="23CAC0EA"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0%-59.9%</w:t>
            </w:r>
          </w:p>
        </w:tc>
        <w:tc>
          <w:tcPr>
            <w:tcW w:w="1170" w:type="dxa"/>
            <w:vMerge w:val="restart"/>
            <w:tcBorders>
              <w:top w:val="single" w:sz="6" w:space="0" w:color="000000"/>
              <w:left w:val="single" w:sz="6" w:space="0" w:color="000000"/>
              <w:right w:val="single" w:sz="6" w:space="0" w:color="000000"/>
            </w:tcBorders>
            <w:shd w:val="clear" w:color="auto" w:fill="F2F2F2" w:themeFill="background1" w:themeFillShade="F2"/>
            <w:vAlign w:val="center"/>
          </w:tcPr>
          <w:p w14:paraId="70673EC5" w14:textId="77777777" w:rsidR="008324A2" w:rsidRPr="00152935" w:rsidRDefault="008324A2" w:rsidP="008324A2">
            <w:pPr>
              <w:rPr>
                <w:rFonts w:ascii="Calibri" w:hAnsi="Calibri"/>
                <w:sz w:val="22"/>
              </w:rPr>
            </w:pPr>
            <w:r w:rsidRPr="00152935">
              <w:rPr>
                <w:rFonts w:ascii="Calibri" w:hAnsi="Calibri"/>
                <w:sz w:val="22"/>
              </w:rPr>
              <w:t>279 - 300</w:t>
            </w:r>
          </w:p>
          <w:p w14:paraId="43E01104" w14:textId="77777777" w:rsidR="008324A2" w:rsidRPr="00152935" w:rsidRDefault="008324A2" w:rsidP="008324A2">
            <w:pPr>
              <w:rPr>
                <w:rFonts w:ascii="Calibri" w:hAnsi="Calibri"/>
                <w:sz w:val="22"/>
              </w:rPr>
            </w:pPr>
            <w:r w:rsidRPr="00152935">
              <w:rPr>
                <w:rFonts w:ascii="Calibri" w:hAnsi="Calibri"/>
                <w:sz w:val="22"/>
              </w:rPr>
              <w:t>270 - 278</w:t>
            </w:r>
          </w:p>
          <w:p w14:paraId="05F9A431" w14:textId="77777777" w:rsidR="008324A2" w:rsidRPr="00152935" w:rsidRDefault="008324A2" w:rsidP="008324A2">
            <w:pPr>
              <w:rPr>
                <w:rFonts w:ascii="Calibri" w:hAnsi="Calibri"/>
                <w:sz w:val="22"/>
              </w:rPr>
            </w:pPr>
            <w:r w:rsidRPr="00152935">
              <w:rPr>
                <w:rFonts w:ascii="Calibri" w:hAnsi="Calibri"/>
                <w:sz w:val="22"/>
              </w:rPr>
              <w:t>264 - 269</w:t>
            </w:r>
          </w:p>
          <w:p w14:paraId="551CA831" w14:textId="77777777" w:rsidR="008324A2" w:rsidRPr="00152935" w:rsidRDefault="008324A2" w:rsidP="008324A2">
            <w:pPr>
              <w:rPr>
                <w:rFonts w:ascii="Calibri" w:hAnsi="Calibri"/>
                <w:sz w:val="22"/>
              </w:rPr>
            </w:pPr>
            <w:r w:rsidRPr="00152935">
              <w:rPr>
                <w:rFonts w:ascii="Calibri" w:hAnsi="Calibri"/>
                <w:sz w:val="22"/>
              </w:rPr>
              <w:t>249 - 263</w:t>
            </w:r>
          </w:p>
          <w:p w14:paraId="476D4913" w14:textId="77777777" w:rsidR="008324A2" w:rsidRPr="00152935" w:rsidRDefault="008324A2" w:rsidP="008324A2">
            <w:pPr>
              <w:rPr>
                <w:rFonts w:ascii="Calibri" w:hAnsi="Calibri"/>
                <w:sz w:val="22"/>
              </w:rPr>
            </w:pPr>
            <w:r w:rsidRPr="00152935">
              <w:rPr>
                <w:rFonts w:ascii="Calibri" w:hAnsi="Calibri"/>
                <w:sz w:val="22"/>
              </w:rPr>
              <w:t>240 - 248</w:t>
            </w:r>
          </w:p>
          <w:p w14:paraId="46993F9C" w14:textId="77777777" w:rsidR="008324A2" w:rsidRPr="00152935" w:rsidRDefault="008324A2" w:rsidP="008324A2">
            <w:pPr>
              <w:rPr>
                <w:rFonts w:ascii="Calibri" w:hAnsi="Calibri"/>
                <w:sz w:val="22"/>
              </w:rPr>
            </w:pPr>
            <w:r w:rsidRPr="00152935">
              <w:rPr>
                <w:rFonts w:ascii="Calibri" w:hAnsi="Calibri"/>
                <w:sz w:val="22"/>
              </w:rPr>
              <w:t>234 - 239</w:t>
            </w:r>
          </w:p>
          <w:p w14:paraId="002A181F" w14:textId="77777777" w:rsidR="008324A2" w:rsidRPr="00152935" w:rsidRDefault="008324A2" w:rsidP="008324A2">
            <w:pPr>
              <w:rPr>
                <w:rFonts w:ascii="Calibri" w:hAnsi="Calibri"/>
                <w:sz w:val="22"/>
              </w:rPr>
            </w:pPr>
            <w:r w:rsidRPr="00152935">
              <w:rPr>
                <w:rFonts w:ascii="Calibri" w:hAnsi="Calibri"/>
                <w:sz w:val="22"/>
              </w:rPr>
              <w:t>219 - 233</w:t>
            </w:r>
          </w:p>
          <w:p w14:paraId="69EC0592" w14:textId="77777777" w:rsidR="008324A2" w:rsidRPr="00152935" w:rsidRDefault="008324A2" w:rsidP="008324A2">
            <w:pPr>
              <w:rPr>
                <w:rFonts w:ascii="Calibri" w:hAnsi="Calibri"/>
                <w:sz w:val="22"/>
              </w:rPr>
            </w:pPr>
            <w:r w:rsidRPr="00152935">
              <w:rPr>
                <w:rFonts w:ascii="Calibri" w:hAnsi="Calibri"/>
                <w:sz w:val="22"/>
              </w:rPr>
              <w:t>210 - 218</w:t>
            </w:r>
          </w:p>
          <w:p w14:paraId="1E9EA79B" w14:textId="77777777" w:rsidR="008324A2" w:rsidRPr="00152935" w:rsidRDefault="008324A2" w:rsidP="008324A2">
            <w:pPr>
              <w:rPr>
                <w:rFonts w:ascii="Calibri" w:hAnsi="Calibri"/>
                <w:sz w:val="22"/>
              </w:rPr>
            </w:pPr>
            <w:r w:rsidRPr="00152935">
              <w:rPr>
                <w:rFonts w:ascii="Calibri" w:hAnsi="Calibri"/>
                <w:sz w:val="22"/>
              </w:rPr>
              <w:t>204 - 209</w:t>
            </w:r>
          </w:p>
          <w:p w14:paraId="4790A6F2" w14:textId="77777777" w:rsidR="008324A2" w:rsidRPr="00152935" w:rsidRDefault="008324A2" w:rsidP="008324A2">
            <w:pPr>
              <w:rPr>
                <w:rFonts w:ascii="Calibri" w:hAnsi="Calibri"/>
                <w:sz w:val="22"/>
              </w:rPr>
            </w:pPr>
            <w:r w:rsidRPr="00152935">
              <w:rPr>
                <w:rFonts w:ascii="Calibri" w:hAnsi="Calibri"/>
                <w:sz w:val="22"/>
              </w:rPr>
              <w:t>189 - 203</w:t>
            </w:r>
          </w:p>
          <w:p w14:paraId="13617040" w14:textId="77777777" w:rsidR="008324A2" w:rsidRPr="00152935" w:rsidRDefault="008324A2" w:rsidP="008324A2">
            <w:pPr>
              <w:rPr>
                <w:rFonts w:ascii="Calibri" w:hAnsi="Calibri"/>
                <w:sz w:val="22"/>
              </w:rPr>
            </w:pPr>
            <w:r w:rsidRPr="00152935">
              <w:rPr>
                <w:rFonts w:ascii="Calibri" w:hAnsi="Calibri"/>
                <w:sz w:val="22"/>
              </w:rPr>
              <w:t>180 - 188</w:t>
            </w:r>
          </w:p>
          <w:p w14:paraId="59987A3B" w14:textId="1C1C1507" w:rsidR="008324A2" w:rsidRPr="00261BA7" w:rsidRDefault="008324A2" w:rsidP="008324A2">
            <w:pPr>
              <w:rPr>
                <w:rFonts w:asciiTheme="minorHAnsi" w:hAnsiTheme="minorHAnsi" w:cstheme="minorHAnsi"/>
                <w:sz w:val="22"/>
                <w:szCs w:val="22"/>
              </w:rPr>
            </w:pPr>
            <w:r w:rsidRPr="00152935">
              <w:rPr>
                <w:rFonts w:ascii="Calibri" w:hAnsi="Calibri"/>
                <w:sz w:val="22"/>
              </w:rPr>
              <w:t xml:space="preserve">    0 - 179</w:t>
            </w:r>
          </w:p>
        </w:tc>
      </w:tr>
      <w:tr w:rsidR="008324A2" w:rsidRPr="00261BA7" w14:paraId="34797639" w14:textId="77777777" w:rsidTr="00FA0CB6">
        <w:trPr>
          <w:cantSplit/>
          <w:trHeight w:val="390"/>
        </w:trPr>
        <w:tc>
          <w:tcPr>
            <w:tcW w:w="5580" w:type="dxa"/>
            <w:tcBorders>
              <w:top w:val="single" w:sz="6" w:space="0" w:color="000000"/>
              <w:left w:val="single" w:sz="6" w:space="0" w:color="000000"/>
              <w:right w:val="single" w:sz="4" w:space="0" w:color="auto"/>
            </w:tcBorders>
            <w:vAlign w:val="center"/>
          </w:tcPr>
          <w:p w14:paraId="49A9A41C" w14:textId="5F76EC0C"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2. Module Assignments (MA) </w:t>
            </w:r>
          </w:p>
          <w:p w14:paraId="1AC08956" w14:textId="0C09AFD3" w:rsidR="008324A2" w:rsidRPr="000E0191" w:rsidRDefault="008324A2" w:rsidP="008324A2">
            <w:pPr>
              <w:tabs>
                <w:tab w:val="left" w:pos="54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i/>
                <w:sz w:val="21"/>
                <w:szCs w:val="21"/>
              </w:rPr>
              <w:t xml:space="preserve">    </w:t>
            </w:r>
            <w:r>
              <w:rPr>
                <w:rFonts w:asciiTheme="minorHAnsi" w:eastAsia="Times New Roman" w:hAnsiTheme="minorHAnsi" w:cstheme="minorHAnsi"/>
                <w:i/>
                <w:sz w:val="20"/>
              </w:rPr>
              <w:t>12</w:t>
            </w:r>
            <w:r w:rsidRPr="00F74B33">
              <w:rPr>
                <w:rFonts w:asciiTheme="minorHAnsi" w:eastAsia="Times New Roman" w:hAnsiTheme="minorHAnsi" w:cstheme="minorHAnsi"/>
                <w:i/>
                <w:sz w:val="20"/>
              </w:rPr>
              <w:t xml:space="preserve"> </w:t>
            </w:r>
            <w:proofErr w:type="gramStart"/>
            <w:r w:rsidRPr="00F74B33">
              <w:rPr>
                <w:rFonts w:asciiTheme="minorHAnsi" w:eastAsia="Times New Roman" w:hAnsiTheme="minorHAnsi" w:cstheme="minorHAnsi"/>
                <w:i/>
                <w:sz w:val="20"/>
              </w:rPr>
              <w:t>assignments @</w:t>
            </w:r>
            <w:proofErr w:type="gramEnd"/>
            <w:r w:rsidRPr="00F74B33">
              <w:rPr>
                <w:rFonts w:asciiTheme="minorHAnsi" w:eastAsia="Times New Roman" w:hAnsiTheme="minorHAnsi" w:cstheme="minorHAnsi"/>
                <w:i/>
                <w:sz w:val="20"/>
              </w:rPr>
              <w:t xml:space="preserve"> 5 points each; </w:t>
            </w:r>
            <w:r>
              <w:rPr>
                <w:rFonts w:asciiTheme="minorHAnsi" w:eastAsia="Times New Roman" w:hAnsiTheme="minorHAnsi" w:cstheme="minorHAnsi"/>
                <w:i/>
                <w:sz w:val="20"/>
                <w:u w:val="single"/>
              </w:rPr>
              <w:t>two l</w:t>
            </w:r>
            <w:r w:rsidRPr="00F74B33">
              <w:rPr>
                <w:rFonts w:asciiTheme="minorHAnsi" w:eastAsia="Times New Roman" w:hAnsiTheme="minorHAnsi" w:cstheme="minorHAnsi"/>
                <w:i/>
                <w:sz w:val="20"/>
                <w:u w:val="single"/>
              </w:rPr>
              <w:t>owest score</w:t>
            </w:r>
            <w:r>
              <w:rPr>
                <w:rFonts w:asciiTheme="minorHAnsi" w:eastAsia="Times New Roman" w:hAnsiTheme="minorHAnsi" w:cstheme="minorHAnsi"/>
                <w:i/>
                <w:sz w:val="20"/>
                <w:u w:val="single"/>
              </w:rPr>
              <w:t>s</w:t>
            </w:r>
            <w:r w:rsidRPr="00F74B33">
              <w:rPr>
                <w:rFonts w:asciiTheme="minorHAnsi" w:eastAsia="Times New Roman" w:hAnsiTheme="minorHAnsi" w:cstheme="minorHAnsi"/>
                <w:i/>
                <w:sz w:val="20"/>
                <w:u w:val="single"/>
              </w:rPr>
              <w:t xml:space="preserve"> dropped</w:t>
            </w:r>
          </w:p>
        </w:tc>
        <w:tc>
          <w:tcPr>
            <w:tcW w:w="1260" w:type="dxa"/>
            <w:tcBorders>
              <w:top w:val="single" w:sz="4" w:space="0" w:color="auto"/>
              <w:left w:val="single" w:sz="4" w:space="0" w:color="auto"/>
              <w:bottom w:val="single" w:sz="4" w:space="0" w:color="auto"/>
              <w:right w:val="single" w:sz="6" w:space="0" w:color="000000"/>
            </w:tcBorders>
            <w:vAlign w:val="center"/>
          </w:tcPr>
          <w:p w14:paraId="67617591" w14:textId="39CBAD29" w:rsidR="008324A2" w:rsidRPr="00261BA7" w:rsidRDefault="008324A2"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630" w:type="dxa"/>
            <w:vMerge/>
            <w:tcBorders>
              <w:left w:val="single" w:sz="6" w:space="0" w:color="000000"/>
              <w:right w:val="single" w:sz="6" w:space="0" w:color="000000"/>
            </w:tcBorders>
            <w:shd w:val="clear" w:color="auto" w:fill="F2F2F2" w:themeFill="background1" w:themeFillShade="F2"/>
          </w:tcPr>
          <w:p w14:paraId="20E826E6"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05291CA0"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153BDC27"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8324A2" w:rsidRPr="00261BA7" w14:paraId="1836F5B8" w14:textId="77777777" w:rsidTr="00FA0CB6">
        <w:trPr>
          <w:cantSplit/>
          <w:trHeight w:val="399"/>
        </w:trPr>
        <w:tc>
          <w:tcPr>
            <w:tcW w:w="5580" w:type="dxa"/>
            <w:tcBorders>
              <w:top w:val="single" w:sz="6" w:space="0" w:color="000000"/>
              <w:left w:val="single" w:sz="6" w:space="0" w:color="000000"/>
              <w:right w:val="single" w:sz="4" w:space="0" w:color="auto"/>
            </w:tcBorders>
            <w:vAlign w:val="center"/>
          </w:tcPr>
          <w:p w14:paraId="1402A902" w14:textId="704A794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F74B33">
              <w:rPr>
                <w:rFonts w:asciiTheme="minorHAnsi" w:eastAsia="Times New Roman" w:hAnsiTheme="minorHAnsi" w:cstheme="minorHAnsi"/>
                <w:sz w:val="22"/>
                <w:szCs w:val="22"/>
              </w:rPr>
              <w:t xml:space="preserve">3. </w:t>
            </w:r>
            <w:r>
              <w:rPr>
                <w:rFonts w:asciiTheme="minorHAnsi" w:eastAsia="Times New Roman" w:hAnsiTheme="minorHAnsi" w:cstheme="minorHAnsi"/>
                <w:sz w:val="22"/>
                <w:szCs w:val="22"/>
              </w:rPr>
              <w:t>Module Quizzes (MQ)</w:t>
            </w:r>
          </w:p>
          <w:p w14:paraId="48AE5CA5" w14:textId="451A710A" w:rsidR="008324A2" w:rsidRPr="00F74B33" w:rsidRDefault="008324A2" w:rsidP="008324A2">
            <w:pPr>
              <w:tabs>
                <w:tab w:val="left" w:pos="540"/>
              </w:tabs>
              <w:autoSpaceDE w:val="0"/>
              <w:autoSpaceDN w:val="0"/>
              <w:adjustRightInd w:val="0"/>
              <w:rPr>
                <w:rFonts w:asciiTheme="minorHAnsi" w:eastAsia="Times New Roman" w:hAnsiTheme="minorHAnsi" w:cstheme="minorHAnsi"/>
                <w:i/>
                <w:iCs/>
                <w:sz w:val="22"/>
                <w:szCs w:val="22"/>
              </w:rPr>
            </w:pPr>
            <w:r>
              <w:rPr>
                <w:rFonts w:asciiTheme="minorHAnsi" w:eastAsia="Times New Roman" w:hAnsiTheme="minorHAnsi" w:cstheme="minorHAnsi"/>
                <w:i/>
                <w:sz w:val="21"/>
                <w:szCs w:val="21"/>
              </w:rPr>
              <w:t xml:space="preserve">    </w:t>
            </w:r>
            <w:r>
              <w:rPr>
                <w:rFonts w:asciiTheme="minorHAnsi" w:eastAsia="Times New Roman" w:hAnsiTheme="minorHAnsi" w:cstheme="minorHAnsi"/>
                <w:i/>
                <w:sz w:val="20"/>
              </w:rPr>
              <w:t xml:space="preserve">12 </w:t>
            </w:r>
            <w:proofErr w:type="gramStart"/>
            <w:r>
              <w:rPr>
                <w:rFonts w:asciiTheme="minorHAnsi" w:eastAsia="Times New Roman" w:hAnsiTheme="minorHAnsi" w:cstheme="minorHAnsi"/>
                <w:i/>
                <w:sz w:val="20"/>
              </w:rPr>
              <w:t>quizzes</w:t>
            </w:r>
            <w:r w:rsidRPr="00F74B33">
              <w:rPr>
                <w:rFonts w:asciiTheme="minorHAnsi" w:eastAsia="Times New Roman" w:hAnsiTheme="minorHAnsi" w:cstheme="minorHAnsi"/>
                <w:i/>
                <w:sz w:val="20"/>
              </w:rPr>
              <w:t xml:space="preserve"> @</w:t>
            </w:r>
            <w:proofErr w:type="gramEnd"/>
            <w:r w:rsidRPr="00F74B33">
              <w:rPr>
                <w:rFonts w:asciiTheme="minorHAnsi" w:eastAsia="Times New Roman" w:hAnsiTheme="minorHAnsi" w:cstheme="minorHAnsi"/>
                <w:i/>
                <w:sz w:val="20"/>
              </w:rPr>
              <w:t xml:space="preserve"> 5 points each; </w:t>
            </w:r>
            <w:r>
              <w:rPr>
                <w:rFonts w:asciiTheme="minorHAnsi" w:eastAsia="Times New Roman" w:hAnsiTheme="minorHAnsi" w:cstheme="minorHAnsi"/>
                <w:i/>
                <w:sz w:val="20"/>
                <w:u w:val="single"/>
              </w:rPr>
              <w:t>two l</w:t>
            </w:r>
            <w:r w:rsidRPr="00F74B33">
              <w:rPr>
                <w:rFonts w:asciiTheme="minorHAnsi" w:eastAsia="Times New Roman" w:hAnsiTheme="minorHAnsi" w:cstheme="minorHAnsi"/>
                <w:i/>
                <w:sz w:val="20"/>
                <w:u w:val="single"/>
              </w:rPr>
              <w:t>owest score</w:t>
            </w:r>
            <w:r>
              <w:rPr>
                <w:rFonts w:asciiTheme="minorHAnsi" w:eastAsia="Times New Roman" w:hAnsiTheme="minorHAnsi" w:cstheme="minorHAnsi"/>
                <w:i/>
                <w:sz w:val="20"/>
                <w:u w:val="single"/>
              </w:rPr>
              <w:t>s</w:t>
            </w:r>
            <w:r w:rsidRPr="00F74B33">
              <w:rPr>
                <w:rFonts w:asciiTheme="minorHAnsi" w:eastAsia="Times New Roman" w:hAnsiTheme="minorHAnsi" w:cstheme="minorHAnsi"/>
                <w:i/>
                <w:sz w:val="20"/>
                <w:u w:val="single"/>
              </w:rPr>
              <w:t xml:space="preserve"> dropped</w:t>
            </w:r>
          </w:p>
        </w:tc>
        <w:tc>
          <w:tcPr>
            <w:tcW w:w="1260" w:type="dxa"/>
            <w:tcBorders>
              <w:top w:val="single" w:sz="4" w:space="0" w:color="auto"/>
              <w:left w:val="single" w:sz="4" w:space="0" w:color="auto"/>
              <w:right w:val="single" w:sz="6" w:space="0" w:color="000000"/>
            </w:tcBorders>
            <w:vAlign w:val="center"/>
          </w:tcPr>
          <w:p w14:paraId="6424F1EB" w14:textId="2986C16E" w:rsidR="008324A2" w:rsidRDefault="008324A2"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630" w:type="dxa"/>
            <w:vMerge/>
            <w:tcBorders>
              <w:left w:val="single" w:sz="6" w:space="0" w:color="000000"/>
              <w:right w:val="single" w:sz="6" w:space="0" w:color="000000"/>
            </w:tcBorders>
            <w:shd w:val="clear" w:color="auto" w:fill="F2F2F2" w:themeFill="background1" w:themeFillShade="F2"/>
          </w:tcPr>
          <w:p w14:paraId="7861A540"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550D832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026C8500"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8324A2" w:rsidRPr="00261BA7" w14:paraId="33F8BE53" w14:textId="77777777" w:rsidTr="00FA0CB6">
        <w:trPr>
          <w:cantSplit/>
          <w:trHeight w:val="435"/>
        </w:trPr>
        <w:tc>
          <w:tcPr>
            <w:tcW w:w="5580" w:type="dxa"/>
            <w:tcBorders>
              <w:top w:val="single" w:sz="6" w:space="0" w:color="000000"/>
              <w:left w:val="single" w:sz="6" w:space="0" w:color="000000"/>
              <w:bottom w:val="single" w:sz="4" w:space="0" w:color="auto"/>
              <w:right w:val="nil"/>
            </w:tcBorders>
            <w:vAlign w:val="center"/>
          </w:tcPr>
          <w:p w14:paraId="615DC673"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sz w:val="22"/>
                <w:szCs w:val="22"/>
              </w:rPr>
              <w:t>4</w:t>
            </w:r>
            <w:r w:rsidRPr="00261BA7">
              <w:rPr>
                <w:rFonts w:asciiTheme="minorHAnsi" w:eastAsia="Times New Roman" w:hAnsiTheme="minorHAnsi" w:cstheme="minorHAnsi"/>
                <w:sz w:val="22"/>
                <w:szCs w:val="22"/>
              </w:rPr>
              <w:t xml:space="preserve">. </w:t>
            </w:r>
            <w:r>
              <w:rPr>
                <w:rFonts w:asciiTheme="minorHAnsi" w:eastAsia="Times New Roman" w:hAnsiTheme="minorHAnsi" w:cstheme="minorHAnsi"/>
                <w:bCs/>
                <w:sz w:val="22"/>
                <w:szCs w:val="22"/>
              </w:rPr>
              <w:t>Professional Skills Test (PST)</w:t>
            </w:r>
          </w:p>
          <w:p w14:paraId="2EE1EDA6" w14:textId="6593215C" w:rsidR="008324A2" w:rsidRPr="00261BA7" w:rsidRDefault="008324A2" w:rsidP="008324A2">
            <w:pPr>
              <w:tabs>
                <w:tab w:val="left" w:pos="540"/>
              </w:tabs>
              <w:autoSpaceDE w:val="0"/>
              <w:autoSpaceDN w:val="0"/>
              <w:adjustRightInd w:val="0"/>
              <w:rPr>
                <w:rFonts w:asciiTheme="minorHAnsi" w:eastAsia="Times New Roman" w:hAnsiTheme="minorHAnsi" w:cstheme="minorHAnsi"/>
                <w:bCs/>
                <w:i/>
                <w:sz w:val="22"/>
                <w:szCs w:val="22"/>
              </w:rPr>
            </w:pPr>
            <w:r>
              <w:rPr>
                <w:rFonts w:asciiTheme="minorHAnsi" w:eastAsia="Times New Roman" w:hAnsiTheme="minorHAnsi" w:cstheme="minorHAnsi"/>
                <w:bCs/>
                <w:i/>
                <w:sz w:val="18"/>
                <w:szCs w:val="18"/>
              </w:rPr>
              <w:t xml:space="preserve">     </w:t>
            </w:r>
            <w:r w:rsidRPr="00EB11FD">
              <w:rPr>
                <w:rFonts w:asciiTheme="minorHAnsi" w:eastAsia="Times New Roman" w:hAnsiTheme="minorHAnsi" w:cstheme="minorHAnsi"/>
                <w:bCs/>
                <w:i/>
                <w:sz w:val="18"/>
                <w:szCs w:val="18"/>
              </w:rPr>
              <w:t xml:space="preserve">Resume Portfolio (25); </w:t>
            </w:r>
            <w:r>
              <w:rPr>
                <w:rFonts w:asciiTheme="minorHAnsi" w:eastAsia="Times New Roman" w:hAnsiTheme="minorHAnsi" w:cstheme="minorHAnsi"/>
                <w:bCs/>
                <w:i/>
                <w:sz w:val="18"/>
                <w:szCs w:val="18"/>
              </w:rPr>
              <w:t>Zoom</w:t>
            </w:r>
            <w:r w:rsidRPr="00EB11FD">
              <w:rPr>
                <w:rFonts w:asciiTheme="minorHAnsi" w:eastAsia="Times New Roman" w:hAnsiTheme="minorHAnsi" w:cstheme="minorHAnsi"/>
                <w:bCs/>
                <w:i/>
                <w:sz w:val="18"/>
                <w:szCs w:val="18"/>
              </w:rPr>
              <w:t xml:space="preserve"> Interview (2</w:t>
            </w:r>
            <w:r>
              <w:rPr>
                <w:rFonts w:asciiTheme="minorHAnsi" w:eastAsia="Times New Roman" w:hAnsiTheme="minorHAnsi" w:cstheme="minorHAnsi"/>
                <w:bCs/>
                <w:i/>
                <w:sz w:val="18"/>
                <w:szCs w:val="18"/>
              </w:rPr>
              <w:t>5</w:t>
            </w:r>
            <w:r w:rsidRPr="00EB11FD">
              <w:rPr>
                <w:rFonts w:asciiTheme="minorHAnsi" w:eastAsia="Times New Roman" w:hAnsiTheme="minorHAnsi" w:cstheme="minorHAnsi"/>
                <w:bCs/>
                <w:i/>
                <w:sz w:val="18"/>
                <w:szCs w:val="18"/>
              </w:rPr>
              <w:t>); P</w:t>
            </w:r>
            <w:r>
              <w:rPr>
                <w:rFonts w:asciiTheme="minorHAnsi" w:eastAsia="Times New Roman" w:hAnsiTheme="minorHAnsi" w:cstheme="minorHAnsi"/>
                <w:bCs/>
                <w:i/>
                <w:sz w:val="18"/>
                <w:szCs w:val="18"/>
              </w:rPr>
              <w:t xml:space="preserve">rofessional </w:t>
            </w:r>
            <w:r w:rsidRPr="00EB11FD">
              <w:rPr>
                <w:rFonts w:asciiTheme="minorHAnsi" w:eastAsia="Times New Roman" w:hAnsiTheme="minorHAnsi" w:cstheme="minorHAnsi"/>
                <w:bCs/>
                <w:i/>
                <w:sz w:val="18"/>
                <w:szCs w:val="18"/>
              </w:rPr>
              <w:t>Email (10)</w:t>
            </w:r>
          </w:p>
        </w:tc>
        <w:tc>
          <w:tcPr>
            <w:tcW w:w="1260" w:type="dxa"/>
            <w:tcBorders>
              <w:top w:val="single" w:sz="6" w:space="0" w:color="000000"/>
              <w:left w:val="single" w:sz="6" w:space="0" w:color="000000"/>
              <w:bottom w:val="single" w:sz="4" w:space="0" w:color="auto"/>
              <w:right w:val="nil"/>
            </w:tcBorders>
            <w:vAlign w:val="center"/>
          </w:tcPr>
          <w:p w14:paraId="2C66B360" w14:textId="6C024085" w:rsidR="008324A2" w:rsidRPr="00261BA7" w:rsidRDefault="008324A2"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60</w:t>
            </w:r>
          </w:p>
        </w:tc>
        <w:tc>
          <w:tcPr>
            <w:tcW w:w="630" w:type="dxa"/>
            <w:vMerge/>
            <w:tcBorders>
              <w:left w:val="single" w:sz="6" w:space="0" w:color="000000"/>
              <w:right w:val="single" w:sz="6" w:space="0" w:color="000000"/>
            </w:tcBorders>
            <w:shd w:val="clear" w:color="auto" w:fill="F2F2F2" w:themeFill="background1" w:themeFillShade="F2"/>
          </w:tcPr>
          <w:p w14:paraId="7AFC3AF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396E4449"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563E6D6C"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8324A2" w:rsidRPr="00261BA7" w14:paraId="5C384668" w14:textId="77777777" w:rsidTr="00FA0CB6">
        <w:trPr>
          <w:cantSplit/>
          <w:trHeight w:val="476"/>
        </w:trPr>
        <w:tc>
          <w:tcPr>
            <w:tcW w:w="5580" w:type="dxa"/>
            <w:tcBorders>
              <w:top w:val="single" w:sz="4" w:space="0" w:color="auto"/>
              <w:left w:val="single" w:sz="4" w:space="0" w:color="auto"/>
              <w:bottom w:val="single" w:sz="4" w:space="0" w:color="auto"/>
              <w:right w:val="single" w:sz="4" w:space="0" w:color="auto"/>
            </w:tcBorders>
            <w:vAlign w:val="center"/>
          </w:tcPr>
          <w:p w14:paraId="4837876A" w14:textId="77777777" w:rsidR="004A1F53" w:rsidRPr="0054166E" w:rsidRDefault="008324A2" w:rsidP="004A1F53">
            <w:pPr>
              <w:tabs>
                <w:tab w:val="left" w:pos="54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5</w:t>
            </w:r>
            <w:r w:rsidRPr="00261BA7">
              <w:rPr>
                <w:rFonts w:asciiTheme="minorHAnsi" w:eastAsia="Times New Roman" w:hAnsiTheme="minorHAnsi" w:cstheme="minorHAnsi"/>
                <w:sz w:val="22"/>
                <w:szCs w:val="22"/>
              </w:rPr>
              <w:t xml:space="preserve">. </w:t>
            </w:r>
            <w:proofErr w:type="spellStart"/>
            <w:r w:rsidR="004A1F53" w:rsidRPr="0054166E">
              <w:rPr>
                <w:rFonts w:asciiTheme="minorHAnsi" w:eastAsia="Times New Roman" w:hAnsiTheme="minorHAnsi" w:cstheme="minorHAnsi"/>
                <w:sz w:val="22"/>
                <w:szCs w:val="22"/>
              </w:rPr>
              <w:t>CliftonStrengths</w:t>
            </w:r>
            <w:proofErr w:type="spellEnd"/>
            <w:r w:rsidR="004A1F53" w:rsidRPr="0054166E">
              <w:rPr>
                <w:rFonts w:asciiTheme="minorHAnsi" w:eastAsia="Times New Roman" w:hAnsiTheme="minorHAnsi" w:cstheme="minorHAnsi"/>
                <w:sz w:val="22"/>
                <w:szCs w:val="22"/>
              </w:rPr>
              <w:t xml:space="preserve"> Discussion </w:t>
            </w:r>
          </w:p>
          <w:p w14:paraId="1552B7D7" w14:textId="77777777" w:rsidR="004A1F53" w:rsidRPr="00E06FED" w:rsidRDefault="004A1F53" w:rsidP="004A1F53">
            <w:pPr>
              <w:tabs>
                <w:tab w:val="left" w:pos="540"/>
              </w:tabs>
              <w:autoSpaceDE w:val="0"/>
              <w:autoSpaceDN w:val="0"/>
              <w:adjustRightInd w:val="0"/>
              <w:rPr>
                <w:rFonts w:asciiTheme="minorHAnsi" w:eastAsia="Times New Roman" w:hAnsiTheme="minorHAnsi"/>
                <w:i/>
                <w:iCs/>
                <w:sz w:val="20"/>
              </w:rPr>
            </w:pPr>
            <w:r>
              <w:rPr>
                <w:rFonts w:asciiTheme="minorHAnsi" w:eastAsia="Times New Roman" w:hAnsiTheme="minorHAnsi"/>
                <w:szCs w:val="24"/>
              </w:rPr>
              <w:t xml:space="preserve">     </w:t>
            </w:r>
            <w:r w:rsidRPr="00E06FED">
              <w:rPr>
                <w:rFonts w:asciiTheme="minorHAnsi" w:eastAsia="Times New Roman" w:hAnsiTheme="minorHAnsi"/>
                <w:i/>
                <w:iCs/>
                <w:sz w:val="20"/>
              </w:rPr>
              <w:t>Individual Discussion Post (</w:t>
            </w:r>
            <w:r>
              <w:rPr>
                <w:rFonts w:asciiTheme="minorHAnsi" w:eastAsia="Times New Roman" w:hAnsiTheme="minorHAnsi"/>
                <w:i/>
                <w:iCs/>
                <w:sz w:val="20"/>
              </w:rPr>
              <w:t>30</w:t>
            </w:r>
            <w:r w:rsidRPr="00E06FED">
              <w:rPr>
                <w:rFonts w:asciiTheme="minorHAnsi" w:eastAsia="Times New Roman" w:hAnsiTheme="minorHAnsi"/>
                <w:i/>
                <w:iCs/>
                <w:sz w:val="20"/>
              </w:rPr>
              <w:t>)</w:t>
            </w:r>
          </w:p>
          <w:p w14:paraId="68AA33D1" w14:textId="21636DC7" w:rsidR="008324A2" w:rsidRPr="00261BA7" w:rsidRDefault="004A1F53" w:rsidP="004A1F53">
            <w:pPr>
              <w:tabs>
                <w:tab w:val="left" w:pos="540"/>
              </w:tabs>
              <w:autoSpaceDE w:val="0"/>
              <w:autoSpaceDN w:val="0"/>
              <w:adjustRightInd w:val="0"/>
              <w:rPr>
                <w:rFonts w:asciiTheme="minorHAnsi" w:eastAsia="Times New Roman" w:hAnsiTheme="minorHAnsi" w:cstheme="minorHAnsi"/>
                <w:sz w:val="22"/>
                <w:szCs w:val="22"/>
              </w:rPr>
            </w:pPr>
            <w:r w:rsidRPr="00E06FED">
              <w:rPr>
                <w:rFonts w:asciiTheme="minorHAnsi" w:eastAsia="Times New Roman" w:hAnsiTheme="minorHAnsi"/>
                <w:i/>
                <w:iCs/>
                <w:sz w:val="20"/>
              </w:rPr>
              <w:t xml:space="preserve">     Peer Discussion Responses (10)</w:t>
            </w:r>
            <w:r w:rsidRPr="00E06FED">
              <w:rPr>
                <w:rFonts w:asciiTheme="minorHAnsi" w:eastAsia="Times New Roman" w:hAnsiTheme="minorHAnsi"/>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6492C592" w14:textId="2EA6596E" w:rsidR="008324A2" w:rsidRPr="00261BA7" w:rsidRDefault="004A1F53"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40</w:t>
            </w:r>
          </w:p>
        </w:tc>
        <w:tc>
          <w:tcPr>
            <w:tcW w:w="630" w:type="dxa"/>
            <w:vMerge/>
            <w:tcBorders>
              <w:left w:val="single" w:sz="4" w:space="0" w:color="auto"/>
              <w:right w:val="single" w:sz="6" w:space="0" w:color="000000"/>
            </w:tcBorders>
            <w:shd w:val="clear" w:color="auto" w:fill="F2F2F2" w:themeFill="background1" w:themeFillShade="F2"/>
          </w:tcPr>
          <w:p w14:paraId="6DB25A69"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6E436F5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2C127C53"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8324A2" w:rsidRPr="00261BA7" w14:paraId="0B68BD0E" w14:textId="77777777" w:rsidTr="00FA0CB6">
        <w:trPr>
          <w:cantSplit/>
          <w:trHeight w:val="431"/>
        </w:trPr>
        <w:tc>
          <w:tcPr>
            <w:tcW w:w="5580" w:type="dxa"/>
            <w:tcBorders>
              <w:top w:val="single" w:sz="4" w:space="0" w:color="auto"/>
              <w:left w:val="single" w:sz="4" w:space="0" w:color="auto"/>
              <w:bottom w:val="single" w:sz="4" w:space="0" w:color="auto"/>
              <w:right w:val="single" w:sz="4" w:space="0" w:color="auto"/>
            </w:tcBorders>
            <w:vAlign w:val="center"/>
          </w:tcPr>
          <w:p w14:paraId="05B04FE0" w14:textId="77777777" w:rsidR="004A1F53" w:rsidRDefault="008324A2" w:rsidP="004A1F53">
            <w:pPr>
              <w:tabs>
                <w:tab w:val="left" w:pos="54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6. </w:t>
            </w:r>
            <w:r w:rsidR="004A1F53" w:rsidRPr="00530E89">
              <w:rPr>
                <w:rFonts w:asciiTheme="minorHAnsi" w:eastAsia="Times New Roman" w:hAnsiTheme="minorHAnsi" w:cstheme="minorHAnsi"/>
                <w:sz w:val="22"/>
                <w:szCs w:val="22"/>
              </w:rPr>
              <w:t xml:space="preserve">Defining Your Decade </w:t>
            </w:r>
            <w:r w:rsidR="004A1F53" w:rsidRPr="00C765A0">
              <w:rPr>
                <w:rFonts w:asciiTheme="minorHAnsi" w:eastAsia="Times New Roman" w:hAnsiTheme="minorHAnsi" w:cstheme="minorHAnsi"/>
                <w:sz w:val="22"/>
                <w:szCs w:val="22"/>
              </w:rPr>
              <w:t>Discussion</w:t>
            </w:r>
            <w:r w:rsidR="004A1F53">
              <w:rPr>
                <w:rFonts w:asciiTheme="minorHAnsi" w:eastAsia="Times New Roman" w:hAnsiTheme="minorHAnsi" w:cstheme="minorHAnsi"/>
                <w:sz w:val="22"/>
                <w:szCs w:val="22"/>
              </w:rPr>
              <w:t xml:space="preserve"> </w:t>
            </w:r>
          </w:p>
          <w:p w14:paraId="57F4F00F" w14:textId="77777777" w:rsidR="004A1F53" w:rsidRPr="00E06FED" w:rsidRDefault="004A1F53" w:rsidP="004A1F53">
            <w:pPr>
              <w:tabs>
                <w:tab w:val="left" w:pos="540"/>
              </w:tabs>
              <w:autoSpaceDE w:val="0"/>
              <w:autoSpaceDN w:val="0"/>
              <w:adjustRightInd w:val="0"/>
              <w:rPr>
                <w:rFonts w:asciiTheme="minorHAnsi" w:eastAsia="Times New Roman" w:hAnsiTheme="minorHAnsi"/>
                <w:i/>
                <w:iCs/>
                <w:sz w:val="20"/>
              </w:rPr>
            </w:pPr>
            <w:r>
              <w:rPr>
                <w:rFonts w:asciiTheme="minorHAnsi" w:eastAsia="Times New Roman" w:hAnsiTheme="minorHAnsi"/>
                <w:szCs w:val="24"/>
              </w:rPr>
              <w:t xml:space="preserve">     </w:t>
            </w:r>
            <w:r w:rsidRPr="00E06FED">
              <w:rPr>
                <w:rFonts w:asciiTheme="minorHAnsi" w:eastAsia="Times New Roman" w:hAnsiTheme="minorHAnsi"/>
                <w:i/>
                <w:iCs/>
                <w:sz w:val="20"/>
              </w:rPr>
              <w:t>Individual Discussion Post (</w:t>
            </w:r>
            <w:r>
              <w:rPr>
                <w:rFonts w:asciiTheme="minorHAnsi" w:eastAsia="Times New Roman" w:hAnsiTheme="minorHAnsi"/>
                <w:i/>
                <w:iCs/>
                <w:sz w:val="20"/>
              </w:rPr>
              <w:t>30</w:t>
            </w:r>
            <w:r w:rsidRPr="00E06FED">
              <w:rPr>
                <w:rFonts w:asciiTheme="minorHAnsi" w:eastAsia="Times New Roman" w:hAnsiTheme="minorHAnsi"/>
                <w:i/>
                <w:iCs/>
                <w:sz w:val="20"/>
              </w:rPr>
              <w:t>)</w:t>
            </w:r>
          </w:p>
          <w:p w14:paraId="404CEBDB" w14:textId="6AAA4551" w:rsidR="008324A2" w:rsidRPr="00DD7C32" w:rsidRDefault="004A1F53" w:rsidP="004A1F53">
            <w:pPr>
              <w:tabs>
                <w:tab w:val="left" w:pos="540"/>
              </w:tabs>
              <w:autoSpaceDE w:val="0"/>
              <w:autoSpaceDN w:val="0"/>
              <w:adjustRightInd w:val="0"/>
              <w:rPr>
                <w:rFonts w:asciiTheme="minorHAnsi" w:eastAsia="Times New Roman" w:hAnsiTheme="minorHAnsi" w:cstheme="minorHAnsi"/>
                <w:sz w:val="22"/>
                <w:szCs w:val="22"/>
              </w:rPr>
            </w:pPr>
            <w:r w:rsidRPr="00E06FED">
              <w:rPr>
                <w:rFonts w:asciiTheme="minorHAnsi" w:eastAsia="Times New Roman" w:hAnsiTheme="minorHAnsi"/>
                <w:i/>
                <w:iCs/>
                <w:sz w:val="20"/>
              </w:rPr>
              <w:t xml:space="preserve">     Peer Discussion Responses (10)</w:t>
            </w:r>
            <w:r w:rsidRPr="00E06FED">
              <w:rPr>
                <w:rFonts w:asciiTheme="minorHAnsi" w:eastAsia="Times New Roman" w:hAnsiTheme="minorHAnsi"/>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6201000E" w14:textId="6FE4883B" w:rsidR="008324A2" w:rsidRDefault="008324A2"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40</w:t>
            </w:r>
          </w:p>
        </w:tc>
        <w:tc>
          <w:tcPr>
            <w:tcW w:w="630" w:type="dxa"/>
            <w:vMerge/>
            <w:tcBorders>
              <w:left w:val="single" w:sz="4" w:space="0" w:color="auto"/>
              <w:right w:val="single" w:sz="6" w:space="0" w:color="000000"/>
            </w:tcBorders>
            <w:shd w:val="clear" w:color="auto" w:fill="F2F2F2" w:themeFill="background1" w:themeFillShade="F2"/>
          </w:tcPr>
          <w:p w14:paraId="5B6C0E9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5B77F00C"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2340E39D"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8324A2" w:rsidRPr="00261BA7" w14:paraId="6A423911" w14:textId="77777777" w:rsidTr="00FA0CB6">
        <w:trPr>
          <w:cantSplit/>
          <w:trHeight w:val="386"/>
        </w:trPr>
        <w:tc>
          <w:tcPr>
            <w:tcW w:w="5580" w:type="dxa"/>
            <w:tcBorders>
              <w:top w:val="single" w:sz="4" w:space="0" w:color="auto"/>
              <w:left w:val="single" w:sz="6" w:space="0" w:color="000000"/>
              <w:right w:val="nil"/>
            </w:tcBorders>
            <w:vAlign w:val="center"/>
          </w:tcPr>
          <w:p w14:paraId="49B6FFE7" w14:textId="49368B93" w:rsidR="008324A2" w:rsidRDefault="008324A2" w:rsidP="008324A2">
            <w:pPr>
              <w:tabs>
                <w:tab w:val="left" w:pos="54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7. </w:t>
            </w:r>
            <w:r w:rsidR="004A1F53">
              <w:rPr>
                <w:rFonts w:asciiTheme="minorHAnsi" w:eastAsia="Times New Roman" w:hAnsiTheme="minorHAnsi" w:cstheme="minorHAnsi"/>
                <w:sz w:val="22"/>
                <w:szCs w:val="22"/>
              </w:rPr>
              <w:t xml:space="preserve">HEB </w:t>
            </w:r>
            <w:r w:rsidRPr="00F74B33">
              <w:rPr>
                <w:rFonts w:asciiTheme="minorHAnsi" w:eastAsia="Times New Roman" w:hAnsiTheme="minorHAnsi" w:cstheme="minorHAnsi"/>
                <w:sz w:val="22"/>
                <w:szCs w:val="22"/>
              </w:rPr>
              <w:t>Internship Application</w:t>
            </w:r>
          </w:p>
        </w:tc>
        <w:tc>
          <w:tcPr>
            <w:tcW w:w="1260" w:type="dxa"/>
            <w:tcBorders>
              <w:top w:val="single" w:sz="4" w:space="0" w:color="auto"/>
              <w:left w:val="single" w:sz="6" w:space="0" w:color="000000"/>
              <w:right w:val="nil"/>
            </w:tcBorders>
            <w:vAlign w:val="center"/>
          </w:tcPr>
          <w:p w14:paraId="0C841956" w14:textId="0441387C" w:rsidR="008324A2" w:rsidRDefault="004A1F53"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25</w:t>
            </w:r>
          </w:p>
        </w:tc>
        <w:tc>
          <w:tcPr>
            <w:tcW w:w="630" w:type="dxa"/>
            <w:vMerge/>
            <w:tcBorders>
              <w:left w:val="single" w:sz="6" w:space="0" w:color="000000"/>
              <w:right w:val="single" w:sz="6" w:space="0" w:color="000000"/>
            </w:tcBorders>
            <w:shd w:val="clear" w:color="auto" w:fill="F2F2F2" w:themeFill="background1" w:themeFillShade="F2"/>
          </w:tcPr>
          <w:p w14:paraId="42CCB89B"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42D2ED46"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30E55D8A"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DD7C32" w:rsidRPr="00261BA7" w14:paraId="700B8F46" w14:textId="77777777" w:rsidTr="00FA0CB6">
        <w:trPr>
          <w:cantSplit/>
          <w:trHeight w:val="201"/>
        </w:trPr>
        <w:tc>
          <w:tcPr>
            <w:tcW w:w="5580" w:type="dxa"/>
            <w:tcBorders>
              <w:top w:val="single" w:sz="6" w:space="0" w:color="000000"/>
              <w:left w:val="single" w:sz="6" w:space="0" w:color="000000"/>
              <w:bottom w:val="single" w:sz="6" w:space="0" w:color="000000"/>
              <w:right w:val="nil"/>
            </w:tcBorders>
            <w:vAlign w:val="center"/>
          </w:tcPr>
          <w:p w14:paraId="4A519FC9" w14:textId="48BB574D" w:rsidR="00DD7C32" w:rsidRPr="00261BA7" w:rsidRDefault="00DD7C32" w:rsidP="00F74B33">
            <w:pPr>
              <w:tabs>
                <w:tab w:val="left" w:pos="540"/>
              </w:tabs>
              <w:autoSpaceDE w:val="0"/>
              <w:autoSpaceDN w:val="0"/>
              <w:adjustRightInd w:val="0"/>
              <w:jc w:val="right"/>
              <w:rPr>
                <w:rFonts w:asciiTheme="minorHAnsi" w:eastAsia="Times New Roman" w:hAnsiTheme="minorHAnsi" w:cstheme="minorHAnsi"/>
                <w:sz w:val="22"/>
                <w:szCs w:val="22"/>
              </w:rPr>
            </w:pPr>
            <w:r w:rsidRPr="00261BA7">
              <w:rPr>
                <w:rFonts w:asciiTheme="minorHAnsi" w:eastAsia="Times New Roman" w:hAnsiTheme="minorHAnsi" w:cstheme="minorHAnsi"/>
                <w:b/>
                <w:bCs/>
                <w:sz w:val="22"/>
                <w:szCs w:val="22"/>
              </w:rPr>
              <w:t>Total</w:t>
            </w:r>
            <w:r>
              <w:rPr>
                <w:rFonts w:asciiTheme="minorHAnsi" w:eastAsia="Times New Roman" w:hAnsiTheme="minorHAnsi" w:cstheme="minorHAnsi"/>
                <w:b/>
                <w:bCs/>
                <w:sz w:val="22"/>
                <w:szCs w:val="22"/>
              </w:rPr>
              <w:t xml:space="preserve"> points possible:</w:t>
            </w:r>
          </w:p>
        </w:tc>
        <w:tc>
          <w:tcPr>
            <w:tcW w:w="1260" w:type="dxa"/>
            <w:tcBorders>
              <w:top w:val="single" w:sz="6" w:space="0" w:color="000000"/>
              <w:left w:val="single" w:sz="6" w:space="0" w:color="000000"/>
              <w:bottom w:val="single" w:sz="6" w:space="0" w:color="000000"/>
              <w:right w:val="nil"/>
            </w:tcBorders>
            <w:vAlign w:val="center"/>
          </w:tcPr>
          <w:p w14:paraId="386BC59A" w14:textId="64B8E6FC" w:rsidR="00DD7C32" w:rsidRPr="00261BA7" w:rsidRDefault="00DD7C32" w:rsidP="00F74B33">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b/>
                <w:bCs/>
                <w:sz w:val="22"/>
                <w:szCs w:val="22"/>
              </w:rPr>
              <w:t>300</w:t>
            </w:r>
          </w:p>
        </w:tc>
        <w:tc>
          <w:tcPr>
            <w:tcW w:w="630" w:type="dxa"/>
            <w:vMerge/>
            <w:tcBorders>
              <w:left w:val="single" w:sz="6" w:space="0" w:color="000000"/>
              <w:bottom w:val="single" w:sz="6" w:space="0" w:color="000000"/>
              <w:right w:val="single" w:sz="6" w:space="0" w:color="000000"/>
            </w:tcBorders>
            <w:shd w:val="clear" w:color="auto" w:fill="F2F2F2" w:themeFill="background1" w:themeFillShade="F2"/>
          </w:tcPr>
          <w:p w14:paraId="198867C9" w14:textId="77777777" w:rsidR="00DD7C32" w:rsidRPr="00261BA7" w:rsidRDefault="00DD7C32" w:rsidP="00F74B33">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bottom w:val="single" w:sz="6" w:space="0" w:color="000000"/>
              <w:right w:val="single" w:sz="6" w:space="0" w:color="000000"/>
            </w:tcBorders>
            <w:shd w:val="clear" w:color="auto" w:fill="F2F2F2" w:themeFill="background1" w:themeFillShade="F2"/>
          </w:tcPr>
          <w:p w14:paraId="21023E66" w14:textId="77777777" w:rsidR="00DD7C32" w:rsidRPr="00261BA7" w:rsidRDefault="00DD7C32" w:rsidP="00F74B33">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bottom w:val="single" w:sz="6" w:space="0" w:color="000000"/>
              <w:right w:val="single" w:sz="6" w:space="0" w:color="000000"/>
            </w:tcBorders>
            <w:shd w:val="clear" w:color="auto" w:fill="F2F2F2" w:themeFill="background1" w:themeFillShade="F2"/>
          </w:tcPr>
          <w:p w14:paraId="6E208141" w14:textId="77777777" w:rsidR="00DD7C32" w:rsidRPr="00261BA7" w:rsidRDefault="00DD7C32" w:rsidP="00F74B33">
            <w:pPr>
              <w:tabs>
                <w:tab w:val="left" w:pos="540"/>
              </w:tabs>
              <w:autoSpaceDE w:val="0"/>
              <w:autoSpaceDN w:val="0"/>
              <w:adjustRightInd w:val="0"/>
              <w:rPr>
                <w:rFonts w:asciiTheme="minorHAnsi" w:eastAsia="Times New Roman" w:hAnsiTheme="minorHAnsi" w:cstheme="minorHAnsi"/>
                <w:sz w:val="22"/>
                <w:szCs w:val="22"/>
              </w:rPr>
            </w:pPr>
          </w:p>
        </w:tc>
      </w:tr>
    </w:tbl>
    <w:bookmarkEnd w:id="12"/>
    <w:p w14:paraId="0A1864D8" w14:textId="5A266CC9" w:rsidR="008848A9" w:rsidRPr="00EE61BC" w:rsidRDefault="00F74B33" w:rsidP="00A228AD">
      <w:pPr>
        <w:rPr>
          <w:rFonts w:asciiTheme="minorHAnsi" w:eastAsia="Times New Roman" w:hAnsiTheme="minorHAnsi" w:cstheme="minorHAnsi"/>
          <w:b/>
          <w:bCs/>
          <w:sz w:val="22"/>
          <w:szCs w:val="22"/>
        </w:rPr>
      </w:pPr>
      <w:r>
        <w:rPr>
          <w:rFonts w:asciiTheme="minorHAnsi" w:eastAsia="Times New Roman" w:hAnsiTheme="minorHAnsi" w:cstheme="minorHAnsi"/>
          <w:b/>
          <w:bCs/>
          <w:i/>
          <w:iCs/>
          <w:sz w:val="20"/>
        </w:rPr>
        <w:t xml:space="preserve">  </w:t>
      </w:r>
      <w:r w:rsidRPr="00EB11FD">
        <w:rPr>
          <w:rFonts w:asciiTheme="minorHAnsi" w:eastAsia="Times New Roman" w:hAnsiTheme="minorHAnsi" w:cstheme="minorHAnsi"/>
          <w:b/>
          <w:bCs/>
          <w:i/>
          <w:iCs/>
          <w:sz w:val="20"/>
        </w:rPr>
        <w:t>University of Florida grading policies</w:t>
      </w:r>
      <w:r>
        <w:rPr>
          <w:rFonts w:asciiTheme="minorHAnsi" w:eastAsia="Times New Roman" w:hAnsiTheme="minorHAnsi" w:cstheme="minorHAnsi"/>
          <w:b/>
          <w:bCs/>
          <w:i/>
          <w:iCs/>
          <w:sz w:val="20"/>
        </w:rPr>
        <w:t>:</w:t>
      </w:r>
      <w:r w:rsidRPr="00EB11FD">
        <w:rPr>
          <w:rFonts w:asciiTheme="minorHAnsi" w:eastAsia="Times New Roman" w:hAnsiTheme="minorHAnsi" w:cstheme="minorHAnsi"/>
          <w:b/>
          <w:bCs/>
          <w:i/>
          <w:iCs/>
          <w:sz w:val="20"/>
        </w:rPr>
        <w:t xml:space="preserve"> </w:t>
      </w:r>
      <w:hyperlink r:id="rId27" w:history="1">
        <w:r w:rsidRPr="00EB11FD">
          <w:rPr>
            <w:rStyle w:val="Hyperlink"/>
            <w:rFonts w:asciiTheme="minorHAnsi" w:eastAsia="Times New Roman" w:hAnsiTheme="minorHAnsi" w:cstheme="minorHAnsi"/>
            <w:b/>
            <w:bCs/>
            <w:i/>
            <w:iCs/>
            <w:sz w:val="20"/>
          </w:rPr>
          <w:t>https://catalog.ufl.edu/UGRD/academic-regulations/grades-grading-policies/</w:t>
        </w:r>
      </w:hyperlink>
    </w:p>
    <w:p w14:paraId="0DB612E5" w14:textId="77777777" w:rsidR="00EE61BC" w:rsidRPr="00724411" w:rsidRDefault="00EE61BC" w:rsidP="00EE61BC">
      <w:pPr>
        <w:rPr>
          <w:rFonts w:asciiTheme="minorHAnsi" w:eastAsia="Times New Roman" w:hAnsiTheme="minorHAnsi" w:cstheme="minorHAnsi"/>
          <w:sz w:val="12"/>
          <w:szCs w:val="12"/>
        </w:rPr>
      </w:pPr>
    </w:p>
    <w:p w14:paraId="1CFF9F9A" w14:textId="77777777" w:rsidR="00EE61BC" w:rsidRDefault="00EE61BC" w:rsidP="00EE61BC">
      <w:pPr>
        <w:rPr>
          <w:rFonts w:asciiTheme="minorHAnsi" w:eastAsia="Times New Roman" w:hAnsiTheme="minorHAnsi" w:cstheme="minorHAnsi"/>
          <w:b/>
          <w:bCs/>
          <w:sz w:val="22"/>
          <w:szCs w:val="22"/>
        </w:rPr>
      </w:pPr>
      <w:bookmarkStart w:id="13" w:name="_Hlk80193038"/>
      <w:r>
        <w:rPr>
          <w:rFonts w:asciiTheme="minorHAnsi" w:eastAsia="Times New Roman" w:hAnsiTheme="minorHAnsi" w:cstheme="minorHAnsi"/>
          <w:b/>
          <w:bCs/>
          <w:sz w:val="22"/>
          <w:szCs w:val="22"/>
        </w:rPr>
        <w:t xml:space="preserve">This course meets the following competencies of </w:t>
      </w:r>
      <w:r w:rsidRPr="0094366D">
        <w:rPr>
          <w:rFonts w:asciiTheme="minorHAnsi" w:eastAsia="Times New Roman" w:hAnsiTheme="minorHAnsi" w:cstheme="minorHAnsi"/>
          <w:b/>
          <w:bCs/>
          <w:sz w:val="22"/>
          <w:szCs w:val="22"/>
        </w:rPr>
        <w:t>Area VIII: Ethics and Professionalism</w:t>
      </w:r>
      <w:r>
        <w:rPr>
          <w:rFonts w:asciiTheme="minorHAnsi" w:eastAsia="Times New Roman" w:hAnsiTheme="minorHAnsi" w:cstheme="minorHAnsi"/>
          <w:b/>
          <w:bCs/>
          <w:sz w:val="22"/>
          <w:szCs w:val="22"/>
        </w:rPr>
        <w:t xml:space="preserve"> of the NCHEC Responsibilities of </w:t>
      </w:r>
      <w:r w:rsidRPr="0094366D">
        <w:rPr>
          <w:rFonts w:asciiTheme="minorHAnsi" w:eastAsia="Times New Roman" w:hAnsiTheme="minorHAnsi" w:cstheme="minorHAnsi"/>
          <w:b/>
          <w:bCs/>
          <w:sz w:val="22"/>
          <w:szCs w:val="22"/>
        </w:rPr>
        <w:t>Health Education Specialist</w:t>
      </w:r>
      <w:r>
        <w:rPr>
          <w:rFonts w:asciiTheme="minorHAnsi" w:eastAsia="Times New Roman" w:hAnsiTheme="minorHAnsi" w:cstheme="minorHAnsi"/>
          <w:b/>
          <w:bCs/>
          <w:sz w:val="22"/>
          <w:szCs w:val="22"/>
        </w:rPr>
        <w:t>s (NCHEC, 2020):</w:t>
      </w:r>
    </w:p>
    <w:p w14:paraId="159AAA91" w14:textId="77777777" w:rsidR="00EE61BC" w:rsidRPr="00C578F6" w:rsidRDefault="00EE61BC" w:rsidP="00EE61BC">
      <w:pPr>
        <w:pStyle w:val="ListParagraph"/>
        <w:numPr>
          <w:ilvl w:val="0"/>
          <w:numId w:val="15"/>
        </w:numPr>
        <w:rPr>
          <w:rFonts w:ascii="Calibri" w:hAnsi="Calibri"/>
          <w:b/>
          <w:sz w:val="22"/>
          <w:szCs w:val="22"/>
          <w:u w:val="single"/>
        </w:rPr>
      </w:pPr>
      <w:r>
        <w:rPr>
          <w:rFonts w:asciiTheme="minorHAnsi" w:eastAsia="Times New Roman" w:hAnsiTheme="minorHAnsi" w:cstheme="minorHAnsi"/>
          <w:bCs/>
          <w:sz w:val="22"/>
          <w:szCs w:val="22"/>
        </w:rPr>
        <w:t xml:space="preserve">8.1 </w:t>
      </w:r>
      <w:r w:rsidRPr="00C578F6">
        <w:rPr>
          <w:rFonts w:asciiTheme="minorHAnsi" w:eastAsia="Times New Roman" w:hAnsiTheme="minorHAnsi" w:cstheme="minorHAnsi"/>
          <w:bCs/>
          <w:sz w:val="22"/>
          <w:szCs w:val="22"/>
        </w:rPr>
        <w:t>Practice in accordance with established ethical principles.</w:t>
      </w:r>
      <w:r>
        <w:rPr>
          <w:rFonts w:asciiTheme="minorHAnsi" w:eastAsia="Times New Roman" w:hAnsiTheme="minorHAnsi" w:cstheme="minorHAnsi"/>
          <w:bCs/>
          <w:sz w:val="22"/>
          <w:szCs w:val="22"/>
        </w:rPr>
        <w:t xml:space="preserve"> </w:t>
      </w:r>
    </w:p>
    <w:p w14:paraId="698E4B6C" w14:textId="77777777" w:rsidR="00EE61BC" w:rsidRPr="00C578F6" w:rsidRDefault="00EE61BC" w:rsidP="00EE61BC">
      <w:pPr>
        <w:pStyle w:val="ListParagraph"/>
        <w:numPr>
          <w:ilvl w:val="0"/>
          <w:numId w:val="15"/>
        </w:numPr>
        <w:rPr>
          <w:rFonts w:ascii="Calibri" w:hAnsi="Calibri"/>
          <w:b/>
          <w:sz w:val="22"/>
          <w:szCs w:val="22"/>
          <w:u w:val="single"/>
        </w:rPr>
      </w:pPr>
      <w:r>
        <w:rPr>
          <w:rFonts w:asciiTheme="minorHAnsi" w:eastAsia="Times New Roman" w:hAnsiTheme="minorHAnsi" w:cstheme="minorHAnsi"/>
          <w:bCs/>
          <w:sz w:val="22"/>
          <w:szCs w:val="22"/>
        </w:rPr>
        <w:t xml:space="preserve">8.3 </w:t>
      </w:r>
      <w:r w:rsidRPr="00C578F6">
        <w:rPr>
          <w:rFonts w:asciiTheme="minorHAnsi" w:eastAsia="Times New Roman" w:hAnsiTheme="minorHAnsi" w:cstheme="minorHAnsi"/>
          <w:bCs/>
          <w:sz w:val="22"/>
          <w:szCs w:val="22"/>
        </w:rPr>
        <w:t>Engage in professional development to maintain and/or enhance proficiency.</w:t>
      </w:r>
    </w:p>
    <w:bookmarkEnd w:id="13"/>
    <w:p w14:paraId="12F06AC5" w14:textId="77777777" w:rsidR="00EE61BC" w:rsidRPr="00F74B33" w:rsidRDefault="00EE61BC" w:rsidP="00EE61BC">
      <w:pPr>
        <w:rPr>
          <w:rFonts w:asciiTheme="minorHAnsi" w:eastAsia="Times New Roman" w:hAnsiTheme="minorHAnsi" w:cstheme="minorHAnsi"/>
          <w:szCs w:val="24"/>
        </w:rPr>
      </w:pPr>
    </w:p>
    <w:p w14:paraId="548C1B1F" w14:textId="77777777" w:rsidR="004A1F53" w:rsidRPr="005B78EB" w:rsidRDefault="00EE61BC" w:rsidP="004A1F53">
      <w:pPr>
        <w:rPr>
          <w:rFonts w:asciiTheme="minorHAnsi" w:eastAsia="Times New Roman" w:hAnsiTheme="minorHAnsi" w:cstheme="minorHAnsi"/>
          <w:b/>
          <w:bCs/>
          <w:color w:val="1F497D" w:themeColor="text2"/>
          <w:szCs w:val="24"/>
        </w:rPr>
      </w:pPr>
      <w:r w:rsidRPr="005B78EB">
        <w:rPr>
          <w:rFonts w:asciiTheme="minorHAnsi" w:eastAsia="Times New Roman" w:hAnsiTheme="minorHAnsi" w:cstheme="minorHAnsi"/>
          <w:b/>
          <w:bCs/>
          <w:color w:val="1F497D" w:themeColor="text2"/>
          <w:szCs w:val="24"/>
        </w:rPr>
        <w:t>IV</w:t>
      </w:r>
      <w:proofErr w:type="gramStart"/>
      <w:r w:rsidRPr="005B78EB">
        <w:rPr>
          <w:rFonts w:asciiTheme="minorHAnsi" w:eastAsia="Times New Roman" w:hAnsiTheme="minorHAnsi" w:cstheme="minorHAnsi"/>
          <w:b/>
          <w:bCs/>
          <w:color w:val="1F497D" w:themeColor="text2"/>
          <w:szCs w:val="24"/>
        </w:rPr>
        <w:t xml:space="preserve">.  </w:t>
      </w:r>
      <w:r w:rsidR="004A1F53">
        <w:rPr>
          <w:rFonts w:asciiTheme="minorHAnsi" w:eastAsia="Times New Roman" w:hAnsiTheme="minorHAnsi" w:cstheme="minorHAnsi"/>
          <w:b/>
          <w:bCs/>
          <w:color w:val="1F497D" w:themeColor="text2"/>
          <w:szCs w:val="24"/>
        </w:rPr>
        <w:t>HEB</w:t>
      </w:r>
      <w:proofErr w:type="gramEnd"/>
      <w:r w:rsidR="004A1F53" w:rsidRPr="005B78EB">
        <w:rPr>
          <w:rFonts w:asciiTheme="minorHAnsi" w:eastAsia="Times New Roman" w:hAnsiTheme="minorHAnsi" w:cstheme="minorHAnsi"/>
          <w:b/>
          <w:bCs/>
          <w:color w:val="1F497D" w:themeColor="text2"/>
          <w:szCs w:val="24"/>
        </w:rPr>
        <w:t xml:space="preserve"> INTERNSHIP PR</w:t>
      </w:r>
      <w:r w:rsidR="004A1F53">
        <w:rPr>
          <w:rFonts w:asciiTheme="minorHAnsi" w:eastAsia="Times New Roman" w:hAnsiTheme="minorHAnsi" w:cstheme="minorHAnsi"/>
          <w:b/>
          <w:bCs/>
          <w:color w:val="1F497D" w:themeColor="text2"/>
          <w:szCs w:val="24"/>
        </w:rPr>
        <w:t>EREQUISITES (HSC4876)</w:t>
      </w:r>
    </w:p>
    <w:p w14:paraId="60EAB579" w14:textId="77777777" w:rsidR="004A1F53" w:rsidRDefault="004A1F53" w:rsidP="004A1F53">
      <w:pPr>
        <w:rPr>
          <w:rFonts w:asciiTheme="minorHAnsi" w:hAnsiTheme="minorHAnsi" w:cstheme="minorHAnsi"/>
          <w:b/>
          <w:i/>
          <w:sz w:val="22"/>
          <w:szCs w:val="22"/>
        </w:rPr>
      </w:pPr>
      <w:bookmarkStart w:id="14" w:name="_Hlk80194694"/>
      <w:bookmarkStart w:id="15" w:name="_Hlk80196228"/>
      <w:r w:rsidRPr="00F61359">
        <w:rPr>
          <w:rFonts w:asciiTheme="minorHAnsi" w:eastAsia="Times New Roman" w:hAnsiTheme="minorHAnsi" w:cstheme="minorHAnsi"/>
          <w:bCs/>
          <w:sz w:val="22"/>
          <w:szCs w:val="22"/>
          <w:u w:val="single"/>
        </w:rPr>
        <w:t>Students must meet all the prerequisites below to receive approval to register for HSC4876 and participate in the HEB Internship Program.</w:t>
      </w:r>
      <w:r>
        <w:rPr>
          <w:rFonts w:asciiTheme="minorHAnsi" w:eastAsia="Times New Roman" w:hAnsiTheme="minorHAnsi" w:cstheme="minorHAnsi"/>
          <w:bCs/>
          <w:sz w:val="22"/>
          <w:szCs w:val="22"/>
        </w:rPr>
        <w:t xml:space="preserve"> </w:t>
      </w:r>
      <w:r w:rsidRPr="00EE535D">
        <w:rPr>
          <w:rFonts w:asciiTheme="minorHAnsi" w:hAnsiTheme="minorHAnsi" w:cstheme="minorHAnsi"/>
          <w:bCs/>
          <w:iCs/>
          <w:sz w:val="22"/>
          <w:szCs w:val="22"/>
        </w:rPr>
        <w:t xml:space="preserve">Students may also view these requirements in the </w:t>
      </w:r>
      <w:r>
        <w:rPr>
          <w:rFonts w:asciiTheme="minorHAnsi" w:hAnsiTheme="minorHAnsi" w:cstheme="minorHAnsi"/>
          <w:bCs/>
          <w:iCs/>
          <w:sz w:val="22"/>
          <w:szCs w:val="22"/>
        </w:rPr>
        <w:t>HSC4876 syllabus</w:t>
      </w:r>
      <w:r w:rsidRPr="00EE535D">
        <w:rPr>
          <w:rFonts w:asciiTheme="minorHAnsi" w:hAnsiTheme="minorHAnsi" w:cstheme="minorHAnsi"/>
          <w:bCs/>
          <w:iCs/>
          <w:sz w:val="22"/>
          <w:szCs w:val="22"/>
        </w:rPr>
        <w:t>.</w:t>
      </w:r>
      <w:bookmarkStart w:id="16" w:name="_Hlk123657101"/>
      <w:bookmarkEnd w:id="14"/>
    </w:p>
    <w:p w14:paraId="2740BE85" w14:textId="77777777" w:rsidR="004A1F53" w:rsidRPr="00F61359" w:rsidRDefault="004A1F53" w:rsidP="004A1F53">
      <w:pPr>
        <w:rPr>
          <w:rFonts w:asciiTheme="minorHAnsi" w:hAnsiTheme="minorHAnsi" w:cstheme="minorHAnsi"/>
          <w:bCs/>
          <w:iCs/>
          <w:sz w:val="4"/>
          <w:szCs w:val="4"/>
        </w:rPr>
      </w:pPr>
    </w:p>
    <w:p w14:paraId="79D9CCCE" w14:textId="77777777" w:rsidR="004A1F53"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must have </w:t>
      </w:r>
      <w:r>
        <w:rPr>
          <w:rFonts w:asciiTheme="minorHAnsi" w:hAnsiTheme="minorHAnsi" w:cstheme="minorHAnsi"/>
          <w:sz w:val="22"/>
          <w:szCs w:val="22"/>
        </w:rPr>
        <w:t>a</w:t>
      </w:r>
      <w:r w:rsidRPr="005C093B">
        <w:rPr>
          <w:rFonts w:asciiTheme="minorHAnsi" w:hAnsiTheme="minorHAnsi" w:cstheme="minorHAnsi"/>
          <w:sz w:val="22"/>
          <w:szCs w:val="22"/>
        </w:rPr>
        <w:t xml:space="preserve"> UF and Upper Division GPA of 2.0 or higher. </w:t>
      </w:r>
    </w:p>
    <w:p w14:paraId="3392E888" w14:textId="77777777" w:rsidR="004A1F53"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must have an HSC coursework GPA of 2.8 or higher.  </w:t>
      </w:r>
    </w:p>
    <w:p w14:paraId="25EF8040" w14:textId="77777777" w:rsidR="004A1F53"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w:t>
      </w:r>
      <w:r>
        <w:rPr>
          <w:rFonts w:asciiTheme="minorHAnsi" w:hAnsiTheme="minorHAnsi" w:cstheme="minorHAnsi"/>
          <w:sz w:val="22"/>
          <w:szCs w:val="22"/>
        </w:rPr>
        <w:t>must not have</w:t>
      </w:r>
      <w:r w:rsidRPr="005C093B">
        <w:rPr>
          <w:rFonts w:asciiTheme="minorHAnsi" w:hAnsiTheme="minorHAnsi" w:cstheme="minorHAnsi"/>
          <w:sz w:val="22"/>
          <w:szCs w:val="22"/>
        </w:rPr>
        <w:t xml:space="preserve"> grades of N, NG, or I on their academic record.  </w:t>
      </w:r>
    </w:p>
    <w:p w14:paraId="7017DEBB" w14:textId="77777777" w:rsidR="004A1F53" w:rsidRPr="005C093B" w:rsidRDefault="004A1F53" w:rsidP="004A1F53">
      <w:pPr>
        <w:numPr>
          <w:ilvl w:val="0"/>
          <w:numId w:val="24"/>
        </w:numPr>
        <w:rPr>
          <w:rFonts w:asciiTheme="minorHAnsi" w:hAnsiTheme="minorHAnsi" w:cstheme="minorHAnsi"/>
          <w:sz w:val="22"/>
          <w:szCs w:val="22"/>
        </w:rPr>
      </w:pPr>
      <w:bookmarkStart w:id="17" w:name="_Hlk134776307"/>
      <w:r w:rsidRPr="005C093B">
        <w:rPr>
          <w:rFonts w:asciiTheme="minorHAnsi" w:hAnsiTheme="minorHAnsi" w:cstheme="minorHAnsi"/>
          <w:sz w:val="22"/>
          <w:szCs w:val="22"/>
        </w:rPr>
        <w:t xml:space="preserve">Students must successfully complete all required coursework --- general education, Gordon Rule, universal </w:t>
      </w:r>
      <w:proofErr w:type="gramStart"/>
      <w:r w:rsidRPr="005C093B">
        <w:rPr>
          <w:rFonts w:asciiTheme="minorHAnsi" w:hAnsiTheme="minorHAnsi" w:cstheme="minorHAnsi"/>
          <w:sz w:val="22"/>
          <w:szCs w:val="22"/>
        </w:rPr>
        <w:t>tacking</w:t>
      </w:r>
      <w:proofErr w:type="gramEnd"/>
      <w:r w:rsidRPr="005C093B">
        <w:rPr>
          <w:rFonts w:asciiTheme="minorHAnsi" w:hAnsiTheme="minorHAnsi" w:cstheme="minorHAnsi"/>
          <w:sz w:val="22"/>
          <w:szCs w:val="22"/>
        </w:rPr>
        <w:t xml:space="preserve">, HEB major and specialization coursework, </w:t>
      </w:r>
      <w:r>
        <w:rPr>
          <w:rFonts w:asciiTheme="minorHAnsi" w:hAnsiTheme="minorHAnsi" w:cstheme="minorHAnsi"/>
          <w:sz w:val="22"/>
          <w:szCs w:val="22"/>
        </w:rPr>
        <w:t xml:space="preserve">and </w:t>
      </w:r>
      <w:r w:rsidRPr="005C093B">
        <w:rPr>
          <w:rFonts w:asciiTheme="minorHAnsi" w:hAnsiTheme="minorHAnsi" w:cstheme="minorHAnsi"/>
          <w:sz w:val="22"/>
          <w:szCs w:val="22"/>
        </w:rPr>
        <w:t xml:space="preserve">elective coursework. </w:t>
      </w:r>
      <w:r w:rsidRPr="00BD344B">
        <w:rPr>
          <w:rFonts w:asciiTheme="minorHAnsi" w:hAnsiTheme="minorHAnsi" w:cstheme="minorHAnsi"/>
          <w:b/>
          <w:bCs/>
          <w:sz w:val="22"/>
          <w:szCs w:val="22"/>
          <w:u w:val="single"/>
        </w:rPr>
        <w:t>The ONLY course requirement remaining on a student’s UNMET degree audit should be HSC4876.</w:t>
      </w:r>
    </w:p>
    <w:bookmarkEnd w:id="17"/>
    <w:p w14:paraId="5EC890B6" w14:textId="77777777" w:rsidR="004A1F53" w:rsidRPr="005C093B"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w:t>
      </w:r>
      <w:r>
        <w:rPr>
          <w:rFonts w:asciiTheme="minorHAnsi" w:hAnsiTheme="minorHAnsi" w:cstheme="minorHAnsi"/>
          <w:sz w:val="22"/>
          <w:szCs w:val="22"/>
        </w:rPr>
        <w:t>must</w:t>
      </w:r>
      <w:r w:rsidRPr="005C093B">
        <w:rPr>
          <w:rFonts w:asciiTheme="minorHAnsi" w:hAnsiTheme="minorHAnsi" w:cstheme="minorHAnsi"/>
          <w:sz w:val="22"/>
          <w:szCs w:val="22"/>
        </w:rPr>
        <w:t xml:space="preserve"> </w:t>
      </w:r>
      <w:r>
        <w:rPr>
          <w:rFonts w:asciiTheme="minorHAnsi" w:hAnsiTheme="minorHAnsi" w:cstheme="minorHAnsi"/>
          <w:sz w:val="22"/>
          <w:szCs w:val="22"/>
        </w:rPr>
        <w:t xml:space="preserve">provide </w:t>
      </w:r>
      <w:r w:rsidRPr="005C093B">
        <w:rPr>
          <w:rFonts w:asciiTheme="minorHAnsi" w:hAnsiTheme="minorHAnsi" w:cstheme="minorHAnsi"/>
          <w:sz w:val="22"/>
          <w:szCs w:val="22"/>
        </w:rPr>
        <w:t xml:space="preserve">proof of </w:t>
      </w:r>
      <w:r>
        <w:rPr>
          <w:rFonts w:asciiTheme="minorHAnsi" w:hAnsiTheme="minorHAnsi" w:cstheme="minorHAnsi"/>
          <w:sz w:val="22"/>
          <w:szCs w:val="22"/>
        </w:rPr>
        <w:t>health insurance</w:t>
      </w:r>
      <w:r w:rsidRPr="005C093B">
        <w:rPr>
          <w:rFonts w:asciiTheme="minorHAnsi" w:hAnsiTheme="minorHAnsi" w:cstheme="minorHAnsi"/>
          <w:sz w:val="22"/>
          <w:szCs w:val="22"/>
        </w:rPr>
        <w:t xml:space="preserve"> coverage. Proof of </w:t>
      </w:r>
      <w:r>
        <w:rPr>
          <w:rFonts w:asciiTheme="minorHAnsi" w:hAnsiTheme="minorHAnsi" w:cstheme="minorHAnsi"/>
          <w:sz w:val="22"/>
          <w:szCs w:val="22"/>
        </w:rPr>
        <w:t>health insurance</w:t>
      </w:r>
      <w:r w:rsidRPr="005C093B">
        <w:rPr>
          <w:rFonts w:asciiTheme="minorHAnsi" w:hAnsiTheme="minorHAnsi" w:cstheme="minorHAnsi"/>
          <w:sz w:val="22"/>
          <w:szCs w:val="22"/>
        </w:rPr>
        <w:t xml:space="preserve"> coverage is provided annually. For more information, visit </w:t>
      </w:r>
      <w:hyperlink r:id="rId28">
        <w:r w:rsidRPr="005C093B">
          <w:rPr>
            <w:rStyle w:val="Hyperlink"/>
            <w:rFonts w:asciiTheme="minorHAnsi" w:hAnsiTheme="minorHAnsi" w:cstheme="minorHAnsi"/>
            <w:sz w:val="22"/>
            <w:szCs w:val="22"/>
          </w:rPr>
          <w:t>healthcompliance@shcc.ufl.edu</w:t>
        </w:r>
      </w:hyperlink>
      <w:r w:rsidRPr="005C093B">
        <w:rPr>
          <w:rFonts w:asciiTheme="minorHAnsi" w:hAnsiTheme="minorHAnsi" w:cstheme="minorHAnsi"/>
          <w:sz w:val="22"/>
          <w:szCs w:val="22"/>
          <w:u w:val="single"/>
        </w:rPr>
        <w:t>.</w:t>
      </w:r>
    </w:p>
    <w:p w14:paraId="4F647BCB" w14:textId="77777777" w:rsidR="004A1F53" w:rsidRPr="005C093B"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must submit a complete and accurate internship application by the last day of class in HSC4800 (the semester </w:t>
      </w:r>
      <w:r>
        <w:rPr>
          <w:rFonts w:asciiTheme="minorHAnsi" w:hAnsiTheme="minorHAnsi" w:cstheme="minorHAnsi"/>
          <w:sz w:val="22"/>
          <w:szCs w:val="22"/>
        </w:rPr>
        <w:t>before</w:t>
      </w:r>
      <w:r w:rsidRPr="005C093B">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5C093B">
        <w:rPr>
          <w:rFonts w:asciiTheme="minorHAnsi" w:hAnsiTheme="minorHAnsi" w:cstheme="minorHAnsi"/>
          <w:sz w:val="22"/>
          <w:szCs w:val="22"/>
        </w:rPr>
        <w:t xml:space="preserve">internship). The </w:t>
      </w:r>
      <w:r>
        <w:rPr>
          <w:rFonts w:asciiTheme="minorHAnsi" w:hAnsiTheme="minorHAnsi" w:cstheme="minorHAnsi"/>
          <w:sz w:val="22"/>
          <w:szCs w:val="22"/>
        </w:rPr>
        <w:t>intern, agency supervisor, and HEB Internship Coordinator must sign the application</w:t>
      </w:r>
      <w:r w:rsidRPr="005C093B">
        <w:rPr>
          <w:rFonts w:asciiTheme="minorHAnsi" w:hAnsiTheme="minorHAnsi" w:cstheme="minorHAnsi"/>
          <w:sz w:val="22"/>
          <w:szCs w:val="22"/>
        </w:rPr>
        <w:t>.</w:t>
      </w:r>
    </w:p>
    <w:p w14:paraId="5CEE073E" w14:textId="77777777" w:rsidR="004A1F53" w:rsidRPr="005C093B" w:rsidRDefault="004A1F53" w:rsidP="004A1F53">
      <w:pPr>
        <w:numPr>
          <w:ilvl w:val="0"/>
          <w:numId w:val="24"/>
        </w:numPr>
        <w:rPr>
          <w:rFonts w:asciiTheme="minorHAnsi" w:hAnsiTheme="minorHAnsi" w:cstheme="minorHAnsi"/>
          <w:sz w:val="22"/>
          <w:szCs w:val="22"/>
        </w:rPr>
      </w:pPr>
      <w:r>
        <w:rPr>
          <w:rFonts w:asciiTheme="minorHAnsi" w:hAnsiTheme="minorHAnsi" w:cstheme="minorHAnsi"/>
          <w:sz w:val="22"/>
          <w:szCs w:val="22"/>
        </w:rPr>
        <w:t>T</w:t>
      </w:r>
      <w:r w:rsidRPr="005C093B">
        <w:rPr>
          <w:rFonts w:asciiTheme="minorHAnsi" w:hAnsiTheme="minorHAnsi" w:cstheme="minorHAnsi"/>
          <w:sz w:val="22"/>
          <w:szCs w:val="22"/>
        </w:rPr>
        <w:t xml:space="preserve">he student must submit proof of </w:t>
      </w:r>
      <w:r>
        <w:rPr>
          <w:rFonts w:asciiTheme="minorHAnsi" w:hAnsiTheme="minorHAnsi" w:cstheme="minorHAnsi"/>
          <w:sz w:val="22"/>
          <w:szCs w:val="22"/>
        </w:rPr>
        <w:t>internship site-mandated</w:t>
      </w:r>
      <w:r w:rsidRPr="005C093B">
        <w:rPr>
          <w:rFonts w:asciiTheme="minorHAnsi" w:hAnsiTheme="minorHAnsi" w:cstheme="minorHAnsi"/>
          <w:sz w:val="22"/>
          <w:szCs w:val="22"/>
        </w:rPr>
        <w:t xml:space="preserve"> additional requirements</w:t>
      </w:r>
      <w:r>
        <w:rPr>
          <w:rFonts w:asciiTheme="minorHAnsi" w:hAnsiTheme="minorHAnsi" w:cstheme="minorHAnsi"/>
          <w:sz w:val="22"/>
          <w:szCs w:val="22"/>
        </w:rPr>
        <w:t xml:space="preserve"> </w:t>
      </w:r>
      <w:r w:rsidRPr="005C093B">
        <w:rPr>
          <w:rFonts w:asciiTheme="minorHAnsi" w:hAnsiTheme="minorHAnsi" w:cstheme="minorHAnsi"/>
          <w:sz w:val="22"/>
          <w:szCs w:val="22"/>
        </w:rPr>
        <w:t>by the last day of class in HSC4800</w:t>
      </w:r>
      <w:r>
        <w:rPr>
          <w:rFonts w:asciiTheme="minorHAnsi" w:hAnsiTheme="minorHAnsi" w:cstheme="minorHAnsi"/>
          <w:sz w:val="22"/>
          <w:szCs w:val="22"/>
        </w:rPr>
        <w:t xml:space="preserve">. Additional requirements may include </w:t>
      </w:r>
      <w:r w:rsidRPr="005C093B">
        <w:rPr>
          <w:rFonts w:asciiTheme="minorHAnsi" w:hAnsiTheme="minorHAnsi" w:cstheme="minorHAnsi"/>
          <w:sz w:val="22"/>
          <w:szCs w:val="22"/>
        </w:rPr>
        <w:t xml:space="preserve">CPR/BLS certification, health insurance, immunizations, background check, fingerprinting, an affiliation agreement, University international studies clearance, etc. </w:t>
      </w:r>
    </w:p>
    <w:p w14:paraId="3298AFF7" w14:textId="77777777" w:rsidR="004A1F53" w:rsidRPr="005C093B"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must </w:t>
      </w:r>
      <w:r>
        <w:rPr>
          <w:rFonts w:asciiTheme="minorHAnsi" w:hAnsiTheme="minorHAnsi" w:cstheme="minorHAnsi"/>
          <w:sz w:val="22"/>
          <w:szCs w:val="22"/>
        </w:rPr>
        <w:t xml:space="preserve">be </w:t>
      </w:r>
      <w:r w:rsidRPr="005C093B">
        <w:rPr>
          <w:rFonts w:asciiTheme="minorHAnsi" w:hAnsiTheme="minorHAnsi" w:cstheme="minorHAnsi"/>
          <w:sz w:val="22"/>
          <w:szCs w:val="22"/>
        </w:rPr>
        <w:t>register</w:t>
      </w:r>
      <w:r>
        <w:rPr>
          <w:rFonts w:asciiTheme="minorHAnsi" w:hAnsiTheme="minorHAnsi" w:cstheme="minorHAnsi"/>
          <w:sz w:val="22"/>
          <w:szCs w:val="22"/>
        </w:rPr>
        <w:t>ed (by HEB academic advisors)</w:t>
      </w:r>
      <w:r w:rsidRPr="005C093B">
        <w:rPr>
          <w:rFonts w:asciiTheme="minorHAnsi" w:hAnsiTheme="minorHAnsi" w:cstheme="minorHAnsi"/>
          <w:sz w:val="22"/>
          <w:szCs w:val="22"/>
        </w:rPr>
        <w:t xml:space="preserve"> for HSC4876 by the last day of advanced registration for the semester in which they plan to intern. HSC4876 registration </w:t>
      </w:r>
      <w:r>
        <w:rPr>
          <w:rFonts w:asciiTheme="minorHAnsi" w:hAnsiTheme="minorHAnsi" w:cstheme="minorHAnsi"/>
          <w:sz w:val="22"/>
          <w:szCs w:val="22"/>
        </w:rPr>
        <w:t>is exclusive to the term and year specified on the</w:t>
      </w:r>
      <w:r w:rsidRPr="005C093B">
        <w:rPr>
          <w:rFonts w:asciiTheme="minorHAnsi" w:hAnsiTheme="minorHAnsi" w:cstheme="minorHAnsi"/>
          <w:sz w:val="22"/>
          <w:szCs w:val="22"/>
        </w:rPr>
        <w:t xml:space="preserve"> approved internship </w:t>
      </w:r>
      <w:r>
        <w:rPr>
          <w:rFonts w:asciiTheme="minorHAnsi" w:hAnsiTheme="minorHAnsi" w:cstheme="minorHAnsi"/>
          <w:sz w:val="22"/>
          <w:szCs w:val="22"/>
        </w:rPr>
        <w:t>application</w:t>
      </w:r>
      <w:r w:rsidRPr="005C093B">
        <w:rPr>
          <w:rFonts w:asciiTheme="minorHAnsi" w:hAnsiTheme="minorHAnsi" w:cstheme="minorHAnsi"/>
          <w:sz w:val="22"/>
          <w:szCs w:val="22"/>
        </w:rPr>
        <w:t xml:space="preserve">.  </w:t>
      </w:r>
    </w:p>
    <w:p w14:paraId="26A3536D" w14:textId="1AE6E727" w:rsidR="004A1F53" w:rsidRPr="00947BC8" w:rsidRDefault="004A1F53" w:rsidP="004A1F53">
      <w:pPr>
        <w:numPr>
          <w:ilvl w:val="0"/>
          <w:numId w:val="24"/>
        </w:numPr>
        <w:rPr>
          <w:rFonts w:asciiTheme="minorHAnsi" w:hAnsiTheme="minorHAnsi" w:cstheme="minorHAnsi"/>
          <w:b/>
          <w:color w:val="C00000"/>
          <w:sz w:val="22"/>
          <w:szCs w:val="22"/>
          <w:u w:val="single"/>
        </w:rPr>
      </w:pPr>
      <w:r w:rsidRPr="00947BC8">
        <w:rPr>
          <w:rFonts w:asciiTheme="minorHAnsi" w:hAnsiTheme="minorHAnsi" w:cstheme="minorHAnsi"/>
          <w:b/>
          <w:color w:val="C00000"/>
          <w:sz w:val="22"/>
          <w:szCs w:val="22"/>
          <w:u w:val="single"/>
        </w:rPr>
        <w:t xml:space="preserve">If a student does not meet all the </w:t>
      </w:r>
      <w:r w:rsidR="00B274E6">
        <w:rPr>
          <w:rFonts w:asciiTheme="minorHAnsi" w:hAnsiTheme="minorHAnsi" w:cstheme="minorHAnsi"/>
          <w:b/>
          <w:color w:val="C00000"/>
          <w:sz w:val="22"/>
          <w:szCs w:val="22"/>
          <w:u w:val="single"/>
        </w:rPr>
        <w:t>requirements listed above</w:t>
      </w:r>
      <w:r w:rsidRPr="00947BC8">
        <w:rPr>
          <w:rFonts w:asciiTheme="minorHAnsi" w:hAnsiTheme="minorHAnsi" w:cstheme="minorHAnsi"/>
          <w:b/>
          <w:color w:val="C00000"/>
          <w:sz w:val="22"/>
          <w:szCs w:val="22"/>
          <w:u w:val="single"/>
        </w:rPr>
        <w:t xml:space="preserve"> by the end of the semester </w:t>
      </w:r>
      <w:r>
        <w:rPr>
          <w:rFonts w:asciiTheme="minorHAnsi" w:hAnsiTheme="minorHAnsi" w:cstheme="minorHAnsi"/>
          <w:b/>
          <w:color w:val="C00000"/>
          <w:sz w:val="22"/>
          <w:szCs w:val="22"/>
          <w:u w:val="single"/>
        </w:rPr>
        <w:t>before</w:t>
      </w:r>
      <w:r w:rsidRPr="00947BC8">
        <w:rPr>
          <w:rFonts w:asciiTheme="minorHAnsi" w:hAnsiTheme="minorHAnsi" w:cstheme="minorHAnsi"/>
          <w:b/>
          <w:color w:val="C00000"/>
          <w:sz w:val="22"/>
          <w:szCs w:val="22"/>
          <w:u w:val="single"/>
        </w:rPr>
        <w:t xml:space="preserve"> </w:t>
      </w:r>
      <w:r>
        <w:rPr>
          <w:rFonts w:asciiTheme="minorHAnsi" w:hAnsiTheme="minorHAnsi" w:cstheme="minorHAnsi"/>
          <w:b/>
          <w:color w:val="C00000"/>
          <w:sz w:val="22"/>
          <w:szCs w:val="22"/>
          <w:u w:val="single"/>
        </w:rPr>
        <w:t xml:space="preserve">the </w:t>
      </w:r>
      <w:r w:rsidRPr="00947BC8">
        <w:rPr>
          <w:rFonts w:asciiTheme="minorHAnsi" w:hAnsiTheme="minorHAnsi" w:cstheme="minorHAnsi"/>
          <w:b/>
          <w:color w:val="C00000"/>
          <w:sz w:val="22"/>
          <w:szCs w:val="22"/>
          <w:u w:val="single"/>
        </w:rPr>
        <w:t>internship, they must postpone the internship indefinitely.</w:t>
      </w:r>
    </w:p>
    <w:bookmarkEnd w:id="16"/>
    <w:p w14:paraId="62C43504" w14:textId="77777777" w:rsidR="004A1F53" w:rsidRPr="00F36C2C" w:rsidRDefault="004A1F53" w:rsidP="004A1F53">
      <w:pPr>
        <w:jc w:val="center"/>
        <w:rPr>
          <w:rFonts w:asciiTheme="minorHAnsi" w:hAnsiTheme="minorHAnsi" w:cstheme="minorHAnsi"/>
          <w:sz w:val="16"/>
          <w:szCs w:val="16"/>
          <w:highlight w:val="yellow"/>
        </w:rPr>
      </w:pPr>
    </w:p>
    <w:p w14:paraId="1C32D20B" w14:textId="4C776DCB" w:rsidR="004A1F53" w:rsidRDefault="004A1F53" w:rsidP="004A1F53">
      <w:pPr>
        <w:jc w:val="center"/>
        <w:rPr>
          <w:rFonts w:ascii="Calibri" w:hAnsi="Calibri"/>
          <w:b/>
          <w:bCs/>
          <w:szCs w:val="24"/>
          <w:highlight w:val="green"/>
          <w:u w:val="single"/>
        </w:rPr>
      </w:pPr>
      <w:r w:rsidRPr="00F36C2C">
        <w:rPr>
          <w:rFonts w:ascii="Calibri" w:hAnsi="Calibri"/>
          <w:b/>
          <w:bCs/>
          <w:i/>
          <w:iCs/>
          <w:szCs w:val="24"/>
          <w:highlight w:val="green"/>
          <w:u w:val="single"/>
        </w:rPr>
        <w:t xml:space="preserve">*** </w:t>
      </w:r>
      <w:r w:rsidRPr="00F36C2C">
        <w:rPr>
          <w:rFonts w:ascii="Calibri" w:hAnsi="Calibri"/>
          <w:b/>
          <w:bCs/>
          <w:szCs w:val="24"/>
          <w:highlight w:val="green"/>
          <w:u w:val="single"/>
        </w:rPr>
        <w:t>HEB Internship Dates for S</w:t>
      </w:r>
      <w:r w:rsidR="00F36C2C" w:rsidRPr="00F36C2C">
        <w:rPr>
          <w:rFonts w:ascii="Calibri" w:hAnsi="Calibri"/>
          <w:b/>
          <w:bCs/>
          <w:szCs w:val="24"/>
          <w:highlight w:val="green"/>
          <w:u w:val="single"/>
        </w:rPr>
        <w:t>ummer C</w:t>
      </w:r>
      <w:r w:rsidRPr="00F36C2C">
        <w:rPr>
          <w:rFonts w:ascii="Calibri" w:hAnsi="Calibri"/>
          <w:b/>
          <w:bCs/>
          <w:szCs w:val="24"/>
          <w:highlight w:val="green"/>
          <w:u w:val="single"/>
        </w:rPr>
        <w:t xml:space="preserve"> 2026: </w:t>
      </w:r>
      <w:r w:rsidR="00F36C2C" w:rsidRPr="00F36C2C">
        <w:rPr>
          <w:rFonts w:ascii="Calibri" w:hAnsi="Calibri"/>
          <w:b/>
          <w:bCs/>
          <w:szCs w:val="24"/>
          <w:highlight w:val="green"/>
          <w:u w:val="single"/>
        </w:rPr>
        <w:t>May 11</w:t>
      </w:r>
      <w:r w:rsidRPr="00F36C2C">
        <w:rPr>
          <w:rFonts w:ascii="Calibri" w:hAnsi="Calibri"/>
          <w:b/>
          <w:bCs/>
          <w:szCs w:val="24"/>
          <w:highlight w:val="green"/>
          <w:u w:val="single"/>
        </w:rPr>
        <w:t>, 2026 – A</w:t>
      </w:r>
      <w:r w:rsidR="00F36C2C" w:rsidRPr="00F36C2C">
        <w:rPr>
          <w:rFonts w:ascii="Calibri" w:hAnsi="Calibri"/>
          <w:b/>
          <w:bCs/>
          <w:szCs w:val="24"/>
          <w:highlight w:val="green"/>
          <w:u w:val="single"/>
        </w:rPr>
        <w:t xml:space="preserve">ugust </w:t>
      </w:r>
      <w:r w:rsidRPr="00F36C2C">
        <w:rPr>
          <w:rFonts w:ascii="Calibri" w:hAnsi="Calibri"/>
          <w:b/>
          <w:bCs/>
          <w:szCs w:val="24"/>
          <w:highlight w:val="green"/>
          <w:u w:val="single"/>
        </w:rPr>
        <w:t>2, 2026***</w:t>
      </w:r>
    </w:p>
    <w:p w14:paraId="76B624C7" w14:textId="77777777" w:rsidR="00F36C2C" w:rsidRPr="00F36C2C" w:rsidRDefault="00F36C2C" w:rsidP="004A1F53">
      <w:pPr>
        <w:jc w:val="center"/>
        <w:rPr>
          <w:rFonts w:ascii="Calibri" w:hAnsi="Calibri"/>
          <w:sz w:val="12"/>
          <w:szCs w:val="12"/>
          <w:highlight w:val="green"/>
        </w:rPr>
      </w:pPr>
    </w:p>
    <w:p w14:paraId="499F63F0" w14:textId="44536185" w:rsidR="00F36C2C" w:rsidRPr="00F36C2C" w:rsidRDefault="00F36C2C" w:rsidP="00F36C2C">
      <w:pPr>
        <w:jc w:val="center"/>
        <w:rPr>
          <w:rFonts w:asciiTheme="minorHAnsi" w:hAnsiTheme="minorHAnsi" w:cstheme="minorHAnsi"/>
          <w:b/>
          <w:bCs/>
          <w:szCs w:val="24"/>
          <w:highlight w:val="cyan"/>
        </w:rPr>
      </w:pPr>
      <w:r w:rsidRPr="00F36C2C">
        <w:rPr>
          <w:rFonts w:asciiTheme="minorHAnsi" w:hAnsiTheme="minorHAnsi" w:cstheme="minorHAnsi"/>
          <w:b/>
          <w:bCs/>
          <w:i/>
          <w:iCs/>
          <w:szCs w:val="24"/>
          <w:highlight w:val="cyan"/>
          <w:u w:val="single"/>
        </w:rPr>
        <w:t xml:space="preserve">*** </w:t>
      </w:r>
      <w:r w:rsidRPr="00F36C2C">
        <w:rPr>
          <w:rFonts w:asciiTheme="minorHAnsi" w:hAnsiTheme="minorHAnsi" w:cstheme="minorHAnsi"/>
          <w:b/>
          <w:bCs/>
          <w:szCs w:val="24"/>
          <w:highlight w:val="cyan"/>
          <w:u w:val="single"/>
        </w:rPr>
        <w:t>HEB Internship Dates for Fall 2026: August 24, 2026 – November 15, 2026***</w:t>
      </w:r>
    </w:p>
    <w:p w14:paraId="4A04AD08" w14:textId="0C676F10" w:rsidR="00EE61BC" w:rsidRPr="005B78EB" w:rsidRDefault="00EE61BC" w:rsidP="00EE61BC">
      <w:pPr>
        <w:autoSpaceDE w:val="0"/>
        <w:autoSpaceDN w:val="0"/>
        <w:adjustRightInd w:val="0"/>
        <w:rPr>
          <w:rFonts w:asciiTheme="minorHAnsi" w:eastAsia="Times New Roman" w:hAnsiTheme="minorHAnsi" w:cstheme="minorHAnsi"/>
          <w:b/>
          <w:bCs/>
          <w:color w:val="1F497D" w:themeColor="text2"/>
          <w:szCs w:val="24"/>
        </w:rPr>
      </w:pPr>
      <w:r w:rsidRPr="005B78EB">
        <w:rPr>
          <w:rFonts w:asciiTheme="minorHAnsi" w:eastAsia="Times New Roman" w:hAnsiTheme="minorHAnsi" w:cstheme="minorHAnsi"/>
          <w:b/>
          <w:bCs/>
          <w:color w:val="1F497D" w:themeColor="text2"/>
          <w:szCs w:val="24"/>
        </w:rPr>
        <w:lastRenderedPageBreak/>
        <w:t>V.   COURSE POLICIES</w:t>
      </w:r>
    </w:p>
    <w:p w14:paraId="306EE67F" w14:textId="77777777" w:rsidR="00EE61BC" w:rsidRPr="00261BA7" w:rsidRDefault="00EE61BC" w:rsidP="00EE61BC">
      <w:pPr>
        <w:autoSpaceDE w:val="0"/>
        <w:autoSpaceDN w:val="0"/>
        <w:adjustRightInd w:val="0"/>
        <w:rPr>
          <w:rFonts w:asciiTheme="minorHAnsi" w:eastAsia="Times New Roman" w:hAnsiTheme="minorHAnsi" w:cstheme="minorHAnsi"/>
          <w:sz w:val="16"/>
          <w:szCs w:val="16"/>
        </w:rPr>
      </w:pPr>
      <w:bookmarkStart w:id="18" w:name="_Hlk80194984"/>
    </w:p>
    <w:bookmarkEnd w:id="18"/>
    <w:p w14:paraId="298D60C4" w14:textId="592B9A31" w:rsidR="00EE61BC" w:rsidRPr="004A1F53" w:rsidRDefault="00EE61BC" w:rsidP="004A1F53">
      <w:pPr>
        <w:numPr>
          <w:ilvl w:val="0"/>
          <w:numId w:val="3"/>
        </w:numPr>
        <w:autoSpaceDE w:val="0"/>
        <w:autoSpaceDN w:val="0"/>
        <w:adjustRightInd w:val="0"/>
        <w:ind w:left="360"/>
        <w:rPr>
          <w:rFonts w:asciiTheme="minorHAnsi" w:eastAsia="Times New Roman" w:hAnsiTheme="minorHAnsi" w:cstheme="minorHAnsi"/>
          <w:sz w:val="22"/>
          <w:szCs w:val="22"/>
        </w:rPr>
      </w:pPr>
      <w:r>
        <w:rPr>
          <w:rFonts w:asciiTheme="minorHAnsi" w:eastAsia="Times New Roman" w:hAnsiTheme="minorHAnsi" w:cstheme="minorHAnsi"/>
          <w:b/>
          <w:bCs/>
          <w:sz w:val="22"/>
          <w:szCs w:val="22"/>
        </w:rPr>
        <w:t>Learning</w:t>
      </w:r>
      <w:r w:rsidRPr="00261BA7">
        <w:rPr>
          <w:rFonts w:asciiTheme="minorHAnsi" w:eastAsia="Times New Roman" w:hAnsiTheme="minorHAnsi" w:cstheme="minorHAnsi"/>
          <w:b/>
          <w:bCs/>
          <w:sz w:val="22"/>
          <w:szCs w:val="22"/>
        </w:rPr>
        <w:t xml:space="preserve"> </w:t>
      </w:r>
      <w:r w:rsidR="004A1F53">
        <w:rPr>
          <w:rFonts w:asciiTheme="minorHAnsi" w:eastAsia="Times New Roman" w:hAnsiTheme="minorHAnsi" w:cstheme="minorHAnsi"/>
          <w:b/>
          <w:bCs/>
          <w:sz w:val="22"/>
          <w:szCs w:val="22"/>
        </w:rPr>
        <w:t xml:space="preserve">Support Services &amp; </w:t>
      </w:r>
      <w:r w:rsidR="004A1F53" w:rsidRPr="00261BA7">
        <w:rPr>
          <w:rFonts w:asciiTheme="minorHAnsi" w:eastAsia="Times New Roman" w:hAnsiTheme="minorHAnsi" w:cstheme="minorHAnsi"/>
          <w:b/>
          <w:bCs/>
          <w:sz w:val="22"/>
          <w:szCs w:val="22"/>
        </w:rPr>
        <w:t xml:space="preserve">Accommodations:  </w:t>
      </w:r>
      <w:r w:rsidRPr="004A1F53">
        <w:rPr>
          <w:rFonts w:asciiTheme="minorHAnsi" w:eastAsia="Times New Roman" w:hAnsiTheme="minorHAnsi" w:cstheme="minorHAnsi"/>
          <w:b/>
          <w:bCs/>
          <w:sz w:val="22"/>
          <w:szCs w:val="22"/>
        </w:rPr>
        <w:t xml:space="preserve">  </w:t>
      </w:r>
    </w:p>
    <w:p w14:paraId="2FC615BF" w14:textId="7A09FC59" w:rsidR="00EE61BC" w:rsidRDefault="004A1F53" w:rsidP="00EE61BC">
      <w:pPr>
        <w:autoSpaceDE w:val="0"/>
        <w:autoSpaceDN w:val="0"/>
        <w:adjustRightInd w:val="0"/>
        <w:rPr>
          <w:rFonts w:asciiTheme="minorHAnsi" w:eastAsia="Times New Roman" w:hAnsiTheme="minorHAnsi" w:cstheme="minorHAnsi"/>
          <w:sz w:val="22"/>
          <w:szCs w:val="22"/>
        </w:rPr>
      </w:pPr>
      <w:r w:rsidRPr="00744A71">
        <w:rPr>
          <w:rFonts w:asciiTheme="minorHAnsi" w:eastAsia="Times New Roman" w:hAnsiTheme="minorHAnsi" w:cstheme="minorHAnsi"/>
          <w:sz w:val="22"/>
          <w:szCs w:val="22"/>
        </w:rPr>
        <w:t>Students with disabilities who experience learning barriers and would</w:t>
      </w:r>
      <w:r>
        <w:rPr>
          <w:rFonts w:asciiTheme="minorHAnsi" w:eastAsia="Times New Roman" w:hAnsiTheme="minorHAnsi" w:cstheme="minorHAnsi"/>
          <w:sz w:val="22"/>
          <w:szCs w:val="22"/>
        </w:rPr>
        <w:t xml:space="preserve"> </w:t>
      </w:r>
      <w:r w:rsidRPr="00744A71">
        <w:rPr>
          <w:rFonts w:asciiTheme="minorHAnsi" w:eastAsia="Times New Roman" w:hAnsiTheme="minorHAnsi" w:cstheme="minorHAnsi"/>
          <w:sz w:val="22"/>
          <w:szCs w:val="22"/>
        </w:rPr>
        <w:t xml:space="preserve">like to request academic </w:t>
      </w:r>
      <w:proofErr w:type="gramStart"/>
      <w:r w:rsidRPr="00744A71">
        <w:rPr>
          <w:rFonts w:asciiTheme="minorHAnsi" w:eastAsia="Times New Roman" w:hAnsiTheme="minorHAnsi" w:cstheme="minorHAnsi"/>
          <w:sz w:val="22"/>
          <w:szCs w:val="22"/>
        </w:rPr>
        <w:t>accommodations</w:t>
      </w:r>
      <w:proofErr w:type="gramEnd"/>
      <w:r w:rsidRPr="00744A71">
        <w:rPr>
          <w:rFonts w:asciiTheme="minorHAnsi" w:eastAsia="Times New Roman" w:hAnsiTheme="minorHAnsi" w:cstheme="minorHAnsi"/>
          <w:sz w:val="22"/>
          <w:szCs w:val="22"/>
        </w:rPr>
        <w:t xml:space="preserve"> should connect with the</w:t>
      </w:r>
      <w:r>
        <w:rPr>
          <w:rFonts w:asciiTheme="minorHAnsi" w:eastAsia="Times New Roman" w:hAnsiTheme="minorHAnsi" w:cstheme="minorHAnsi"/>
          <w:sz w:val="22"/>
          <w:szCs w:val="22"/>
        </w:rPr>
        <w:t xml:space="preserve"> </w:t>
      </w:r>
      <w:r w:rsidRPr="00744A71">
        <w:rPr>
          <w:rFonts w:asciiTheme="minorHAnsi" w:eastAsia="Times New Roman" w:hAnsiTheme="minorHAnsi" w:cstheme="minorHAnsi"/>
          <w:sz w:val="22"/>
          <w:szCs w:val="22"/>
        </w:rPr>
        <w:t>Disability Resource Center. See the “Get Started With the DRC”</w:t>
      </w:r>
      <w:r>
        <w:rPr>
          <w:rFonts w:asciiTheme="minorHAnsi" w:eastAsia="Times New Roman" w:hAnsiTheme="minorHAnsi" w:cstheme="minorHAnsi"/>
          <w:sz w:val="22"/>
          <w:szCs w:val="22"/>
        </w:rPr>
        <w:t xml:space="preserve"> </w:t>
      </w:r>
      <w:r w:rsidRPr="00744A71">
        <w:rPr>
          <w:rFonts w:asciiTheme="minorHAnsi" w:eastAsia="Times New Roman" w:hAnsiTheme="minorHAnsi" w:cstheme="minorHAnsi"/>
          <w:sz w:val="22"/>
          <w:szCs w:val="22"/>
        </w:rPr>
        <w:t>webpage</w:t>
      </w:r>
      <w:r>
        <w:rPr>
          <w:rFonts w:asciiTheme="minorHAnsi" w:eastAsia="Times New Roman" w:hAnsiTheme="minorHAnsi" w:cstheme="minorHAnsi"/>
          <w:sz w:val="22"/>
          <w:szCs w:val="22"/>
        </w:rPr>
        <w:t xml:space="preserve">: </w:t>
      </w:r>
      <w:hyperlink r:id="rId29" w:history="1">
        <w:r w:rsidRPr="00744A71">
          <w:rPr>
            <w:rStyle w:val="Hyperlink"/>
            <w:rFonts w:asciiTheme="minorHAnsi" w:eastAsia="Times New Roman" w:hAnsiTheme="minorHAnsi" w:cstheme="minorHAnsi"/>
            <w:sz w:val="22"/>
            <w:szCs w:val="22"/>
          </w:rPr>
          <w:t>https://disability.ufl.edu/get-started/</w:t>
        </w:r>
      </w:hyperlink>
      <w:r w:rsidRPr="00744A71">
        <w:rPr>
          <w:rFonts w:asciiTheme="minorHAnsi" w:eastAsia="Times New Roman" w:hAnsiTheme="minorHAnsi" w:cstheme="minorHAnsi"/>
          <w:sz w:val="22"/>
          <w:szCs w:val="22"/>
        </w:rPr>
        <w:t>. It is important for</w:t>
      </w:r>
      <w:r>
        <w:rPr>
          <w:rFonts w:asciiTheme="minorHAnsi" w:eastAsia="Times New Roman" w:hAnsiTheme="minorHAnsi" w:cstheme="minorHAnsi"/>
          <w:sz w:val="22"/>
          <w:szCs w:val="22"/>
        </w:rPr>
        <w:t xml:space="preserve"> </w:t>
      </w:r>
      <w:r w:rsidRPr="00744A71">
        <w:rPr>
          <w:rFonts w:asciiTheme="minorHAnsi" w:eastAsia="Times New Roman" w:hAnsiTheme="minorHAnsi" w:cstheme="minorHAnsi"/>
          <w:sz w:val="22"/>
          <w:szCs w:val="22"/>
        </w:rPr>
        <w:t xml:space="preserve">students to share their accommodation </w:t>
      </w:r>
      <w:proofErr w:type="gramStart"/>
      <w:r w:rsidRPr="00744A71">
        <w:rPr>
          <w:rFonts w:asciiTheme="minorHAnsi" w:eastAsia="Times New Roman" w:hAnsiTheme="minorHAnsi" w:cstheme="minorHAnsi"/>
          <w:sz w:val="22"/>
          <w:szCs w:val="22"/>
        </w:rPr>
        <w:t>letter</w:t>
      </w:r>
      <w:proofErr w:type="gramEnd"/>
      <w:r w:rsidRPr="00744A71">
        <w:rPr>
          <w:rFonts w:asciiTheme="minorHAnsi" w:eastAsia="Times New Roman" w:hAnsiTheme="minorHAnsi" w:cstheme="minorHAnsi"/>
          <w:sz w:val="22"/>
          <w:szCs w:val="22"/>
        </w:rPr>
        <w:t xml:space="preserve"> with the instructor</w:t>
      </w:r>
      <w:r>
        <w:rPr>
          <w:rFonts w:asciiTheme="minorHAnsi" w:eastAsia="Times New Roman" w:hAnsiTheme="minorHAnsi" w:cstheme="minorHAnsi"/>
          <w:sz w:val="22"/>
          <w:szCs w:val="22"/>
        </w:rPr>
        <w:t xml:space="preserve">. </w:t>
      </w:r>
      <w:r w:rsidRPr="00744A71">
        <w:rPr>
          <w:rFonts w:asciiTheme="minorHAnsi" w:eastAsia="Times New Roman" w:hAnsiTheme="minorHAnsi" w:cstheme="minorHAnsi"/>
          <w:sz w:val="22"/>
          <w:szCs w:val="22"/>
          <w:u w:val="single"/>
        </w:rPr>
        <w:t>Please ensure the documentation is sent within the first two weeks of class</w:t>
      </w:r>
      <w:r w:rsidRPr="00744A71">
        <w:rPr>
          <w:rFonts w:asciiTheme="minorHAnsi" w:eastAsia="Times New Roman" w:hAnsiTheme="minorHAnsi" w:cstheme="minorHAnsi"/>
          <w:sz w:val="22"/>
          <w:szCs w:val="22"/>
        </w:rPr>
        <w:t xml:space="preserve">. </w:t>
      </w:r>
      <w:r w:rsidR="00EE61BC">
        <w:rPr>
          <w:rFonts w:asciiTheme="minorHAnsi" w:eastAsia="Times New Roman" w:hAnsiTheme="minorHAnsi" w:cstheme="minorHAnsi"/>
          <w:sz w:val="22"/>
          <w:szCs w:val="22"/>
        </w:rPr>
        <w:t xml:space="preserve"> </w:t>
      </w:r>
    </w:p>
    <w:p w14:paraId="5D3D125B" w14:textId="77777777" w:rsidR="00EE61BC" w:rsidRPr="00E9195A" w:rsidRDefault="00EE61BC" w:rsidP="00EE61BC">
      <w:pPr>
        <w:autoSpaceDE w:val="0"/>
        <w:autoSpaceDN w:val="0"/>
        <w:adjustRightInd w:val="0"/>
        <w:rPr>
          <w:rFonts w:asciiTheme="minorHAnsi" w:eastAsia="Times New Roman" w:hAnsiTheme="minorHAnsi" w:cstheme="minorHAnsi"/>
          <w:sz w:val="16"/>
          <w:szCs w:val="16"/>
        </w:rPr>
      </w:pPr>
    </w:p>
    <w:p w14:paraId="0AF62253" w14:textId="77777777" w:rsidR="00EE61BC" w:rsidRPr="0013632B" w:rsidRDefault="00EE61BC" w:rsidP="00EE61BC">
      <w:pPr>
        <w:numPr>
          <w:ilvl w:val="0"/>
          <w:numId w:val="3"/>
        </w:numPr>
        <w:autoSpaceDE w:val="0"/>
        <w:autoSpaceDN w:val="0"/>
        <w:adjustRightInd w:val="0"/>
        <w:ind w:left="360"/>
        <w:rPr>
          <w:rFonts w:asciiTheme="minorHAnsi" w:eastAsia="Times New Roman" w:hAnsiTheme="minorHAnsi" w:cstheme="minorHAnsi"/>
          <w:b/>
          <w:bCs/>
          <w:sz w:val="22"/>
          <w:szCs w:val="22"/>
        </w:rPr>
      </w:pPr>
      <w:r w:rsidRPr="0013632B">
        <w:rPr>
          <w:rFonts w:asciiTheme="minorHAnsi" w:eastAsia="Times New Roman" w:hAnsiTheme="minorHAnsi" w:cstheme="minorHAnsi"/>
          <w:b/>
          <w:bCs/>
          <w:sz w:val="22"/>
          <w:szCs w:val="22"/>
        </w:rPr>
        <w:t>Student Honor Code and Student Conduct Code:</w:t>
      </w:r>
    </w:p>
    <w:p w14:paraId="00D1A783" w14:textId="77777777" w:rsidR="004A1F53" w:rsidRPr="003D06D1" w:rsidRDefault="004A1F53" w:rsidP="004A1F53">
      <w:pPr>
        <w:autoSpaceDE w:val="0"/>
        <w:autoSpaceDN w:val="0"/>
        <w:adjustRightInd w:val="0"/>
        <w:rPr>
          <w:rFonts w:asciiTheme="minorHAnsi" w:eastAsia="Times New Roman" w:hAnsiTheme="minorHAnsi" w:cstheme="minorHAnsi"/>
          <w:sz w:val="22"/>
          <w:szCs w:val="22"/>
          <w:lang w:val="en"/>
        </w:rPr>
      </w:pPr>
      <w:r w:rsidRPr="003D06D1">
        <w:rPr>
          <w:rFonts w:asciiTheme="minorHAnsi" w:eastAsia="Times New Roman" w:hAnsiTheme="minorHAnsi" w:cstheme="minorHAnsi"/>
          <w:sz w:val="22"/>
          <w:szCs w:val="22"/>
          <w:lang w:val="en"/>
        </w:rPr>
        <w:t>University of Florida students are bound by the Honor Pledge (</w:t>
      </w:r>
      <w:hyperlink r:id="rId30" w:history="1">
        <w:r w:rsidRPr="00B521E9">
          <w:rPr>
            <w:rStyle w:val="Hyperlink"/>
            <w:rFonts w:asciiTheme="minorHAnsi" w:eastAsia="Times New Roman" w:hAnsiTheme="minorHAnsi" w:cstheme="minorHAnsi"/>
            <w:sz w:val="22"/>
            <w:szCs w:val="22"/>
            <w:lang w:val="en"/>
          </w:rPr>
          <w:t>https://policy.ufl.edu/regulation/4-040/</w:t>
        </w:r>
      </w:hyperlink>
      <w:r w:rsidRPr="003D06D1">
        <w:rPr>
          <w:rFonts w:asciiTheme="minorHAnsi" w:eastAsia="Times New Roman" w:hAnsiTheme="minorHAnsi" w:cstheme="minorHAnsi"/>
          <w:sz w:val="22"/>
          <w:szCs w:val="22"/>
          <w:lang w:val="en"/>
        </w:rPr>
        <w:t>).</w:t>
      </w:r>
      <w:r>
        <w:rPr>
          <w:rFonts w:asciiTheme="minorHAnsi" w:eastAsia="Times New Roman" w:hAnsiTheme="minorHAnsi" w:cstheme="minorHAnsi"/>
          <w:sz w:val="22"/>
          <w:szCs w:val="22"/>
          <w:lang w:val="en"/>
        </w:rPr>
        <w:t xml:space="preserve"> </w:t>
      </w:r>
      <w:r w:rsidRPr="003D06D1">
        <w:rPr>
          <w:rFonts w:asciiTheme="minorHAnsi" w:eastAsia="Times New Roman" w:hAnsiTheme="minorHAnsi" w:cstheme="minorHAnsi"/>
          <w:sz w:val="22"/>
          <w:szCs w:val="22"/>
          <w:lang w:val="en"/>
        </w:rPr>
        <w:t xml:space="preserve"> </w:t>
      </w:r>
    </w:p>
    <w:p w14:paraId="0614040A" w14:textId="77777777" w:rsidR="004A1F53" w:rsidRDefault="004A1F53" w:rsidP="004A1F53">
      <w:pPr>
        <w:autoSpaceDE w:val="0"/>
        <w:autoSpaceDN w:val="0"/>
        <w:adjustRightInd w:val="0"/>
        <w:rPr>
          <w:rFonts w:asciiTheme="minorHAnsi" w:eastAsia="Times New Roman" w:hAnsiTheme="minorHAnsi" w:cstheme="minorHAnsi"/>
          <w:sz w:val="22"/>
          <w:szCs w:val="22"/>
          <w:lang w:val="en"/>
        </w:rPr>
      </w:pPr>
      <w:r w:rsidRPr="003D06D1">
        <w:rPr>
          <w:rFonts w:asciiTheme="minorHAnsi" w:eastAsia="Times New Roman" w:hAnsiTheme="minorHAnsi" w:cstheme="minorHAnsi"/>
          <w:sz w:val="22"/>
          <w:szCs w:val="22"/>
          <w:lang w:val="en"/>
        </w:rPr>
        <w:t xml:space="preserve">On all work submitted for credit by a student, the following pledge is required or implied: </w:t>
      </w:r>
      <w:r w:rsidRPr="00B274E6">
        <w:rPr>
          <w:rFonts w:asciiTheme="minorHAnsi" w:eastAsia="Times New Roman" w:hAnsiTheme="minorHAnsi" w:cstheme="minorHAnsi"/>
          <w:b/>
          <w:bCs/>
          <w:sz w:val="22"/>
          <w:szCs w:val="22"/>
          <w:lang w:val="en"/>
        </w:rPr>
        <w:t>“On my honor, I have neither given nor received unauthorized aid in doing this assignment.”</w:t>
      </w:r>
      <w:r w:rsidRPr="003D06D1">
        <w:rPr>
          <w:rFonts w:asciiTheme="minorHAnsi" w:eastAsia="Times New Roman" w:hAnsiTheme="minorHAnsi" w:cstheme="minorHAnsi"/>
          <w:sz w:val="22"/>
          <w:szCs w:val="22"/>
          <w:lang w:val="en"/>
        </w:rPr>
        <w:t xml:space="preserve"> The Student Honor Code and Conduct Code (Regulation 4.040) </w:t>
      </w:r>
      <w:proofErr w:type="gramStart"/>
      <w:r w:rsidRPr="003D06D1">
        <w:rPr>
          <w:rFonts w:asciiTheme="minorHAnsi" w:eastAsia="Times New Roman" w:hAnsiTheme="minorHAnsi" w:cstheme="minorHAnsi"/>
          <w:sz w:val="22"/>
          <w:szCs w:val="22"/>
          <w:lang w:val="en"/>
        </w:rPr>
        <w:t>specifies</w:t>
      </w:r>
      <w:proofErr w:type="gramEnd"/>
      <w:r w:rsidRPr="003D06D1">
        <w:rPr>
          <w:rFonts w:asciiTheme="minorHAnsi" w:eastAsia="Times New Roman" w:hAnsiTheme="minorHAnsi" w:cstheme="minorHAnsi"/>
          <w:sz w:val="22"/>
          <w:szCs w:val="22"/>
          <w:lang w:val="en"/>
        </w:rPr>
        <w:t xml:space="preserve"> several behaviors that </w:t>
      </w:r>
      <w:r>
        <w:rPr>
          <w:rFonts w:asciiTheme="minorHAnsi" w:eastAsia="Times New Roman" w:hAnsiTheme="minorHAnsi" w:cstheme="minorHAnsi"/>
          <w:sz w:val="22"/>
          <w:szCs w:val="22"/>
          <w:lang w:val="en"/>
        </w:rPr>
        <w:t>violate</w:t>
      </w:r>
      <w:r w:rsidRPr="003D06D1">
        <w:rPr>
          <w:rFonts w:asciiTheme="minorHAnsi" w:eastAsia="Times New Roman" w:hAnsiTheme="minorHAnsi" w:cstheme="minorHAnsi"/>
          <w:sz w:val="22"/>
          <w:szCs w:val="22"/>
          <w:lang w:val="en"/>
        </w:rPr>
        <w:t xml:space="preserve"> this code, as well as the process for reporting allegations and sanctions that may be implemented. All potential violations of the code will be reported to Student Conduct and Conflict Resolution. If a student is found responsible for an Honor Code violation in this course, the instructor will enter a Grade Adjustment sanction</w:t>
      </w:r>
      <w:r>
        <w:rPr>
          <w:rFonts w:asciiTheme="minorHAnsi" w:eastAsia="Times New Roman" w:hAnsiTheme="minorHAnsi" w:cstheme="minorHAnsi"/>
          <w:sz w:val="22"/>
          <w:szCs w:val="22"/>
          <w:lang w:val="en"/>
        </w:rPr>
        <w:t>,</w:t>
      </w:r>
      <w:r w:rsidRPr="003D06D1">
        <w:rPr>
          <w:rFonts w:asciiTheme="minorHAnsi" w:eastAsia="Times New Roman" w:hAnsiTheme="minorHAnsi" w:cstheme="minorHAnsi"/>
          <w:sz w:val="22"/>
          <w:szCs w:val="22"/>
          <w:lang w:val="en"/>
        </w:rPr>
        <w:t xml:space="preserve"> which may be up to or including failure of the course. The Student Honor Code and Student Conduct Code can be further reviewed at regulations.ufl.edu.</w:t>
      </w:r>
      <w:r>
        <w:rPr>
          <w:rFonts w:asciiTheme="minorHAnsi" w:eastAsia="Times New Roman" w:hAnsiTheme="minorHAnsi" w:cstheme="minorHAnsi"/>
          <w:sz w:val="22"/>
          <w:szCs w:val="22"/>
          <w:lang w:val="en"/>
        </w:rPr>
        <w:t xml:space="preserve"> </w:t>
      </w:r>
    </w:p>
    <w:p w14:paraId="48EBB6FF" w14:textId="77777777" w:rsidR="004A1F53" w:rsidRDefault="004A1F53" w:rsidP="004A1F53">
      <w:pPr>
        <w:autoSpaceDE w:val="0"/>
        <w:autoSpaceDN w:val="0"/>
        <w:adjustRightInd w:val="0"/>
        <w:rPr>
          <w:rFonts w:asciiTheme="minorHAnsi" w:eastAsia="Times New Roman" w:hAnsiTheme="minorHAnsi" w:cstheme="minorHAnsi"/>
          <w:sz w:val="22"/>
          <w:szCs w:val="22"/>
          <w:lang w:val="en"/>
        </w:rPr>
      </w:pPr>
      <w:r w:rsidRPr="003D06D1">
        <w:rPr>
          <w:rFonts w:asciiTheme="minorHAnsi" w:eastAsia="Times New Roman" w:hAnsiTheme="minorHAnsi" w:cstheme="minorHAnsi"/>
          <w:sz w:val="22"/>
          <w:szCs w:val="22"/>
          <w:lang w:val="en"/>
        </w:rPr>
        <w:t xml:space="preserve">If a student has questions or concerns, they should </w:t>
      </w:r>
      <w:r w:rsidRPr="00E22D9D">
        <w:rPr>
          <w:rFonts w:asciiTheme="minorHAnsi" w:eastAsia="Times New Roman" w:hAnsiTheme="minorHAnsi" w:cstheme="minorHAnsi"/>
          <w:sz w:val="22"/>
          <w:szCs w:val="22"/>
          <w:lang w:val="en"/>
        </w:rPr>
        <w:t>consult with the instructor or</w:t>
      </w:r>
      <w:r>
        <w:rPr>
          <w:rFonts w:asciiTheme="minorHAnsi" w:eastAsia="Times New Roman" w:hAnsiTheme="minorHAnsi" w:cstheme="minorHAnsi"/>
          <w:sz w:val="22"/>
          <w:szCs w:val="22"/>
          <w:lang w:val="en"/>
        </w:rPr>
        <w:t xml:space="preserve"> </w:t>
      </w:r>
      <w:r w:rsidRPr="00E22D9D">
        <w:rPr>
          <w:rFonts w:asciiTheme="minorHAnsi" w:eastAsia="Times New Roman" w:hAnsiTheme="minorHAnsi" w:cstheme="minorHAnsi"/>
          <w:sz w:val="22"/>
          <w:szCs w:val="22"/>
          <w:lang w:val="en"/>
        </w:rPr>
        <w:t>TA in this class.</w:t>
      </w:r>
    </w:p>
    <w:p w14:paraId="69AA6385" w14:textId="77777777" w:rsidR="00EE61BC" w:rsidRPr="00E9195A" w:rsidRDefault="00EE61BC" w:rsidP="00EE61BC">
      <w:pPr>
        <w:autoSpaceDE w:val="0"/>
        <w:autoSpaceDN w:val="0"/>
        <w:adjustRightInd w:val="0"/>
        <w:rPr>
          <w:rFonts w:asciiTheme="minorHAnsi" w:eastAsia="Times New Roman" w:hAnsiTheme="minorHAnsi" w:cstheme="minorHAnsi"/>
          <w:sz w:val="16"/>
          <w:szCs w:val="16"/>
        </w:rPr>
      </w:pPr>
    </w:p>
    <w:p w14:paraId="48B8E7C4" w14:textId="77777777" w:rsidR="00EE61BC" w:rsidRPr="00575C28" w:rsidRDefault="00EE61BC" w:rsidP="00EE61BC">
      <w:pPr>
        <w:numPr>
          <w:ilvl w:val="0"/>
          <w:numId w:val="3"/>
        </w:numPr>
        <w:autoSpaceDE w:val="0"/>
        <w:autoSpaceDN w:val="0"/>
        <w:adjustRightInd w:val="0"/>
        <w:ind w:left="360"/>
        <w:rPr>
          <w:rFonts w:asciiTheme="minorHAnsi" w:eastAsia="Times New Roman" w:hAnsiTheme="minorHAnsi" w:cstheme="minorHAnsi"/>
          <w:color w:val="FF0000"/>
          <w:sz w:val="22"/>
          <w:szCs w:val="22"/>
        </w:rPr>
      </w:pPr>
      <w:r w:rsidRPr="00456EC8">
        <w:rPr>
          <w:rFonts w:asciiTheme="minorHAnsi" w:eastAsia="Times New Roman" w:hAnsiTheme="minorHAnsi" w:cstheme="minorHAnsi"/>
          <w:b/>
          <w:bCs/>
          <w:sz w:val="22"/>
          <w:szCs w:val="22"/>
        </w:rPr>
        <w:t xml:space="preserve">Grade Adjustments: </w:t>
      </w:r>
      <w:bookmarkStart w:id="19" w:name="_Hlk80195165"/>
    </w:p>
    <w:p w14:paraId="78A02D1B" w14:textId="73216593" w:rsidR="00EE61BC" w:rsidRPr="00456EC8" w:rsidRDefault="00EE61BC" w:rsidP="00EE61BC">
      <w:pPr>
        <w:autoSpaceDE w:val="0"/>
        <w:autoSpaceDN w:val="0"/>
        <w:adjustRightInd w:val="0"/>
        <w:rPr>
          <w:rFonts w:asciiTheme="minorHAnsi" w:eastAsia="Times New Roman" w:hAnsiTheme="minorHAnsi" w:cstheme="minorHAnsi"/>
          <w:color w:val="FF0000"/>
          <w:sz w:val="22"/>
          <w:szCs w:val="22"/>
        </w:rPr>
      </w:pPr>
      <w:r w:rsidRPr="00456EC8">
        <w:rPr>
          <w:rFonts w:asciiTheme="minorHAnsi" w:eastAsia="Times New Roman" w:hAnsiTheme="minorHAnsi" w:cstheme="minorHAnsi"/>
          <w:bCs/>
          <w:sz w:val="22"/>
          <w:szCs w:val="22"/>
        </w:rPr>
        <w:t>It is unethical and in direct violation of the UF Student Honor Code to request an unjustifiable grade adjustment (</w:t>
      </w:r>
      <w:hyperlink r:id="rId31" w:history="1">
        <w:r w:rsidRPr="00456EC8">
          <w:rPr>
            <w:rStyle w:val="Hyperlink"/>
            <w:rFonts w:asciiTheme="minorHAnsi" w:eastAsia="Times New Roman" w:hAnsiTheme="minorHAnsi" w:cstheme="minorHAnsi"/>
            <w:bCs/>
            <w:sz w:val="22"/>
            <w:szCs w:val="22"/>
          </w:rPr>
          <w:t>UF Student Honor Code</w:t>
        </w:r>
      </w:hyperlink>
      <w:r w:rsidRPr="00456EC8">
        <w:rPr>
          <w:rFonts w:asciiTheme="minorHAnsi" w:eastAsia="Times New Roman" w:hAnsiTheme="minorHAnsi" w:cstheme="minorHAnsi"/>
          <w:bCs/>
          <w:sz w:val="22"/>
          <w:szCs w:val="22"/>
        </w:rPr>
        <w:t xml:space="preserve">: “Conspiracy to Commit Academic Dishonesty”).  </w:t>
      </w:r>
      <w:r w:rsidRPr="00456EC8">
        <w:rPr>
          <w:rFonts w:asciiTheme="minorHAnsi" w:eastAsia="Times New Roman" w:hAnsiTheme="minorHAnsi" w:cstheme="minorHAnsi"/>
          <w:sz w:val="22"/>
          <w:szCs w:val="22"/>
        </w:rPr>
        <w:t xml:space="preserve">Under no circumstances will I </w:t>
      </w:r>
      <w:proofErr w:type="gramStart"/>
      <w:r w:rsidRPr="00456EC8">
        <w:rPr>
          <w:rFonts w:asciiTheme="minorHAnsi" w:eastAsia="Times New Roman" w:hAnsiTheme="minorHAnsi" w:cstheme="minorHAnsi"/>
          <w:sz w:val="22"/>
          <w:szCs w:val="22"/>
        </w:rPr>
        <w:t>ever ‘round up’</w:t>
      </w:r>
      <w:proofErr w:type="gramEnd"/>
      <w:r w:rsidRPr="00456EC8">
        <w:rPr>
          <w:rFonts w:asciiTheme="minorHAnsi" w:eastAsia="Times New Roman" w:hAnsiTheme="minorHAnsi" w:cstheme="minorHAnsi"/>
          <w:sz w:val="22"/>
          <w:szCs w:val="22"/>
        </w:rPr>
        <w:t xml:space="preserve"> a student’s grade (an 89.99% is a B+), nor will I offer extra credit.  Additionally, I will not discuss grades over email to protect student privacy.  If a grade input error occurs, students must notify me within one week.  I will examine the </w:t>
      </w:r>
      <w:r w:rsidR="00F36C2C">
        <w:rPr>
          <w:rFonts w:asciiTheme="minorHAnsi" w:eastAsia="Times New Roman" w:hAnsiTheme="minorHAnsi" w:cstheme="minorHAnsi"/>
          <w:sz w:val="22"/>
          <w:szCs w:val="22"/>
        </w:rPr>
        <w:t>E-Learning</w:t>
      </w:r>
      <w:r w:rsidRPr="00456EC8">
        <w:rPr>
          <w:rFonts w:asciiTheme="minorHAnsi" w:eastAsia="Times New Roman" w:hAnsiTheme="minorHAnsi" w:cstheme="minorHAnsi"/>
          <w:sz w:val="22"/>
          <w:szCs w:val="22"/>
        </w:rPr>
        <w:t xml:space="preserve"> grade to determine whether a calculation error has occurred.  If an error </w:t>
      </w:r>
      <w:proofErr w:type="gramStart"/>
      <w:r w:rsidRPr="00456EC8">
        <w:rPr>
          <w:rFonts w:asciiTheme="minorHAnsi" w:eastAsia="Times New Roman" w:hAnsiTheme="minorHAnsi" w:cstheme="minorHAnsi"/>
          <w:sz w:val="22"/>
          <w:szCs w:val="22"/>
        </w:rPr>
        <w:t>occurred</w:t>
      </w:r>
      <w:proofErr w:type="gramEnd"/>
      <w:r w:rsidRPr="00456EC8">
        <w:rPr>
          <w:rFonts w:asciiTheme="minorHAnsi" w:eastAsia="Times New Roman" w:hAnsiTheme="minorHAnsi" w:cstheme="minorHAnsi"/>
          <w:sz w:val="22"/>
          <w:szCs w:val="22"/>
        </w:rPr>
        <w:t xml:space="preserve">, the grade will be adjusted. </w:t>
      </w:r>
      <w:r w:rsidR="00B274E6">
        <w:rPr>
          <w:rFonts w:asciiTheme="minorHAnsi" w:eastAsia="Times New Roman" w:hAnsiTheme="minorHAnsi" w:cstheme="minorHAnsi"/>
          <w:b/>
          <w:bCs/>
          <w:iCs/>
          <w:sz w:val="22"/>
          <w:szCs w:val="22"/>
          <w:u w:val="single"/>
        </w:rPr>
        <w:t>S</w:t>
      </w:r>
      <w:r w:rsidRPr="00B274E6">
        <w:rPr>
          <w:rFonts w:asciiTheme="minorHAnsi" w:eastAsia="Times New Roman" w:hAnsiTheme="minorHAnsi" w:cstheme="minorHAnsi"/>
          <w:b/>
          <w:bCs/>
          <w:iCs/>
          <w:sz w:val="22"/>
          <w:szCs w:val="22"/>
          <w:u w:val="single"/>
        </w:rPr>
        <w:t xml:space="preserve">tudents have one week to review assignment grades and contact the instructor with questions or concerns. Students who fail to review their assignment scores within one week of the release of grades may not request retroactive adjustments </w:t>
      </w:r>
      <w:r w:rsidR="004A1F53" w:rsidRPr="00B274E6">
        <w:rPr>
          <w:rFonts w:asciiTheme="minorHAnsi" w:eastAsia="Times New Roman" w:hAnsiTheme="minorHAnsi" w:cstheme="minorHAnsi"/>
          <w:b/>
          <w:bCs/>
          <w:iCs/>
          <w:sz w:val="22"/>
          <w:szCs w:val="22"/>
          <w:u w:val="single"/>
        </w:rPr>
        <w:t>to</w:t>
      </w:r>
      <w:r w:rsidRPr="00B274E6">
        <w:rPr>
          <w:rFonts w:asciiTheme="minorHAnsi" w:eastAsia="Times New Roman" w:hAnsiTheme="minorHAnsi" w:cstheme="minorHAnsi"/>
          <w:b/>
          <w:bCs/>
          <w:iCs/>
          <w:sz w:val="22"/>
          <w:szCs w:val="22"/>
          <w:u w:val="single"/>
        </w:rPr>
        <w:t xml:space="preserve"> scores at the end of the term.</w:t>
      </w:r>
    </w:p>
    <w:bookmarkEnd w:id="19"/>
    <w:p w14:paraId="33EF5C05" w14:textId="77777777" w:rsidR="00EE61BC" w:rsidRPr="00E9195A" w:rsidRDefault="00EE61BC" w:rsidP="00EE61BC">
      <w:pPr>
        <w:autoSpaceDE w:val="0"/>
        <w:autoSpaceDN w:val="0"/>
        <w:adjustRightInd w:val="0"/>
        <w:rPr>
          <w:rFonts w:asciiTheme="minorHAnsi" w:eastAsia="Times New Roman" w:hAnsiTheme="minorHAnsi" w:cstheme="minorHAnsi"/>
          <w:sz w:val="16"/>
          <w:szCs w:val="16"/>
        </w:rPr>
      </w:pPr>
    </w:p>
    <w:p w14:paraId="00AA055C" w14:textId="77777777" w:rsidR="00EE61BC" w:rsidRPr="00575C28" w:rsidRDefault="00EE61BC" w:rsidP="00EE61BC">
      <w:pPr>
        <w:numPr>
          <w:ilvl w:val="0"/>
          <w:numId w:val="3"/>
        </w:numPr>
        <w:autoSpaceDE w:val="0"/>
        <w:autoSpaceDN w:val="0"/>
        <w:adjustRightInd w:val="0"/>
        <w:ind w:left="360"/>
        <w:rPr>
          <w:rFonts w:asciiTheme="minorHAnsi" w:eastAsia="Times New Roman" w:hAnsiTheme="minorHAnsi" w:cstheme="minorHAnsi"/>
          <w:i/>
          <w:sz w:val="22"/>
          <w:szCs w:val="22"/>
        </w:rPr>
      </w:pPr>
      <w:r w:rsidRPr="00261BA7">
        <w:rPr>
          <w:rFonts w:asciiTheme="minorHAnsi" w:eastAsia="Times New Roman" w:hAnsiTheme="minorHAnsi" w:cstheme="minorHAnsi"/>
          <w:b/>
          <w:bCs/>
          <w:sz w:val="22"/>
          <w:szCs w:val="22"/>
        </w:rPr>
        <w:t xml:space="preserve">Assignments: </w:t>
      </w:r>
    </w:p>
    <w:p w14:paraId="159C5039" w14:textId="0EBD98FF" w:rsidR="00EE61BC" w:rsidRPr="00E9195A" w:rsidRDefault="00EE61BC" w:rsidP="00EE61BC">
      <w:pPr>
        <w:autoSpaceDE w:val="0"/>
        <w:autoSpaceDN w:val="0"/>
        <w:adjustRightInd w:val="0"/>
        <w:rPr>
          <w:rFonts w:asciiTheme="minorHAnsi" w:eastAsia="Times New Roman" w:hAnsiTheme="minorHAnsi" w:cstheme="minorHAnsi"/>
          <w:i/>
          <w:sz w:val="22"/>
          <w:szCs w:val="22"/>
        </w:rPr>
      </w:pPr>
      <w:r w:rsidRPr="00E9195A">
        <w:rPr>
          <w:rFonts w:asciiTheme="minorHAnsi" w:eastAsia="Times New Roman" w:hAnsiTheme="minorHAnsi" w:cstheme="minorHAnsi"/>
          <w:sz w:val="22"/>
          <w:szCs w:val="22"/>
        </w:rPr>
        <w:t xml:space="preserve">Assignments will not be accepted late. </w:t>
      </w:r>
      <w:r w:rsidRPr="0013632B">
        <w:rPr>
          <w:rFonts w:asciiTheme="minorHAnsi" w:eastAsia="Times New Roman" w:hAnsiTheme="minorHAnsi" w:cstheme="minorHAnsi"/>
          <w:b/>
          <w:bCs/>
          <w:sz w:val="22"/>
          <w:szCs w:val="22"/>
        </w:rPr>
        <w:t xml:space="preserve">All course assignments are due before 11:59 PM (ET) on </w:t>
      </w:r>
      <w:r w:rsidR="0044320E">
        <w:rPr>
          <w:rFonts w:asciiTheme="minorHAnsi" w:eastAsia="Times New Roman" w:hAnsiTheme="minorHAnsi" w:cstheme="minorHAnsi"/>
          <w:b/>
          <w:bCs/>
          <w:sz w:val="22"/>
          <w:szCs w:val="22"/>
        </w:rPr>
        <w:t>Thursdays</w:t>
      </w:r>
      <w:r w:rsidRPr="0013632B">
        <w:rPr>
          <w:rFonts w:asciiTheme="minorHAnsi" w:eastAsia="Times New Roman" w:hAnsiTheme="minorHAnsi" w:cstheme="minorHAnsi"/>
          <w:b/>
          <w:bCs/>
          <w:sz w:val="22"/>
          <w:szCs w:val="22"/>
        </w:rPr>
        <w:t xml:space="preserve"> as specified in the course schedule</w:t>
      </w:r>
      <w:r w:rsidR="004A1F53">
        <w:rPr>
          <w:rFonts w:asciiTheme="minorHAnsi" w:eastAsia="Times New Roman" w:hAnsiTheme="minorHAnsi" w:cstheme="minorHAnsi"/>
          <w:b/>
          <w:bCs/>
          <w:sz w:val="22"/>
          <w:szCs w:val="22"/>
        </w:rPr>
        <w:t xml:space="preserve"> </w:t>
      </w:r>
      <w:r w:rsidR="004A1F53" w:rsidRPr="004A1F53">
        <w:rPr>
          <w:rFonts w:asciiTheme="minorHAnsi" w:eastAsia="Times New Roman" w:hAnsiTheme="minorHAnsi" w:cstheme="minorHAnsi"/>
          <w:b/>
          <w:bCs/>
          <w:sz w:val="22"/>
          <w:szCs w:val="22"/>
        </w:rPr>
        <w:t>(unless otherwise stated)</w:t>
      </w:r>
      <w:r w:rsidRPr="0013632B">
        <w:rPr>
          <w:rFonts w:asciiTheme="minorHAnsi" w:eastAsia="Times New Roman" w:hAnsiTheme="minorHAnsi" w:cstheme="minorHAnsi"/>
          <w:b/>
          <w:bCs/>
          <w:sz w:val="22"/>
          <w:szCs w:val="22"/>
        </w:rPr>
        <w:t>.</w:t>
      </w:r>
      <w:r w:rsidRPr="0013632B">
        <w:rPr>
          <w:rFonts w:asciiTheme="minorHAnsi" w:eastAsia="Times New Roman" w:hAnsiTheme="minorHAnsi" w:cstheme="minorHAnsi"/>
          <w:sz w:val="22"/>
          <w:szCs w:val="22"/>
        </w:rPr>
        <w:t xml:space="preserve"> </w:t>
      </w:r>
      <w:r w:rsidRPr="00E9195A">
        <w:rPr>
          <w:rFonts w:asciiTheme="minorHAnsi" w:eastAsia="Times New Roman" w:hAnsiTheme="minorHAnsi" w:cstheme="minorHAnsi"/>
          <w:sz w:val="22"/>
          <w:szCs w:val="22"/>
        </w:rPr>
        <w:t xml:space="preserve">If an emergency arises </w:t>
      </w:r>
      <w:r w:rsidR="0044320E">
        <w:rPr>
          <w:rFonts w:asciiTheme="minorHAnsi" w:eastAsia="Times New Roman" w:hAnsiTheme="minorHAnsi" w:cstheme="minorHAnsi"/>
          <w:sz w:val="22"/>
          <w:szCs w:val="22"/>
        </w:rPr>
        <w:t>that</w:t>
      </w:r>
      <w:r w:rsidRPr="00E9195A">
        <w:rPr>
          <w:rFonts w:asciiTheme="minorHAnsi" w:eastAsia="Times New Roman" w:hAnsiTheme="minorHAnsi" w:cstheme="minorHAnsi"/>
          <w:sz w:val="22"/>
          <w:szCs w:val="22"/>
        </w:rPr>
        <w:t xml:space="preserve"> causes you to miss a deadline, it is your responsibility to </w:t>
      </w:r>
      <w:r w:rsidR="00B274E6">
        <w:rPr>
          <w:rFonts w:asciiTheme="minorHAnsi" w:eastAsia="Times New Roman" w:hAnsiTheme="minorHAnsi" w:cstheme="minorHAnsi"/>
          <w:sz w:val="22"/>
          <w:szCs w:val="22"/>
        </w:rPr>
        <w:t xml:space="preserve">notify me within 24 hours and to </w:t>
      </w:r>
      <w:r w:rsidRPr="00E9195A">
        <w:rPr>
          <w:rFonts w:asciiTheme="minorHAnsi" w:eastAsia="Times New Roman" w:hAnsiTheme="minorHAnsi" w:cstheme="minorHAnsi"/>
          <w:sz w:val="22"/>
          <w:szCs w:val="22"/>
        </w:rPr>
        <w:t>provide formal documentation via email within 72 hours of the missed deadline. Without formal documentation submitted within 72 hours of a missed deadline, an assignment will receive a grade of zero (0) and cannot be made up.</w:t>
      </w:r>
      <w:r w:rsidR="008324A2">
        <w:rPr>
          <w:rFonts w:asciiTheme="minorHAnsi" w:eastAsia="Times New Roman" w:hAnsiTheme="minorHAnsi" w:cstheme="minorHAnsi"/>
          <w:sz w:val="22"/>
          <w:szCs w:val="22"/>
        </w:rPr>
        <w:t xml:space="preserve"> </w:t>
      </w:r>
    </w:p>
    <w:p w14:paraId="28BE5E38" w14:textId="77777777" w:rsidR="00EE61BC" w:rsidRPr="0082391E" w:rsidRDefault="00EE61BC" w:rsidP="00EE61BC">
      <w:pPr>
        <w:autoSpaceDE w:val="0"/>
        <w:autoSpaceDN w:val="0"/>
        <w:adjustRightInd w:val="0"/>
        <w:rPr>
          <w:rFonts w:asciiTheme="minorHAnsi" w:eastAsia="Times New Roman" w:hAnsiTheme="minorHAnsi" w:cstheme="minorHAnsi"/>
          <w:sz w:val="4"/>
          <w:szCs w:val="4"/>
        </w:rPr>
      </w:pPr>
    </w:p>
    <w:p w14:paraId="1EC52E22" w14:textId="220B4A7F" w:rsidR="008324A2" w:rsidRDefault="008324A2" w:rsidP="008324A2">
      <w:pPr>
        <w:autoSpaceDE w:val="0"/>
        <w:autoSpaceDN w:val="0"/>
        <w:adjustRightInd w:val="0"/>
        <w:rPr>
          <w:rFonts w:asciiTheme="minorHAnsi" w:eastAsia="Times New Roman" w:hAnsiTheme="minorHAnsi" w:cstheme="minorHAnsi"/>
          <w:sz w:val="22"/>
          <w:szCs w:val="22"/>
        </w:rPr>
      </w:pPr>
      <w:r w:rsidRPr="008324A2">
        <w:rPr>
          <w:rFonts w:asciiTheme="minorHAnsi" w:eastAsia="Times New Roman" w:hAnsiTheme="minorHAnsi" w:cstheme="minorHAnsi"/>
          <w:b/>
          <w:bCs/>
          <w:sz w:val="22"/>
          <w:szCs w:val="22"/>
          <w:u w:val="single"/>
        </w:rPr>
        <w:t>Students are expected to complete work of the highest quality and reflect college-level effort. Assignments must be professionally submitted and</w:t>
      </w:r>
      <w:r w:rsidR="004A1F53">
        <w:rPr>
          <w:rFonts w:asciiTheme="minorHAnsi" w:eastAsia="Times New Roman" w:hAnsiTheme="minorHAnsi" w:cstheme="minorHAnsi"/>
          <w:b/>
          <w:bCs/>
          <w:sz w:val="22"/>
          <w:szCs w:val="22"/>
          <w:u w:val="single"/>
        </w:rPr>
        <w:t xml:space="preserve"> formatted</w:t>
      </w:r>
      <w:r w:rsidR="005442A2">
        <w:rPr>
          <w:rFonts w:asciiTheme="minorHAnsi" w:eastAsia="Times New Roman" w:hAnsiTheme="minorHAnsi" w:cstheme="minorHAnsi"/>
          <w:b/>
          <w:bCs/>
          <w:sz w:val="22"/>
          <w:szCs w:val="22"/>
          <w:u w:val="single"/>
        </w:rPr>
        <w:t xml:space="preserve"> as outlined in the instructions</w:t>
      </w:r>
      <w:r w:rsidR="0082391E">
        <w:rPr>
          <w:rFonts w:asciiTheme="minorHAnsi" w:eastAsia="Times New Roman" w:hAnsiTheme="minorHAnsi" w:cstheme="minorHAnsi"/>
          <w:b/>
          <w:bCs/>
          <w:sz w:val="22"/>
          <w:szCs w:val="22"/>
          <w:u w:val="single"/>
        </w:rPr>
        <w:t>.</w:t>
      </w:r>
      <w:r>
        <w:rPr>
          <w:rFonts w:asciiTheme="minorHAnsi" w:eastAsia="Times New Roman" w:hAnsiTheme="minorHAnsi" w:cstheme="minorHAnsi"/>
          <w:sz w:val="22"/>
          <w:szCs w:val="22"/>
        </w:rPr>
        <w:t xml:space="preserve"> </w:t>
      </w:r>
    </w:p>
    <w:p w14:paraId="439F6387" w14:textId="77777777" w:rsidR="00EE61BC" w:rsidRPr="00E9195A" w:rsidRDefault="00EE61BC" w:rsidP="00EE61BC">
      <w:pPr>
        <w:autoSpaceDE w:val="0"/>
        <w:autoSpaceDN w:val="0"/>
        <w:adjustRightInd w:val="0"/>
        <w:rPr>
          <w:rFonts w:asciiTheme="minorHAnsi" w:eastAsia="Times New Roman" w:hAnsiTheme="minorHAnsi" w:cstheme="minorHAnsi"/>
          <w:sz w:val="16"/>
          <w:szCs w:val="16"/>
        </w:rPr>
      </w:pPr>
    </w:p>
    <w:p w14:paraId="54BA0420" w14:textId="46A0E799" w:rsidR="00EE61BC" w:rsidRPr="004A1F53" w:rsidRDefault="004A1F53" w:rsidP="004A1F53">
      <w:pPr>
        <w:numPr>
          <w:ilvl w:val="0"/>
          <w:numId w:val="3"/>
        </w:numPr>
        <w:autoSpaceDE w:val="0"/>
        <w:autoSpaceDN w:val="0"/>
        <w:adjustRightInd w:val="0"/>
        <w:ind w:left="360"/>
        <w:rPr>
          <w:rFonts w:asciiTheme="minorHAnsi" w:eastAsia="Times New Roman" w:hAnsiTheme="minorHAnsi" w:cstheme="minorHAnsi"/>
          <w:sz w:val="22"/>
          <w:szCs w:val="22"/>
        </w:rPr>
      </w:pPr>
      <w:r w:rsidRPr="002E2691">
        <w:rPr>
          <w:rFonts w:asciiTheme="minorHAnsi" w:eastAsia="Times New Roman" w:hAnsiTheme="minorHAnsi" w:cstheme="minorHAnsi"/>
          <w:b/>
          <w:bCs/>
          <w:sz w:val="22"/>
          <w:szCs w:val="22"/>
        </w:rPr>
        <w:t>Academic Policies</w:t>
      </w:r>
      <w:r>
        <w:rPr>
          <w:rFonts w:asciiTheme="minorHAnsi" w:eastAsia="Times New Roman" w:hAnsiTheme="minorHAnsi" w:cstheme="minorHAnsi"/>
          <w:b/>
          <w:bCs/>
          <w:sz w:val="22"/>
          <w:szCs w:val="22"/>
        </w:rPr>
        <w:t xml:space="preserve"> &amp; </w:t>
      </w:r>
      <w:r w:rsidRPr="00261BA7">
        <w:rPr>
          <w:rFonts w:asciiTheme="minorHAnsi" w:eastAsia="Times New Roman" w:hAnsiTheme="minorHAnsi" w:cstheme="minorHAnsi"/>
          <w:b/>
          <w:bCs/>
          <w:sz w:val="22"/>
          <w:szCs w:val="22"/>
        </w:rPr>
        <w:t>Excused Absence Policy</w:t>
      </w:r>
      <w:r w:rsidRPr="00261BA7">
        <w:rPr>
          <w:rFonts w:asciiTheme="minorHAnsi" w:eastAsia="Times New Roman" w:hAnsiTheme="minorHAnsi" w:cstheme="minorHAnsi"/>
          <w:sz w:val="22"/>
          <w:szCs w:val="22"/>
        </w:rPr>
        <w:t xml:space="preserve">:  </w:t>
      </w:r>
      <w:r w:rsidR="00EE61BC" w:rsidRPr="004A1F53">
        <w:rPr>
          <w:rFonts w:asciiTheme="minorHAnsi" w:eastAsia="Times New Roman" w:hAnsiTheme="minorHAnsi" w:cstheme="minorHAnsi"/>
          <w:sz w:val="22"/>
          <w:szCs w:val="22"/>
        </w:rPr>
        <w:t xml:space="preserve">  </w:t>
      </w:r>
    </w:p>
    <w:p w14:paraId="506DA3E5" w14:textId="77565013" w:rsidR="004A1F53" w:rsidRDefault="004A1F53" w:rsidP="004A1F53">
      <w:pPr>
        <w:autoSpaceDE w:val="0"/>
        <w:autoSpaceDN w:val="0"/>
        <w:adjustRightInd w:val="0"/>
        <w:rPr>
          <w:rFonts w:asciiTheme="minorHAnsi" w:eastAsia="Times New Roman" w:hAnsiTheme="minorHAnsi" w:cstheme="minorHAnsi"/>
          <w:b/>
          <w:bCs/>
          <w:iCs/>
          <w:sz w:val="22"/>
          <w:szCs w:val="22"/>
        </w:rPr>
      </w:pPr>
      <w:r w:rsidRPr="00261BA7">
        <w:rPr>
          <w:rFonts w:asciiTheme="minorHAnsi" w:eastAsia="Times New Roman" w:hAnsiTheme="minorHAnsi" w:cstheme="minorHAnsi"/>
          <w:sz w:val="22"/>
          <w:szCs w:val="22"/>
        </w:rPr>
        <w:t xml:space="preserve">Per University of Florida policy, excused absences include medical appointments and illness (with </w:t>
      </w:r>
      <w:r w:rsidR="0082391E">
        <w:rPr>
          <w:rFonts w:asciiTheme="minorHAnsi" w:eastAsia="Times New Roman" w:hAnsiTheme="minorHAnsi" w:cstheme="minorHAnsi"/>
          <w:sz w:val="22"/>
          <w:szCs w:val="22"/>
        </w:rPr>
        <w:t xml:space="preserve">a </w:t>
      </w:r>
      <w:r w:rsidRPr="00261BA7">
        <w:rPr>
          <w:rFonts w:asciiTheme="minorHAnsi" w:eastAsia="Times New Roman" w:hAnsiTheme="minorHAnsi" w:cstheme="minorHAnsi"/>
          <w:sz w:val="22"/>
          <w:szCs w:val="22"/>
        </w:rPr>
        <w:t>doctor’s note), deaths in the family (with documentation)</w:t>
      </w:r>
      <w:r>
        <w:rPr>
          <w:rFonts w:asciiTheme="minorHAnsi" w:eastAsia="Times New Roman" w:hAnsiTheme="minorHAnsi" w:cstheme="minorHAnsi"/>
          <w:sz w:val="22"/>
          <w:szCs w:val="22"/>
        </w:rPr>
        <w:t>,</w:t>
      </w:r>
      <w:r w:rsidRPr="00261BA7">
        <w:rPr>
          <w:rFonts w:asciiTheme="minorHAnsi" w:eastAsia="Times New Roman" w:hAnsiTheme="minorHAnsi" w:cstheme="minorHAnsi"/>
          <w:sz w:val="22"/>
          <w:szCs w:val="22"/>
        </w:rPr>
        <w:t xml:space="preserve"> and school events (with documentation on school letterhead). If you anticipate missing a submission deadline, please email me BEFORE the deadline passes.  </w:t>
      </w:r>
      <w:r w:rsidRPr="000A4A80">
        <w:rPr>
          <w:rFonts w:asciiTheme="minorHAnsi" w:eastAsia="Times New Roman" w:hAnsiTheme="minorHAnsi" w:cstheme="minorHAnsi"/>
          <w:b/>
          <w:bCs/>
          <w:iCs/>
          <w:sz w:val="22"/>
          <w:szCs w:val="22"/>
        </w:rPr>
        <w:t xml:space="preserve">Requirements for class attendance are consistent with university policies found in the online catalog at: </w:t>
      </w:r>
      <w:hyperlink r:id="rId32" w:history="1">
        <w:r w:rsidRPr="000A4A80">
          <w:rPr>
            <w:rStyle w:val="Hyperlink"/>
            <w:rFonts w:asciiTheme="minorHAnsi" w:eastAsia="Times New Roman" w:hAnsiTheme="minorHAnsi" w:cstheme="minorHAnsi"/>
            <w:b/>
            <w:bCs/>
            <w:iCs/>
            <w:sz w:val="22"/>
            <w:szCs w:val="22"/>
          </w:rPr>
          <w:t>https://catalog.ufl.edu/ugrad/current/regulations/info/attendance.aspx</w:t>
        </w:r>
      </w:hyperlink>
      <w:r w:rsidRPr="000A4A80">
        <w:rPr>
          <w:rFonts w:asciiTheme="minorHAnsi" w:eastAsia="Times New Roman" w:hAnsiTheme="minorHAnsi" w:cstheme="minorHAnsi"/>
          <w:b/>
          <w:bCs/>
          <w:iCs/>
          <w:sz w:val="22"/>
          <w:szCs w:val="22"/>
        </w:rPr>
        <w:t>.</w:t>
      </w:r>
    </w:p>
    <w:p w14:paraId="19355D2A" w14:textId="77777777" w:rsidR="004A1F53" w:rsidRPr="00873C62" w:rsidRDefault="004A1F53" w:rsidP="004A1F53">
      <w:pPr>
        <w:numPr>
          <w:ilvl w:val="0"/>
          <w:numId w:val="23"/>
        </w:numPr>
        <w:autoSpaceDE w:val="0"/>
        <w:autoSpaceDN w:val="0"/>
        <w:adjustRightInd w:val="0"/>
        <w:rPr>
          <w:rFonts w:asciiTheme="minorHAnsi" w:eastAsia="Times New Roman" w:hAnsiTheme="minorHAnsi" w:cstheme="minorHAnsi"/>
          <w:bCs/>
          <w:sz w:val="22"/>
          <w:szCs w:val="22"/>
        </w:rPr>
      </w:pPr>
      <w:r w:rsidRPr="00612B8D">
        <w:rPr>
          <w:rFonts w:asciiTheme="minorHAnsi" w:eastAsia="Times New Roman" w:hAnsiTheme="minorHAnsi" w:cstheme="minorHAnsi"/>
          <w:bCs/>
          <w:sz w:val="22"/>
          <w:szCs w:val="22"/>
        </w:rPr>
        <w:t xml:space="preserve">The university recognizes the </w:t>
      </w:r>
      <w:r>
        <w:rPr>
          <w:rFonts w:asciiTheme="minorHAnsi" w:eastAsia="Times New Roman" w:hAnsiTheme="minorHAnsi" w:cstheme="minorHAnsi"/>
          <w:bCs/>
          <w:sz w:val="22"/>
          <w:szCs w:val="22"/>
        </w:rPr>
        <w:t>instructor's right</w:t>
      </w:r>
      <w:r w:rsidRPr="00612B8D">
        <w:rPr>
          <w:rFonts w:asciiTheme="minorHAnsi" w:eastAsia="Times New Roman" w:hAnsiTheme="minorHAnsi" w:cstheme="minorHAnsi"/>
          <w:bCs/>
          <w:sz w:val="22"/>
          <w:szCs w:val="22"/>
        </w:rPr>
        <w:t xml:space="preserve"> to </w:t>
      </w:r>
      <w:r>
        <w:rPr>
          <w:rFonts w:asciiTheme="minorHAnsi" w:eastAsia="Times New Roman" w:hAnsiTheme="minorHAnsi" w:cstheme="minorHAnsi"/>
          <w:bCs/>
          <w:sz w:val="22"/>
          <w:szCs w:val="22"/>
        </w:rPr>
        <w:t>require</w:t>
      </w:r>
      <w:r w:rsidRPr="00612B8D">
        <w:rPr>
          <w:rFonts w:asciiTheme="minorHAnsi" w:eastAsia="Times New Roman" w:hAnsiTheme="minorHAnsi" w:cstheme="minorHAnsi"/>
          <w:bCs/>
          <w:sz w:val="22"/>
          <w:szCs w:val="22"/>
        </w:rPr>
        <w:t xml:space="preserve"> attendance and</w:t>
      </w:r>
      <w:r>
        <w:rPr>
          <w:rFonts w:asciiTheme="minorHAnsi" w:eastAsia="Times New Roman" w:hAnsiTheme="minorHAnsi" w:cstheme="minorHAnsi"/>
          <w:bCs/>
          <w:sz w:val="22"/>
          <w:szCs w:val="22"/>
        </w:rPr>
        <w:t xml:space="preserve"> </w:t>
      </w:r>
      <w:r w:rsidRPr="00612B8D">
        <w:rPr>
          <w:rFonts w:asciiTheme="minorHAnsi" w:eastAsia="Times New Roman" w:hAnsiTheme="minorHAnsi" w:cstheme="minorHAnsi"/>
          <w:bCs/>
          <w:sz w:val="22"/>
          <w:szCs w:val="22"/>
        </w:rPr>
        <w:t xml:space="preserve">documentation for absences (except for religious holidays), missed work, or inability to fully engage in class. </w:t>
      </w:r>
      <w:r w:rsidRPr="001E1249">
        <w:rPr>
          <w:rFonts w:asciiTheme="minorHAnsi" w:eastAsia="Times New Roman" w:hAnsiTheme="minorHAnsi" w:cstheme="minorHAnsi"/>
          <w:bCs/>
          <w:sz w:val="22"/>
          <w:szCs w:val="22"/>
          <w:u w:val="single"/>
        </w:rPr>
        <w:t>After due warning, an instructor can prohibit further attendance and subsequently assign a failing grade for excessive absences.</w:t>
      </w:r>
    </w:p>
    <w:p w14:paraId="2F43C6FC" w14:textId="77777777" w:rsidR="004A1F53" w:rsidRPr="00873C62" w:rsidRDefault="004A1F53" w:rsidP="004A1F53">
      <w:pPr>
        <w:numPr>
          <w:ilvl w:val="0"/>
          <w:numId w:val="23"/>
        </w:numPr>
        <w:autoSpaceDE w:val="0"/>
        <w:autoSpaceDN w:val="0"/>
        <w:adjustRightInd w:val="0"/>
        <w:rPr>
          <w:rFonts w:asciiTheme="minorHAnsi" w:eastAsia="Times New Roman" w:hAnsiTheme="minorHAnsi" w:cstheme="minorHAnsi"/>
          <w:bCs/>
          <w:color w:val="C00000"/>
          <w:sz w:val="22"/>
          <w:szCs w:val="22"/>
          <w:u w:val="single"/>
        </w:rPr>
      </w:pPr>
      <w:r w:rsidRPr="001E1249">
        <w:rPr>
          <w:rFonts w:asciiTheme="minorHAnsi" w:eastAsia="Times New Roman" w:hAnsiTheme="minorHAnsi" w:cstheme="minorHAnsi"/>
          <w:b/>
          <w:color w:val="C00000"/>
          <w:sz w:val="22"/>
          <w:szCs w:val="22"/>
          <w:u w:val="single"/>
        </w:rPr>
        <w:t xml:space="preserve">Reminder: Module Assignments (MA) and Module Quizzes (MQ) cannot be made up for any reason. </w:t>
      </w:r>
      <w:r>
        <w:rPr>
          <w:rFonts w:asciiTheme="minorHAnsi" w:eastAsia="Times New Roman" w:hAnsiTheme="minorHAnsi" w:cstheme="minorHAnsi"/>
          <w:b/>
          <w:color w:val="C00000"/>
          <w:sz w:val="22"/>
          <w:szCs w:val="22"/>
          <w:u w:val="single"/>
        </w:rPr>
        <w:t xml:space="preserve">       </w:t>
      </w:r>
      <w:r w:rsidRPr="00873C62">
        <w:rPr>
          <w:rFonts w:asciiTheme="minorHAnsi" w:eastAsia="Times New Roman" w:hAnsiTheme="minorHAnsi" w:cstheme="minorHAnsi"/>
          <w:bCs/>
          <w:color w:val="C00000"/>
          <w:sz w:val="22"/>
          <w:szCs w:val="22"/>
          <w:u w:val="single"/>
        </w:rPr>
        <w:t>Two scores (for each assignment category) are dropped for unexpected issues [i.e., poor performance, something comes up, loss of internet access, illness, etc.).</w:t>
      </w:r>
    </w:p>
    <w:p w14:paraId="25B5ECD4" w14:textId="77777777" w:rsidR="004A1F53" w:rsidRDefault="004A1F53" w:rsidP="00EE61BC">
      <w:pPr>
        <w:autoSpaceDE w:val="0"/>
        <w:autoSpaceDN w:val="0"/>
        <w:adjustRightInd w:val="0"/>
        <w:rPr>
          <w:rFonts w:asciiTheme="minorHAnsi" w:eastAsia="Times New Roman" w:hAnsiTheme="minorHAnsi" w:cstheme="minorHAnsi"/>
          <w:sz w:val="22"/>
          <w:szCs w:val="22"/>
        </w:rPr>
      </w:pPr>
    </w:p>
    <w:bookmarkEnd w:id="15"/>
    <w:p w14:paraId="7225DF1E" w14:textId="77777777" w:rsidR="005442A2" w:rsidRDefault="005442A2">
      <w:pPr>
        <w:rPr>
          <w:rFonts w:asciiTheme="minorHAnsi" w:eastAsia="Times New Roman" w:hAnsiTheme="minorHAnsi"/>
          <w:b/>
          <w:bCs/>
          <w:sz w:val="22"/>
          <w:szCs w:val="24"/>
        </w:rPr>
      </w:pPr>
      <w:r>
        <w:rPr>
          <w:rFonts w:asciiTheme="minorHAnsi" w:eastAsia="Times New Roman" w:hAnsiTheme="minorHAnsi"/>
          <w:b/>
          <w:bCs/>
          <w:sz w:val="22"/>
          <w:szCs w:val="24"/>
        </w:rPr>
        <w:br w:type="page"/>
      </w:r>
    </w:p>
    <w:p w14:paraId="5103B96F" w14:textId="26359F1D" w:rsidR="00EE61BC" w:rsidRDefault="00EE61BC" w:rsidP="00EE61BC">
      <w:pPr>
        <w:rPr>
          <w:rFonts w:asciiTheme="minorHAnsi" w:eastAsia="Times New Roman" w:hAnsiTheme="minorHAnsi"/>
          <w:bCs/>
          <w:sz w:val="22"/>
          <w:szCs w:val="24"/>
        </w:rPr>
      </w:pPr>
      <w:r>
        <w:rPr>
          <w:rFonts w:asciiTheme="minorHAnsi" w:eastAsia="Times New Roman" w:hAnsiTheme="minorHAnsi"/>
          <w:b/>
          <w:bCs/>
          <w:sz w:val="22"/>
          <w:szCs w:val="24"/>
        </w:rPr>
        <w:lastRenderedPageBreak/>
        <w:t>6</w:t>
      </w:r>
      <w:proofErr w:type="gramStart"/>
      <w:r w:rsidRPr="005D3E98">
        <w:rPr>
          <w:rFonts w:asciiTheme="minorHAnsi" w:eastAsia="Times New Roman" w:hAnsiTheme="minorHAnsi"/>
          <w:b/>
          <w:bCs/>
          <w:sz w:val="22"/>
          <w:szCs w:val="24"/>
        </w:rPr>
        <w:t xml:space="preserve">. </w:t>
      </w:r>
      <w:r>
        <w:rPr>
          <w:rFonts w:asciiTheme="minorHAnsi" w:eastAsia="Times New Roman" w:hAnsiTheme="minorHAnsi"/>
          <w:b/>
          <w:bCs/>
          <w:sz w:val="22"/>
          <w:szCs w:val="24"/>
        </w:rPr>
        <w:t xml:space="preserve"> </w:t>
      </w:r>
      <w:bookmarkStart w:id="20" w:name="_Hlk80195820"/>
      <w:bookmarkStart w:id="21" w:name="_Hlk80259231"/>
      <w:r w:rsidRPr="0013632B">
        <w:rPr>
          <w:rFonts w:asciiTheme="minorHAnsi" w:eastAsia="Times New Roman" w:hAnsiTheme="minorHAnsi"/>
          <w:b/>
          <w:bCs/>
          <w:sz w:val="22"/>
          <w:szCs w:val="24"/>
        </w:rPr>
        <w:t>Computer</w:t>
      </w:r>
      <w:proofErr w:type="gramEnd"/>
      <w:r w:rsidRPr="0013632B">
        <w:rPr>
          <w:rFonts w:asciiTheme="minorHAnsi" w:eastAsia="Times New Roman" w:hAnsiTheme="minorHAnsi"/>
          <w:b/>
          <w:bCs/>
          <w:sz w:val="22"/>
          <w:szCs w:val="24"/>
        </w:rPr>
        <w:t xml:space="preserve"> Requirements</w:t>
      </w:r>
      <w:r w:rsidRPr="0013632B">
        <w:rPr>
          <w:rFonts w:asciiTheme="minorHAnsi" w:eastAsia="Times New Roman" w:hAnsiTheme="minorHAnsi"/>
          <w:bCs/>
          <w:sz w:val="22"/>
          <w:szCs w:val="24"/>
        </w:rPr>
        <w:t xml:space="preserve"> </w:t>
      </w:r>
    </w:p>
    <w:p w14:paraId="16EDC7A5" w14:textId="5643C430" w:rsidR="00EE61BC" w:rsidRPr="0095166B" w:rsidRDefault="00EE61BC" w:rsidP="00EE61BC">
      <w:pPr>
        <w:rPr>
          <w:rFonts w:asciiTheme="minorHAnsi" w:eastAsia="Times New Roman" w:hAnsiTheme="minorHAnsi"/>
          <w:bCs/>
          <w:sz w:val="22"/>
          <w:szCs w:val="24"/>
        </w:rPr>
      </w:pPr>
      <w:r w:rsidRPr="00B274E6">
        <w:rPr>
          <w:rFonts w:asciiTheme="minorHAnsi" w:eastAsia="Times New Roman" w:hAnsiTheme="minorHAnsi"/>
          <w:b/>
          <w:sz w:val="22"/>
          <w:szCs w:val="24"/>
          <w:u w:val="single"/>
        </w:rPr>
        <w:t>Students must have access to the University of Florida’s minimum technology/computer requirements.</w:t>
      </w:r>
      <w:r w:rsidRPr="00B274E6">
        <w:rPr>
          <w:rFonts w:asciiTheme="minorHAnsi" w:eastAsia="Times New Roman" w:hAnsiTheme="minorHAnsi"/>
          <w:bCs/>
          <w:sz w:val="22"/>
          <w:szCs w:val="24"/>
        </w:rPr>
        <w:t xml:space="preserve">  This includes a </w:t>
      </w:r>
      <w:r w:rsidRPr="00B274E6">
        <w:rPr>
          <w:rFonts w:asciiTheme="minorHAnsi" w:eastAsia="Times New Roman" w:hAnsiTheme="minorHAnsi"/>
          <w:bCs/>
          <w:sz w:val="22"/>
          <w:szCs w:val="24"/>
          <w:u w:val="single"/>
        </w:rPr>
        <w:t>fully operational computer system with appropriate software (Microsoft Office, Adobe Acrobat Pro), webcam, microphone, and speakers</w:t>
      </w:r>
      <w:r w:rsidRPr="00B274E6">
        <w:rPr>
          <w:rFonts w:asciiTheme="minorHAnsi" w:eastAsia="Times New Roman" w:hAnsiTheme="minorHAnsi"/>
          <w:bCs/>
          <w:sz w:val="22"/>
          <w:szCs w:val="24"/>
        </w:rPr>
        <w:t>.</w:t>
      </w:r>
      <w:r w:rsidRPr="0095166B">
        <w:rPr>
          <w:bCs/>
        </w:rPr>
        <w:t xml:space="preserve"> </w:t>
      </w:r>
      <w:r w:rsidRPr="00B274E6">
        <w:rPr>
          <w:rFonts w:asciiTheme="minorHAnsi" w:eastAsia="Times New Roman" w:hAnsiTheme="minorHAnsi"/>
          <w:b/>
          <w:sz w:val="22"/>
          <w:szCs w:val="24"/>
          <w:u w:val="single"/>
        </w:rPr>
        <w:t xml:space="preserve">Students should never use a smartphone </w:t>
      </w:r>
      <w:r w:rsidR="00B274E6" w:rsidRPr="00B274E6">
        <w:rPr>
          <w:rFonts w:asciiTheme="minorHAnsi" w:eastAsia="Times New Roman" w:hAnsiTheme="minorHAnsi"/>
          <w:b/>
          <w:sz w:val="22"/>
          <w:szCs w:val="24"/>
          <w:u w:val="single"/>
        </w:rPr>
        <w:t>to submit assignments</w:t>
      </w:r>
      <w:r w:rsidRPr="00B274E6">
        <w:rPr>
          <w:rFonts w:asciiTheme="minorHAnsi" w:eastAsia="Times New Roman" w:hAnsiTheme="minorHAnsi"/>
          <w:b/>
          <w:sz w:val="22"/>
          <w:szCs w:val="24"/>
          <w:u w:val="single"/>
        </w:rPr>
        <w:t>.</w:t>
      </w:r>
      <w:r w:rsidRPr="00B274E6">
        <w:rPr>
          <w:rFonts w:asciiTheme="minorHAnsi" w:eastAsia="Times New Roman" w:hAnsiTheme="minorHAnsi"/>
          <w:bCs/>
          <w:sz w:val="22"/>
          <w:szCs w:val="24"/>
        </w:rPr>
        <w:t xml:space="preserve">  </w:t>
      </w:r>
    </w:p>
    <w:p w14:paraId="3B10C322" w14:textId="77777777" w:rsidR="00EE61BC" w:rsidRPr="009109E8" w:rsidRDefault="00EE61BC" w:rsidP="00EE61BC">
      <w:pPr>
        <w:rPr>
          <w:rFonts w:asciiTheme="minorHAnsi" w:eastAsia="Times New Roman" w:hAnsiTheme="minorHAnsi"/>
          <w:bCs/>
          <w:sz w:val="12"/>
          <w:szCs w:val="12"/>
        </w:rPr>
      </w:pPr>
    </w:p>
    <w:bookmarkEnd w:id="20"/>
    <w:bookmarkEnd w:id="21"/>
    <w:p w14:paraId="0C0FAF68" w14:textId="77777777" w:rsidR="0082391E" w:rsidRPr="0095166B" w:rsidRDefault="0082391E" w:rsidP="0082391E">
      <w:pPr>
        <w:rPr>
          <w:rFonts w:asciiTheme="minorHAnsi" w:eastAsia="Times New Roman" w:hAnsiTheme="minorHAnsi"/>
          <w:bCs/>
          <w:sz w:val="22"/>
          <w:szCs w:val="24"/>
        </w:rPr>
      </w:pPr>
      <w:r w:rsidRPr="008F25A7">
        <w:rPr>
          <w:rFonts w:asciiTheme="minorHAnsi" w:eastAsia="Times New Roman" w:hAnsiTheme="minorHAnsi"/>
          <w:b/>
          <w:sz w:val="22"/>
          <w:szCs w:val="24"/>
        </w:rPr>
        <w:t xml:space="preserve">Students must also have </w:t>
      </w:r>
      <w:r w:rsidRPr="008F25A7">
        <w:rPr>
          <w:rFonts w:asciiTheme="minorHAnsi" w:eastAsia="Times New Roman" w:hAnsiTheme="minorHAnsi"/>
          <w:b/>
          <w:sz w:val="22"/>
          <w:szCs w:val="24"/>
          <w:u w:val="single"/>
        </w:rPr>
        <w:t>access to a reliable broadband connection to the Internet</w:t>
      </w:r>
      <w:r w:rsidRPr="008F25A7">
        <w:rPr>
          <w:rFonts w:asciiTheme="minorHAnsi" w:eastAsia="Times New Roman" w:hAnsiTheme="minorHAnsi"/>
          <w:b/>
          <w:sz w:val="22"/>
          <w:szCs w:val="24"/>
        </w:rPr>
        <w:t>.</w:t>
      </w:r>
      <w:r>
        <w:rPr>
          <w:rFonts w:asciiTheme="minorHAnsi" w:eastAsia="Times New Roman" w:hAnsiTheme="minorHAnsi"/>
          <w:bCs/>
          <w:sz w:val="22"/>
          <w:szCs w:val="24"/>
        </w:rPr>
        <w:t xml:space="preserve"> </w:t>
      </w:r>
      <w:r w:rsidRPr="0095166B">
        <w:rPr>
          <w:rFonts w:asciiTheme="minorHAnsi" w:eastAsia="Times New Roman" w:hAnsiTheme="minorHAnsi"/>
          <w:bCs/>
          <w:sz w:val="22"/>
          <w:szCs w:val="24"/>
        </w:rPr>
        <w:t xml:space="preserve">If you find yourself in an area with limited Wi-Fi access, please know that </w:t>
      </w:r>
      <w:proofErr w:type="spellStart"/>
      <w:r w:rsidRPr="0095166B">
        <w:rPr>
          <w:rFonts w:asciiTheme="minorHAnsi" w:eastAsia="Times New Roman" w:hAnsiTheme="minorHAnsi"/>
          <w:bCs/>
          <w:sz w:val="22"/>
          <w:szCs w:val="24"/>
        </w:rPr>
        <w:t>eduroam</w:t>
      </w:r>
      <w:proofErr w:type="spellEnd"/>
      <w:r w:rsidRPr="0095166B">
        <w:rPr>
          <w:rFonts w:asciiTheme="minorHAnsi" w:eastAsia="Times New Roman" w:hAnsiTheme="minorHAnsi"/>
          <w:bCs/>
          <w:sz w:val="22"/>
          <w:szCs w:val="24"/>
        </w:rPr>
        <w:t xml:space="preserve"> is available nationally and internationally. </w:t>
      </w:r>
      <w:r>
        <w:rPr>
          <w:rFonts w:asciiTheme="minorHAnsi" w:eastAsia="Times New Roman" w:hAnsiTheme="minorHAnsi"/>
          <w:b/>
          <w:sz w:val="22"/>
          <w:szCs w:val="24"/>
        </w:rPr>
        <w:t>Student</w:t>
      </w:r>
      <w:r w:rsidRPr="008F25A7">
        <w:rPr>
          <w:rFonts w:asciiTheme="minorHAnsi" w:eastAsia="Times New Roman" w:hAnsiTheme="minorHAnsi"/>
          <w:b/>
          <w:sz w:val="22"/>
          <w:szCs w:val="24"/>
        </w:rPr>
        <w:t xml:space="preserve">s can access </w:t>
      </w:r>
      <w:proofErr w:type="spellStart"/>
      <w:r w:rsidRPr="008F25A7">
        <w:rPr>
          <w:rFonts w:asciiTheme="minorHAnsi" w:eastAsia="Times New Roman" w:hAnsiTheme="minorHAnsi"/>
          <w:b/>
          <w:i/>
          <w:iCs/>
          <w:sz w:val="22"/>
          <w:szCs w:val="24"/>
        </w:rPr>
        <w:t>eduroam</w:t>
      </w:r>
      <w:proofErr w:type="spellEnd"/>
      <w:r w:rsidRPr="008F25A7">
        <w:rPr>
          <w:rFonts w:asciiTheme="minorHAnsi" w:eastAsia="Times New Roman" w:hAnsiTheme="minorHAnsi"/>
          <w:b/>
          <w:sz w:val="22"/>
          <w:szCs w:val="24"/>
        </w:rPr>
        <w:t xml:space="preserve"> </w:t>
      </w:r>
      <w:r>
        <w:rPr>
          <w:rFonts w:asciiTheme="minorHAnsi" w:eastAsia="Times New Roman" w:hAnsiTheme="minorHAnsi"/>
          <w:b/>
          <w:sz w:val="22"/>
          <w:szCs w:val="24"/>
        </w:rPr>
        <w:t xml:space="preserve">(using </w:t>
      </w:r>
      <w:proofErr w:type="spellStart"/>
      <w:r>
        <w:rPr>
          <w:rFonts w:asciiTheme="minorHAnsi" w:eastAsia="Times New Roman" w:hAnsiTheme="minorHAnsi"/>
          <w:b/>
          <w:sz w:val="22"/>
          <w:szCs w:val="24"/>
        </w:rPr>
        <w:t>Gatorlink</w:t>
      </w:r>
      <w:proofErr w:type="spellEnd"/>
      <w:r>
        <w:rPr>
          <w:rFonts w:asciiTheme="minorHAnsi" w:eastAsia="Times New Roman" w:hAnsiTheme="minorHAnsi"/>
          <w:b/>
          <w:sz w:val="22"/>
          <w:szCs w:val="24"/>
        </w:rPr>
        <w:t xml:space="preserve"> credentials) when off campus</w:t>
      </w:r>
      <w:r w:rsidRPr="008F25A7">
        <w:rPr>
          <w:rFonts w:asciiTheme="minorHAnsi" w:eastAsia="Times New Roman" w:hAnsiTheme="minorHAnsi"/>
          <w:b/>
          <w:sz w:val="22"/>
          <w:szCs w:val="24"/>
        </w:rPr>
        <w:t xml:space="preserve">. Visit: </w:t>
      </w:r>
      <w:hyperlink r:id="rId33" w:history="1">
        <w:r w:rsidRPr="008F25A7">
          <w:rPr>
            <w:rStyle w:val="Hyperlink"/>
            <w:rFonts w:asciiTheme="minorHAnsi" w:eastAsia="Times New Roman" w:hAnsiTheme="minorHAnsi"/>
            <w:b/>
            <w:sz w:val="22"/>
            <w:szCs w:val="24"/>
          </w:rPr>
          <w:t>https://getonline.ufl.edu/</w:t>
        </w:r>
      </w:hyperlink>
      <w:r w:rsidRPr="008F25A7">
        <w:rPr>
          <w:rFonts w:asciiTheme="minorHAnsi" w:eastAsia="Times New Roman" w:hAnsiTheme="minorHAnsi"/>
          <w:b/>
          <w:sz w:val="22"/>
          <w:szCs w:val="24"/>
        </w:rPr>
        <w:t>.</w:t>
      </w:r>
      <w:r w:rsidRPr="0095166B">
        <w:rPr>
          <w:rFonts w:asciiTheme="minorHAnsi" w:eastAsia="Times New Roman" w:hAnsiTheme="minorHAnsi"/>
          <w:bCs/>
          <w:sz w:val="22"/>
          <w:szCs w:val="24"/>
        </w:rPr>
        <w:t xml:space="preserve"> </w:t>
      </w:r>
    </w:p>
    <w:p w14:paraId="56467E40" w14:textId="77777777" w:rsidR="00EE61BC" w:rsidRPr="005D3E98" w:rsidRDefault="00EE61BC" w:rsidP="00EE61BC">
      <w:pPr>
        <w:rPr>
          <w:rFonts w:ascii="Calibri" w:hAnsi="Calibri"/>
          <w:b/>
          <w:bCs/>
          <w:sz w:val="22"/>
          <w:szCs w:val="22"/>
          <w:highlight w:val="yellow"/>
        </w:rPr>
      </w:pPr>
    </w:p>
    <w:p w14:paraId="69663AAF" w14:textId="77777777" w:rsidR="00EE61BC" w:rsidRDefault="00EE61BC" w:rsidP="00EE61BC">
      <w:pPr>
        <w:autoSpaceDE w:val="0"/>
        <w:autoSpaceDN w:val="0"/>
        <w:adjustRightInd w:val="0"/>
        <w:rPr>
          <w:rFonts w:ascii="Calibri" w:eastAsia="Times New Roman" w:hAnsi="Calibri"/>
          <w:b/>
          <w:bCs/>
          <w:sz w:val="22"/>
          <w:szCs w:val="22"/>
        </w:rPr>
      </w:pPr>
      <w:r>
        <w:rPr>
          <w:rFonts w:ascii="Calibri" w:eastAsia="Times New Roman" w:hAnsi="Calibri"/>
          <w:b/>
          <w:bCs/>
          <w:sz w:val="22"/>
          <w:szCs w:val="22"/>
        </w:rPr>
        <w:t xml:space="preserve">7.   </w:t>
      </w:r>
      <w:r w:rsidRPr="00BA51CE">
        <w:rPr>
          <w:rFonts w:ascii="Calibri" w:eastAsia="Times New Roman" w:hAnsi="Calibri"/>
          <w:b/>
          <w:bCs/>
          <w:sz w:val="22"/>
          <w:szCs w:val="22"/>
        </w:rPr>
        <w:t xml:space="preserve">Online Course Evaluation Process: </w:t>
      </w:r>
    </w:p>
    <w:p w14:paraId="2B6AC452" w14:textId="26250E42" w:rsidR="0082391E" w:rsidRDefault="0082391E" w:rsidP="0082391E">
      <w:pPr>
        <w:autoSpaceDE w:val="0"/>
        <w:autoSpaceDN w:val="0"/>
        <w:adjustRightInd w:val="0"/>
        <w:rPr>
          <w:rFonts w:ascii="Calibri" w:eastAsia="Times New Roman" w:hAnsi="Calibri"/>
          <w:bCs/>
          <w:sz w:val="22"/>
          <w:szCs w:val="22"/>
        </w:rPr>
      </w:pPr>
      <w:r w:rsidRPr="00E22D9D">
        <w:rPr>
          <w:rFonts w:ascii="Calibri" w:eastAsia="Times New Roman" w:hAnsi="Calibri"/>
          <w:bCs/>
          <w:sz w:val="22"/>
          <w:szCs w:val="22"/>
        </w:rPr>
        <w:t>Students are expected to provide professional and respectful feedback on</w:t>
      </w:r>
      <w:r>
        <w:rPr>
          <w:rFonts w:ascii="Calibri" w:eastAsia="Times New Roman" w:hAnsi="Calibri"/>
          <w:bCs/>
          <w:sz w:val="22"/>
          <w:szCs w:val="22"/>
        </w:rPr>
        <w:t xml:space="preserve"> </w:t>
      </w:r>
      <w:r w:rsidRPr="00E22D9D">
        <w:rPr>
          <w:rFonts w:ascii="Calibri" w:eastAsia="Times New Roman" w:hAnsi="Calibri"/>
          <w:bCs/>
          <w:sz w:val="22"/>
          <w:szCs w:val="22"/>
        </w:rPr>
        <w:t xml:space="preserve">the quality of instruction </w:t>
      </w:r>
      <w:proofErr w:type="gramStart"/>
      <w:r w:rsidRPr="00E22D9D">
        <w:rPr>
          <w:rFonts w:ascii="Calibri" w:eastAsia="Times New Roman" w:hAnsi="Calibri"/>
          <w:bCs/>
          <w:sz w:val="22"/>
          <w:szCs w:val="22"/>
        </w:rPr>
        <w:t>in</w:t>
      </w:r>
      <w:proofErr w:type="gramEnd"/>
      <w:r w:rsidRPr="00E22D9D">
        <w:rPr>
          <w:rFonts w:ascii="Calibri" w:eastAsia="Times New Roman" w:hAnsi="Calibri"/>
          <w:bCs/>
          <w:sz w:val="22"/>
          <w:szCs w:val="22"/>
        </w:rPr>
        <w:t xml:space="preserve"> this course by completing course evaluations</w:t>
      </w:r>
      <w:r>
        <w:rPr>
          <w:rFonts w:ascii="Calibri" w:eastAsia="Times New Roman" w:hAnsi="Calibri"/>
          <w:bCs/>
          <w:sz w:val="22"/>
          <w:szCs w:val="22"/>
        </w:rPr>
        <w:t xml:space="preserve"> </w:t>
      </w:r>
      <w:r w:rsidRPr="00E22D9D">
        <w:rPr>
          <w:rFonts w:ascii="Calibri" w:eastAsia="Times New Roman" w:hAnsi="Calibri"/>
          <w:bCs/>
          <w:sz w:val="22"/>
          <w:szCs w:val="22"/>
        </w:rPr>
        <w:t>online. Students can complete evaluations in three ways:</w:t>
      </w:r>
      <w:r>
        <w:rPr>
          <w:rFonts w:ascii="Calibri" w:eastAsia="Times New Roman" w:hAnsi="Calibri"/>
          <w:bCs/>
          <w:sz w:val="22"/>
          <w:szCs w:val="22"/>
        </w:rPr>
        <w:t xml:space="preserve"> (1) the email received near the end of a semester </w:t>
      </w:r>
      <w:r w:rsidRPr="00E22D9D">
        <w:rPr>
          <w:rFonts w:ascii="Calibri" w:eastAsia="Times New Roman" w:hAnsi="Calibri"/>
          <w:bCs/>
          <w:sz w:val="22"/>
          <w:szCs w:val="22"/>
        </w:rPr>
        <w:t xml:space="preserve">from </w:t>
      </w:r>
      <w:proofErr w:type="spellStart"/>
      <w:r w:rsidRPr="00E22D9D">
        <w:rPr>
          <w:rFonts w:ascii="Calibri" w:eastAsia="Times New Roman" w:hAnsi="Calibri"/>
          <w:bCs/>
          <w:sz w:val="22"/>
          <w:szCs w:val="22"/>
        </w:rPr>
        <w:t>GatorEvals</w:t>
      </w:r>
      <w:proofErr w:type="spellEnd"/>
      <w:r w:rsidRPr="00E22D9D">
        <w:rPr>
          <w:rFonts w:ascii="Calibri" w:eastAsia="Times New Roman" w:hAnsi="Calibri"/>
          <w:bCs/>
          <w:sz w:val="22"/>
          <w:szCs w:val="22"/>
        </w:rPr>
        <w:t>,</w:t>
      </w:r>
      <w:r>
        <w:rPr>
          <w:rFonts w:ascii="Calibri" w:eastAsia="Times New Roman" w:hAnsi="Calibri"/>
          <w:bCs/>
          <w:sz w:val="22"/>
          <w:szCs w:val="22"/>
        </w:rPr>
        <w:t xml:space="preserve"> (2) the </w:t>
      </w:r>
      <w:r w:rsidR="00F36C2C">
        <w:rPr>
          <w:rFonts w:ascii="Calibri" w:eastAsia="Times New Roman" w:hAnsi="Calibri"/>
          <w:bCs/>
          <w:sz w:val="22"/>
          <w:szCs w:val="22"/>
        </w:rPr>
        <w:t>E-Learning</w:t>
      </w:r>
      <w:r w:rsidRPr="00E22D9D">
        <w:rPr>
          <w:rFonts w:ascii="Calibri" w:eastAsia="Times New Roman" w:hAnsi="Calibri"/>
          <w:bCs/>
          <w:sz w:val="22"/>
          <w:szCs w:val="22"/>
        </w:rPr>
        <w:t xml:space="preserve"> course menu </w:t>
      </w:r>
      <w:r>
        <w:rPr>
          <w:rFonts w:ascii="Calibri" w:eastAsia="Times New Roman" w:hAnsi="Calibri"/>
          <w:bCs/>
          <w:sz w:val="22"/>
          <w:szCs w:val="22"/>
        </w:rPr>
        <w:t>in the ‘</w:t>
      </w:r>
      <w:proofErr w:type="spellStart"/>
      <w:r w:rsidRPr="00E22D9D">
        <w:rPr>
          <w:rFonts w:ascii="Calibri" w:eastAsia="Times New Roman" w:hAnsi="Calibri"/>
          <w:bCs/>
          <w:sz w:val="22"/>
          <w:szCs w:val="22"/>
        </w:rPr>
        <w:t>GatorEvals</w:t>
      </w:r>
      <w:proofErr w:type="spellEnd"/>
      <w:r>
        <w:rPr>
          <w:rFonts w:ascii="Calibri" w:eastAsia="Times New Roman" w:hAnsi="Calibri"/>
          <w:bCs/>
          <w:sz w:val="22"/>
          <w:szCs w:val="22"/>
        </w:rPr>
        <w:t>’ tab</w:t>
      </w:r>
      <w:r w:rsidRPr="00E22D9D">
        <w:rPr>
          <w:rFonts w:ascii="Calibri" w:eastAsia="Times New Roman" w:hAnsi="Calibri"/>
          <w:bCs/>
          <w:sz w:val="22"/>
          <w:szCs w:val="22"/>
        </w:rPr>
        <w:t>,</w:t>
      </w:r>
      <w:r>
        <w:rPr>
          <w:rFonts w:ascii="Calibri" w:eastAsia="Times New Roman" w:hAnsi="Calibri"/>
          <w:bCs/>
          <w:sz w:val="22"/>
          <w:szCs w:val="22"/>
        </w:rPr>
        <w:t xml:space="preserve"> and (3) the </w:t>
      </w:r>
      <w:r w:rsidRPr="00E22D9D">
        <w:rPr>
          <w:rFonts w:ascii="Calibri" w:eastAsia="Times New Roman" w:hAnsi="Calibri"/>
          <w:bCs/>
          <w:sz w:val="22"/>
          <w:szCs w:val="22"/>
        </w:rPr>
        <w:t xml:space="preserve">central portal at </w:t>
      </w:r>
      <w:hyperlink r:id="rId34" w:history="1">
        <w:r w:rsidRPr="00391E0B">
          <w:rPr>
            <w:rStyle w:val="Hyperlink"/>
            <w:rFonts w:ascii="Calibri" w:eastAsia="Times New Roman" w:hAnsi="Calibri"/>
            <w:bCs/>
            <w:sz w:val="22"/>
            <w:szCs w:val="22"/>
          </w:rPr>
          <w:t>https://my-ufl.bluera.com</w:t>
        </w:r>
      </w:hyperlink>
      <w:r>
        <w:rPr>
          <w:rFonts w:ascii="Calibri" w:eastAsia="Times New Roman" w:hAnsi="Calibri"/>
          <w:bCs/>
          <w:sz w:val="22"/>
          <w:szCs w:val="22"/>
        </w:rPr>
        <w:t xml:space="preserve">. </w:t>
      </w:r>
    </w:p>
    <w:p w14:paraId="39FA44D2" w14:textId="77777777" w:rsidR="0082391E" w:rsidRPr="00E22D9D" w:rsidRDefault="0082391E" w:rsidP="0082391E">
      <w:pPr>
        <w:pStyle w:val="ListParagraph"/>
        <w:numPr>
          <w:ilvl w:val="0"/>
          <w:numId w:val="27"/>
        </w:numPr>
        <w:autoSpaceDE w:val="0"/>
        <w:autoSpaceDN w:val="0"/>
        <w:adjustRightInd w:val="0"/>
        <w:rPr>
          <w:rFonts w:ascii="Calibri" w:eastAsia="Times New Roman" w:hAnsi="Calibri"/>
          <w:bCs/>
          <w:sz w:val="22"/>
          <w:szCs w:val="22"/>
        </w:rPr>
      </w:pPr>
      <w:r w:rsidRPr="00E22D9D">
        <w:rPr>
          <w:rFonts w:ascii="Calibri" w:eastAsia="Times New Roman" w:hAnsi="Calibri"/>
          <w:bCs/>
          <w:sz w:val="22"/>
          <w:szCs w:val="22"/>
        </w:rPr>
        <w:t xml:space="preserve">Guidance on how to provide constructive feedback is available at </w:t>
      </w:r>
      <w:hyperlink r:id="rId35" w:history="1">
        <w:r w:rsidRPr="00E22D9D">
          <w:rPr>
            <w:rStyle w:val="Hyperlink"/>
            <w:rFonts w:ascii="Calibri" w:eastAsia="Times New Roman" w:hAnsi="Calibri"/>
            <w:bCs/>
            <w:sz w:val="22"/>
            <w:szCs w:val="22"/>
          </w:rPr>
          <w:t>https://gatorevals.aa.ufl.edu/students/</w:t>
        </w:r>
      </w:hyperlink>
      <w:r w:rsidRPr="00E22D9D">
        <w:rPr>
          <w:rFonts w:ascii="Calibri" w:eastAsia="Times New Roman" w:hAnsi="Calibri"/>
          <w:bCs/>
          <w:sz w:val="22"/>
          <w:szCs w:val="22"/>
        </w:rPr>
        <w:t xml:space="preserve">. Students will be notified when the evaluation period opens. Summaries of course evaluation results are available to students at </w:t>
      </w:r>
      <w:hyperlink r:id="rId36" w:history="1">
        <w:r w:rsidRPr="00E22D9D">
          <w:rPr>
            <w:rStyle w:val="Hyperlink"/>
            <w:rFonts w:ascii="Calibri" w:eastAsia="Times New Roman" w:hAnsi="Calibri"/>
            <w:bCs/>
            <w:sz w:val="22"/>
            <w:szCs w:val="22"/>
          </w:rPr>
          <w:t>https://gatorevals.aa.ufl.edu/public-results/</w:t>
        </w:r>
      </w:hyperlink>
      <w:r w:rsidRPr="00E22D9D">
        <w:rPr>
          <w:rFonts w:ascii="Calibri" w:eastAsia="Times New Roman" w:hAnsi="Calibri"/>
          <w:bCs/>
          <w:sz w:val="22"/>
          <w:szCs w:val="22"/>
        </w:rPr>
        <w:t xml:space="preserve">. </w:t>
      </w:r>
    </w:p>
    <w:p w14:paraId="481EA3AF" w14:textId="77777777" w:rsidR="00EE61BC" w:rsidRDefault="00EE61BC" w:rsidP="00EE61BC">
      <w:pPr>
        <w:rPr>
          <w:rFonts w:ascii="Calibri" w:eastAsia="Times New Roman" w:hAnsi="Calibri"/>
          <w:b/>
          <w:bCs/>
          <w:sz w:val="22"/>
          <w:szCs w:val="22"/>
        </w:rPr>
      </w:pPr>
    </w:p>
    <w:p w14:paraId="4C039DC7" w14:textId="77777777" w:rsidR="0082391E" w:rsidRDefault="00EE61BC" w:rsidP="0082391E">
      <w:pPr>
        <w:rPr>
          <w:rFonts w:ascii="Calibri" w:eastAsia="Times New Roman" w:hAnsi="Calibri"/>
          <w:b/>
          <w:bCs/>
          <w:sz w:val="22"/>
          <w:szCs w:val="22"/>
        </w:rPr>
      </w:pPr>
      <w:r>
        <w:rPr>
          <w:rFonts w:ascii="Calibri" w:eastAsia="Times New Roman" w:hAnsi="Calibri"/>
          <w:b/>
          <w:bCs/>
          <w:sz w:val="22"/>
          <w:szCs w:val="22"/>
        </w:rPr>
        <w:t xml:space="preserve">8.   </w:t>
      </w:r>
      <w:bookmarkStart w:id="22" w:name="_Hlk80259178"/>
      <w:r w:rsidR="0082391E" w:rsidRPr="00E22D9D">
        <w:rPr>
          <w:rFonts w:ascii="Calibri" w:eastAsia="Times New Roman" w:hAnsi="Calibri"/>
          <w:b/>
          <w:bCs/>
          <w:sz w:val="22"/>
          <w:szCs w:val="22"/>
        </w:rPr>
        <w:t>Class Recording</w:t>
      </w:r>
      <w:r w:rsidR="0082391E">
        <w:rPr>
          <w:rFonts w:ascii="Calibri" w:eastAsia="Times New Roman" w:hAnsi="Calibri"/>
          <w:b/>
          <w:bCs/>
          <w:sz w:val="22"/>
          <w:szCs w:val="22"/>
        </w:rPr>
        <w:t xml:space="preserve"> (</w:t>
      </w:r>
      <w:r w:rsidR="0082391E" w:rsidRPr="00E057B2">
        <w:rPr>
          <w:rFonts w:ascii="Calibri" w:eastAsia="Times New Roman" w:hAnsi="Calibri"/>
          <w:b/>
          <w:bCs/>
          <w:sz w:val="22"/>
          <w:szCs w:val="22"/>
        </w:rPr>
        <w:t>House Bill 233 Intellectual and Viewpoint Diversity Act</w:t>
      </w:r>
      <w:r w:rsidR="0082391E">
        <w:rPr>
          <w:rFonts w:ascii="Calibri" w:eastAsia="Times New Roman" w:hAnsi="Calibri"/>
          <w:b/>
          <w:bCs/>
          <w:sz w:val="22"/>
          <w:szCs w:val="22"/>
        </w:rPr>
        <w:t xml:space="preserve">):  </w:t>
      </w:r>
    </w:p>
    <w:p w14:paraId="41C8B907" w14:textId="77777777" w:rsidR="0082391E" w:rsidRPr="002E2691" w:rsidRDefault="0082391E" w:rsidP="0082391E">
      <w:pPr>
        <w:rPr>
          <w:rFonts w:asciiTheme="minorHAnsi" w:eastAsia="Times New Roman" w:hAnsiTheme="minorHAnsi" w:cstheme="minorHAnsi"/>
          <w:bCs/>
          <w:sz w:val="22"/>
          <w:szCs w:val="22"/>
        </w:rPr>
      </w:pPr>
      <w:r w:rsidRPr="002E2691">
        <w:rPr>
          <w:rFonts w:asciiTheme="minorHAnsi" w:eastAsia="Times New Roman" w:hAnsiTheme="minorHAnsi" w:cstheme="minorHAnsi"/>
          <w:bCs/>
          <w:sz w:val="22"/>
          <w:szCs w:val="22"/>
        </w:rPr>
        <w:t xml:space="preserve">Students are allowed to record video or audio of class lectures. However, the purposes for which these recordings may be used are strictly controlled. The only allowable purposes are (1) for personal education use, (2) in connection with a complaint to the university, or (3) as evidence in, or in preparation for, a criminal or civil proceeding. All other purposes are prohibited. Specifically, students may not publish recorded lectures without the written consent of the instructor. A “class lecture” is an educational presentation intended to inform or teach enrolled students about a particular subject, including any instructor-led discussions that form part of the presentation, and </w:t>
      </w:r>
      <w:r>
        <w:rPr>
          <w:rFonts w:asciiTheme="minorHAnsi" w:eastAsia="Times New Roman" w:hAnsiTheme="minorHAnsi" w:cstheme="minorHAnsi"/>
          <w:bCs/>
          <w:sz w:val="22"/>
          <w:szCs w:val="22"/>
        </w:rPr>
        <w:t>delivered</w:t>
      </w:r>
      <w:r w:rsidRPr="002E2691">
        <w:rPr>
          <w:rFonts w:asciiTheme="minorHAnsi" w:eastAsia="Times New Roman" w:hAnsiTheme="minorHAnsi" w:cstheme="minorHAnsi"/>
          <w:bCs/>
          <w:sz w:val="22"/>
          <w:szCs w:val="22"/>
        </w:rPr>
        <w:t xml:space="preserve"> by an instructor hired or appointed by the University, or by a guest instructor, as part of a University of Florida course.</w:t>
      </w:r>
    </w:p>
    <w:p w14:paraId="4C6F244C" w14:textId="77777777" w:rsidR="0082391E" w:rsidRPr="002E2691" w:rsidRDefault="0082391E" w:rsidP="0082391E">
      <w:pPr>
        <w:rPr>
          <w:rFonts w:asciiTheme="minorHAnsi" w:eastAsia="Times New Roman" w:hAnsiTheme="minorHAnsi" w:cstheme="minorHAnsi"/>
          <w:bCs/>
          <w:sz w:val="8"/>
          <w:szCs w:val="8"/>
        </w:rPr>
      </w:pPr>
    </w:p>
    <w:p w14:paraId="5ED060E2" w14:textId="77777777" w:rsidR="0082391E" w:rsidRPr="002E2691" w:rsidRDefault="0082391E" w:rsidP="0082391E">
      <w:pPr>
        <w:rPr>
          <w:rFonts w:asciiTheme="minorHAnsi" w:eastAsia="Times New Roman" w:hAnsiTheme="minorHAnsi" w:cstheme="minorHAnsi"/>
          <w:bCs/>
          <w:sz w:val="22"/>
          <w:szCs w:val="22"/>
        </w:rPr>
      </w:pPr>
      <w:r w:rsidRPr="002E2691">
        <w:rPr>
          <w:rFonts w:asciiTheme="minorHAnsi" w:eastAsia="Times New Roman" w:hAnsiTheme="minorHAnsi" w:cstheme="minorHAnsi"/>
          <w:bCs/>
          <w:sz w:val="22"/>
          <w:szCs w:val="22"/>
        </w:rPr>
        <w:t xml:space="preserve">A class lecture does not include lab sessions, student presentations, clinical </w:t>
      </w:r>
      <w:r>
        <w:rPr>
          <w:rFonts w:asciiTheme="minorHAnsi" w:eastAsia="Times New Roman" w:hAnsiTheme="minorHAnsi" w:cstheme="minorHAnsi"/>
          <w:bCs/>
          <w:sz w:val="22"/>
          <w:szCs w:val="22"/>
        </w:rPr>
        <w:t>presentations, assessments (quizzes, tests, exams), field trips, private conversations between students in the class,</w:t>
      </w:r>
      <w:r w:rsidRPr="002E2691">
        <w:rPr>
          <w:rFonts w:asciiTheme="minorHAnsi" w:eastAsia="Times New Roman" w:hAnsiTheme="minorHAnsi" w:cstheme="minorHAnsi"/>
          <w:bCs/>
          <w:sz w:val="22"/>
          <w:szCs w:val="22"/>
        </w:rPr>
        <w:t xml:space="preserve"> or between a student and the faculty or guest lecturer during a class session.</w:t>
      </w:r>
    </w:p>
    <w:p w14:paraId="7B219FCE" w14:textId="77777777" w:rsidR="0082391E" w:rsidRPr="002E2691" w:rsidRDefault="0082391E" w:rsidP="0082391E">
      <w:pPr>
        <w:rPr>
          <w:rFonts w:asciiTheme="minorHAnsi" w:eastAsia="Times New Roman" w:hAnsiTheme="minorHAnsi" w:cstheme="minorHAnsi"/>
          <w:bCs/>
          <w:sz w:val="8"/>
          <w:szCs w:val="8"/>
        </w:rPr>
      </w:pPr>
    </w:p>
    <w:p w14:paraId="53FC9CA4" w14:textId="77777777" w:rsidR="0082391E" w:rsidRPr="00612B8D" w:rsidRDefault="0082391E" w:rsidP="0082391E">
      <w:pPr>
        <w:rPr>
          <w:rFonts w:asciiTheme="minorHAnsi" w:eastAsia="Times New Roman" w:hAnsiTheme="minorHAnsi" w:cstheme="minorHAnsi"/>
          <w:bCs/>
          <w:sz w:val="22"/>
          <w:szCs w:val="22"/>
        </w:rPr>
      </w:pPr>
      <w:r w:rsidRPr="002E2691">
        <w:rPr>
          <w:rFonts w:asciiTheme="minorHAnsi" w:eastAsia="Times New Roman" w:hAnsiTheme="minorHAnsi" w:cstheme="minorHAnsi"/>
          <w:bCs/>
          <w:sz w:val="22"/>
          <w:szCs w:val="22"/>
        </w:rPr>
        <w:t xml:space="preserve">Publication without permission </w:t>
      </w:r>
      <w:proofErr w:type="gramStart"/>
      <w:r w:rsidRPr="002E2691">
        <w:rPr>
          <w:rFonts w:asciiTheme="minorHAnsi" w:eastAsia="Times New Roman" w:hAnsiTheme="minorHAnsi" w:cstheme="minorHAnsi"/>
          <w:bCs/>
          <w:sz w:val="22"/>
          <w:szCs w:val="22"/>
        </w:rPr>
        <w:t>of</w:t>
      </w:r>
      <w:proofErr w:type="gramEnd"/>
      <w:r w:rsidRPr="002E2691">
        <w:rPr>
          <w:rFonts w:asciiTheme="minorHAnsi" w:eastAsia="Times New Roman" w:hAnsiTheme="minorHAnsi" w:cstheme="minorHAnsi"/>
          <w:bCs/>
          <w:sz w:val="22"/>
          <w:szCs w:val="22"/>
        </w:rP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third-party note/tutoring services. </w:t>
      </w:r>
      <w:r w:rsidRPr="00BE405D">
        <w:rPr>
          <w:rFonts w:asciiTheme="minorHAnsi" w:eastAsia="Times New Roman" w:hAnsiTheme="minorHAnsi" w:cstheme="minorHAnsi"/>
          <w:b/>
          <w:bCs/>
          <w:sz w:val="22"/>
          <w:szCs w:val="22"/>
          <w:u w:val="single"/>
        </w:rPr>
        <w:t>A student who publishes a recording without written consent may be subject to a civil cause of action instituted by a person injured by the publication and/or discipline under UF Regulation 4.040 Student Honor Code and Student Conduct Code.</w:t>
      </w:r>
    </w:p>
    <w:p w14:paraId="3536BBED" w14:textId="77777777" w:rsidR="00A522EA" w:rsidRDefault="00A522EA" w:rsidP="0082391E">
      <w:pPr>
        <w:rPr>
          <w:rFonts w:asciiTheme="minorHAnsi" w:eastAsia="Times New Roman" w:hAnsiTheme="minorHAnsi" w:cstheme="minorHAnsi"/>
          <w:b/>
          <w:bCs/>
          <w:color w:val="1F497D" w:themeColor="text2"/>
          <w:szCs w:val="24"/>
        </w:rPr>
      </w:pPr>
    </w:p>
    <w:p w14:paraId="5CA43B5C" w14:textId="22AC016F" w:rsidR="00A522EA" w:rsidRDefault="00B274E6" w:rsidP="00B274E6">
      <w:pPr>
        <w:jc w:val="center"/>
        <w:rPr>
          <w:rFonts w:asciiTheme="minorHAnsi" w:eastAsia="Times New Roman" w:hAnsiTheme="minorHAnsi" w:cstheme="minorHAnsi"/>
          <w:b/>
          <w:bCs/>
          <w:color w:val="1F497D" w:themeColor="text2"/>
          <w:szCs w:val="24"/>
        </w:rPr>
      </w:pPr>
      <w:r w:rsidRPr="00B274E6">
        <w:rPr>
          <w:rFonts w:asciiTheme="minorHAnsi" w:eastAsia="Times New Roman" w:hAnsiTheme="minorHAnsi" w:cstheme="minorHAnsi"/>
          <w:b/>
          <w:bCs/>
          <w:noProof/>
          <w:color w:val="1F497D" w:themeColor="text2"/>
          <w:szCs w:val="24"/>
        </w:rPr>
        <mc:AlternateContent>
          <mc:Choice Requires="wps">
            <w:drawing>
              <wp:anchor distT="45720" distB="45720" distL="114300" distR="114300" simplePos="0" relativeHeight="251672576" behindDoc="0" locked="0" layoutInCell="1" allowOverlap="1" wp14:anchorId="3BBFB44D" wp14:editId="4474B18F">
                <wp:simplePos x="0" y="0"/>
                <wp:positionH relativeFrom="column">
                  <wp:align>center</wp:align>
                </wp:positionH>
                <wp:positionV relativeFrom="paragraph">
                  <wp:posOffset>182880</wp:posOffset>
                </wp:positionV>
                <wp:extent cx="2360930" cy="1404620"/>
                <wp:effectExtent l="0" t="0" r="22860" b="11430"/>
                <wp:wrapSquare wrapText="bothSides"/>
                <wp:docPr id="1170257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417BF8F" w14:textId="77777777" w:rsidR="00B274E6" w:rsidRDefault="00B274E6" w:rsidP="00B274E6">
                            <w:pPr>
                              <w:jc w:val="center"/>
                              <w:rPr>
                                <w:rFonts w:asciiTheme="minorHAnsi" w:hAnsiTheme="minorHAnsi" w:cstheme="minorHAnsi"/>
                              </w:rPr>
                            </w:pPr>
                            <w:r>
                              <w:rPr>
                                <w:rFonts w:ascii="Book Antiqua" w:hAnsi="Book Antiqua"/>
                                <w:noProof/>
                                <w:spacing w:val="20"/>
                                <w:sz w:val="23"/>
                                <w:szCs w:val="23"/>
                              </w:rPr>
                              <w:drawing>
                                <wp:inline distT="0" distB="0" distL="0" distR="0" wp14:anchorId="660EBCAC" wp14:editId="6DB985BA">
                                  <wp:extent cx="2186885" cy="847725"/>
                                  <wp:effectExtent l="0" t="0" r="4445" b="0"/>
                                  <wp:docPr id="1464206427" name="Picture 146420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224614" cy="862350"/>
                                          </a:xfrm>
                                          <a:prstGeom prst="rect">
                                            <a:avLst/>
                                          </a:prstGeom>
                                        </pic:spPr>
                                      </pic:pic>
                                    </a:graphicData>
                                  </a:graphic>
                                </wp:inline>
                              </w:drawing>
                            </w:r>
                          </w:p>
                          <w:p w14:paraId="77E817C7" w14:textId="77777777" w:rsidR="00100121" w:rsidRPr="00100121" w:rsidRDefault="00100121" w:rsidP="00B274E6">
                            <w:pPr>
                              <w:jc w:val="center"/>
                              <w:rPr>
                                <w:rFonts w:asciiTheme="minorHAnsi" w:hAnsiTheme="minorHAnsi" w:cstheme="minorHAnsi"/>
                                <w:sz w:val="8"/>
                                <w:szCs w:val="4"/>
                              </w:rPr>
                            </w:pPr>
                          </w:p>
                          <w:p w14:paraId="55C2B2F1" w14:textId="2AD7CE72" w:rsidR="00B274E6" w:rsidRPr="00B274E6" w:rsidRDefault="00B274E6" w:rsidP="00B274E6">
                            <w:pPr>
                              <w:jc w:val="center"/>
                              <w:rPr>
                                <w:rFonts w:asciiTheme="minorHAnsi" w:hAnsiTheme="minorHAnsi" w:cstheme="minorHAnsi"/>
                                <w:sz w:val="20"/>
                                <w:szCs w:val="16"/>
                              </w:rPr>
                            </w:pPr>
                            <w:r w:rsidRPr="00B274E6">
                              <w:rPr>
                                <w:rFonts w:asciiTheme="minorHAnsi" w:hAnsiTheme="minorHAnsi" w:cstheme="minorHAnsi"/>
                                <w:sz w:val="20"/>
                                <w:szCs w:val="16"/>
                              </w:rPr>
                              <w:t>Logo of the University of Florida College of Health &amp; Human Performance, Department of Health Education and Behavior.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BFB44D" id="_x0000_s1028" type="#_x0000_t202" style="position:absolute;left:0;text-align:left;margin-left:0;margin-top:14.4pt;width:185.9pt;height:110.6pt;z-index:25167257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Nez&#10;tCEVAgAAJwQAAA4AAAAAAAAAAAAAAAAALgIAAGRycy9lMm9Eb2MueG1sUEsBAi0AFAAGAAgAAAAh&#10;AEhbJ3LbAAAABwEAAA8AAAAAAAAAAAAAAAAAbwQAAGRycy9kb3ducmV2LnhtbFBLBQYAAAAABAAE&#10;APMAAAB3BQAAAAA=&#10;">
                <v:textbox style="mso-fit-shape-to-text:t">
                  <w:txbxContent>
                    <w:p w14:paraId="3417BF8F" w14:textId="77777777" w:rsidR="00B274E6" w:rsidRDefault="00B274E6" w:rsidP="00B274E6">
                      <w:pPr>
                        <w:jc w:val="center"/>
                        <w:rPr>
                          <w:rFonts w:asciiTheme="minorHAnsi" w:hAnsiTheme="minorHAnsi" w:cstheme="minorHAnsi"/>
                        </w:rPr>
                      </w:pPr>
                      <w:r>
                        <w:rPr>
                          <w:rFonts w:ascii="Book Antiqua" w:hAnsi="Book Antiqua"/>
                          <w:noProof/>
                          <w:spacing w:val="20"/>
                          <w:sz w:val="23"/>
                          <w:szCs w:val="23"/>
                        </w:rPr>
                        <w:drawing>
                          <wp:inline distT="0" distB="0" distL="0" distR="0" wp14:anchorId="660EBCAC" wp14:editId="6DB985BA">
                            <wp:extent cx="2186885" cy="847725"/>
                            <wp:effectExtent l="0" t="0" r="4445" b="0"/>
                            <wp:docPr id="1464206427" name="Picture 146420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224614" cy="862350"/>
                                    </a:xfrm>
                                    <a:prstGeom prst="rect">
                                      <a:avLst/>
                                    </a:prstGeom>
                                  </pic:spPr>
                                </pic:pic>
                              </a:graphicData>
                            </a:graphic>
                          </wp:inline>
                        </w:drawing>
                      </w:r>
                    </w:p>
                    <w:p w14:paraId="77E817C7" w14:textId="77777777" w:rsidR="00100121" w:rsidRPr="00100121" w:rsidRDefault="00100121" w:rsidP="00B274E6">
                      <w:pPr>
                        <w:jc w:val="center"/>
                        <w:rPr>
                          <w:rFonts w:asciiTheme="minorHAnsi" w:hAnsiTheme="minorHAnsi" w:cstheme="minorHAnsi"/>
                          <w:sz w:val="8"/>
                          <w:szCs w:val="4"/>
                        </w:rPr>
                      </w:pPr>
                    </w:p>
                    <w:p w14:paraId="55C2B2F1" w14:textId="2AD7CE72" w:rsidR="00B274E6" w:rsidRPr="00B274E6" w:rsidRDefault="00B274E6" w:rsidP="00B274E6">
                      <w:pPr>
                        <w:jc w:val="center"/>
                        <w:rPr>
                          <w:rFonts w:asciiTheme="minorHAnsi" w:hAnsiTheme="minorHAnsi" w:cstheme="minorHAnsi"/>
                          <w:sz w:val="20"/>
                          <w:szCs w:val="16"/>
                        </w:rPr>
                      </w:pPr>
                      <w:r w:rsidRPr="00B274E6">
                        <w:rPr>
                          <w:rFonts w:asciiTheme="minorHAnsi" w:hAnsiTheme="minorHAnsi" w:cstheme="minorHAnsi"/>
                          <w:sz w:val="20"/>
                          <w:szCs w:val="16"/>
                        </w:rPr>
                        <w:t>Logo of the University of Florida College of Health &amp; Human Performance, Department of Health Education and Behavior.</w:t>
                      </w:r>
                    </w:p>
                  </w:txbxContent>
                </v:textbox>
                <w10:wrap type="square"/>
              </v:shape>
            </w:pict>
          </mc:Fallback>
        </mc:AlternateContent>
      </w:r>
    </w:p>
    <w:p w14:paraId="6D5FB901" w14:textId="77777777" w:rsidR="00A522EA" w:rsidRDefault="00A522EA" w:rsidP="0082391E">
      <w:pPr>
        <w:rPr>
          <w:rFonts w:asciiTheme="minorHAnsi" w:eastAsia="Times New Roman" w:hAnsiTheme="minorHAnsi" w:cstheme="minorHAnsi"/>
          <w:b/>
          <w:bCs/>
          <w:color w:val="1F497D" w:themeColor="text2"/>
          <w:szCs w:val="24"/>
        </w:rPr>
      </w:pPr>
    </w:p>
    <w:p w14:paraId="5A5A5CFC" w14:textId="0850100A" w:rsidR="00B274E6" w:rsidRDefault="00B274E6" w:rsidP="00B274E6">
      <w:pPr>
        <w:jc w:val="center"/>
        <w:rPr>
          <w:rFonts w:asciiTheme="minorHAnsi" w:eastAsia="Times New Roman" w:hAnsiTheme="minorHAnsi" w:cstheme="minorHAnsi"/>
          <w:b/>
          <w:bCs/>
          <w:color w:val="1F497D" w:themeColor="text2"/>
          <w:szCs w:val="24"/>
        </w:rPr>
      </w:pPr>
      <w:bookmarkStart w:id="23" w:name="_Hlk112153390"/>
      <w:bookmarkEnd w:id="23"/>
    </w:p>
    <w:p w14:paraId="3A3F75C4" w14:textId="0D644291" w:rsidR="00B274E6" w:rsidRDefault="00A35E90" w:rsidP="00B274E6">
      <w:pPr>
        <w:jc w:val="center"/>
        <w:rPr>
          <w:rFonts w:asciiTheme="minorHAnsi" w:eastAsia="Times New Roman" w:hAnsiTheme="minorHAnsi" w:cstheme="minorHAnsi"/>
          <w:b/>
          <w:bCs/>
          <w:color w:val="1F497D" w:themeColor="text2"/>
          <w:szCs w:val="24"/>
        </w:rPr>
      </w:pPr>
      <w:r>
        <w:rPr>
          <w:rFonts w:asciiTheme="minorHAnsi" w:eastAsia="Times New Roman" w:hAnsiTheme="minorHAnsi" w:cstheme="minorHAnsi"/>
          <w:b/>
          <w:bCs/>
          <w:color w:val="1F497D" w:themeColor="text2"/>
          <w:szCs w:val="24"/>
        </w:rPr>
        <w:br w:type="page"/>
      </w:r>
    </w:p>
    <w:p w14:paraId="2A1FBE59" w14:textId="3A6806AC" w:rsidR="00EE61BC" w:rsidRPr="00100121" w:rsidRDefault="00EE61BC" w:rsidP="00EE61BC">
      <w:pPr>
        <w:autoSpaceDE w:val="0"/>
        <w:autoSpaceDN w:val="0"/>
        <w:adjustRightInd w:val="0"/>
        <w:rPr>
          <w:rFonts w:asciiTheme="minorHAnsi" w:eastAsia="Times New Roman" w:hAnsiTheme="minorHAnsi" w:cstheme="minorHAnsi"/>
          <w:b/>
          <w:bCs/>
          <w:color w:val="17365D" w:themeColor="text2" w:themeShade="BF"/>
          <w:szCs w:val="24"/>
        </w:rPr>
      </w:pPr>
      <w:r w:rsidRPr="00100121">
        <w:rPr>
          <w:rFonts w:asciiTheme="minorHAnsi" w:eastAsia="Times New Roman" w:hAnsiTheme="minorHAnsi" w:cstheme="minorHAnsi"/>
          <w:b/>
          <w:bCs/>
          <w:color w:val="17365D" w:themeColor="text2" w:themeShade="BF"/>
          <w:szCs w:val="24"/>
        </w:rPr>
        <w:lastRenderedPageBreak/>
        <w:t>VI</w:t>
      </w:r>
      <w:proofErr w:type="gramStart"/>
      <w:r w:rsidRPr="00100121">
        <w:rPr>
          <w:rFonts w:asciiTheme="minorHAnsi" w:eastAsia="Times New Roman" w:hAnsiTheme="minorHAnsi" w:cstheme="minorHAnsi"/>
          <w:b/>
          <w:bCs/>
          <w:color w:val="17365D" w:themeColor="text2" w:themeShade="BF"/>
          <w:szCs w:val="24"/>
        </w:rPr>
        <w:t>.  STUDENT</w:t>
      </w:r>
      <w:proofErr w:type="gramEnd"/>
      <w:r w:rsidRPr="00100121">
        <w:rPr>
          <w:rFonts w:asciiTheme="minorHAnsi" w:eastAsia="Times New Roman" w:hAnsiTheme="minorHAnsi" w:cstheme="minorHAnsi"/>
          <w:b/>
          <w:bCs/>
          <w:color w:val="17365D" w:themeColor="text2" w:themeShade="BF"/>
          <w:szCs w:val="24"/>
        </w:rPr>
        <w:t xml:space="preserve"> RESOURCES</w:t>
      </w:r>
    </w:p>
    <w:p w14:paraId="1ED61D72" w14:textId="77777777" w:rsidR="00EE61BC" w:rsidRPr="00C96B3C" w:rsidRDefault="00EE61BC" w:rsidP="00EE61BC">
      <w:pPr>
        <w:autoSpaceDE w:val="0"/>
        <w:autoSpaceDN w:val="0"/>
        <w:adjustRightInd w:val="0"/>
        <w:rPr>
          <w:rFonts w:asciiTheme="minorHAnsi" w:eastAsia="Times New Roman" w:hAnsiTheme="minorHAnsi" w:cstheme="minorHAnsi"/>
          <w:sz w:val="12"/>
          <w:szCs w:val="12"/>
        </w:rPr>
      </w:pPr>
    </w:p>
    <w:p w14:paraId="759171C1" w14:textId="77777777" w:rsidR="00666689" w:rsidRPr="00100121" w:rsidRDefault="00666689" w:rsidP="00666689">
      <w:pPr>
        <w:autoSpaceDE w:val="0"/>
        <w:autoSpaceDN w:val="0"/>
        <w:adjustRightInd w:val="0"/>
        <w:rPr>
          <w:rFonts w:asciiTheme="minorHAnsi" w:eastAsia="Times New Roman" w:hAnsiTheme="minorHAnsi" w:cstheme="minorHAnsi"/>
          <w:b/>
          <w:bCs/>
          <w:szCs w:val="24"/>
        </w:rPr>
      </w:pPr>
      <w:r w:rsidRPr="00100121">
        <w:rPr>
          <w:rFonts w:asciiTheme="minorHAnsi" w:eastAsia="Times New Roman" w:hAnsiTheme="minorHAnsi" w:cstheme="minorHAnsi"/>
          <w:b/>
          <w:bCs/>
          <w:szCs w:val="24"/>
        </w:rPr>
        <w:t>Academic Resources:</w:t>
      </w:r>
    </w:p>
    <w:p w14:paraId="67C5EDED" w14:textId="0DB51D9C" w:rsidR="00666689" w:rsidRPr="0013632B" w:rsidRDefault="00F36C2C" w:rsidP="00666689">
      <w:pPr>
        <w:pStyle w:val="ListParagraph"/>
        <w:numPr>
          <w:ilvl w:val="0"/>
          <w:numId w:val="7"/>
        </w:numPr>
        <w:autoSpaceDE w:val="0"/>
        <w:autoSpaceDN w:val="0"/>
        <w:adjustRightInd w:val="0"/>
        <w:ind w:left="360"/>
        <w:rPr>
          <w:rFonts w:asciiTheme="minorHAnsi" w:eastAsia="Times New Roman" w:hAnsiTheme="minorHAnsi" w:cstheme="minorHAnsi"/>
          <w:b/>
          <w:i/>
          <w:sz w:val="22"/>
          <w:szCs w:val="22"/>
        </w:rPr>
      </w:pPr>
      <w:r>
        <w:rPr>
          <w:rFonts w:asciiTheme="minorHAnsi" w:eastAsia="Times New Roman" w:hAnsiTheme="minorHAnsi" w:cstheme="minorHAnsi"/>
          <w:b/>
          <w:bCs/>
          <w:i/>
          <w:iCs/>
          <w:sz w:val="22"/>
          <w:szCs w:val="22"/>
        </w:rPr>
        <w:t>E-Learning</w:t>
      </w:r>
      <w:r w:rsidR="00666689" w:rsidRPr="00621E74">
        <w:rPr>
          <w:rFonts w:asciiTheme="minorHAnsi" w:eastAsia="Times New Roman" w:hAnsiTheme="minorHAnsi" w:cstheme="minorHAnsi"/>
          <w:b/>
          <w:bCs/>
          <w:i/>
          <w:iCs/>
          <w:sz w:val="22"/>
          <w:szCs w:val="22"/>
        </w:rPr>
        <w:t xml:space="preserve"> </w:t>
      </w:r>
      <w:r w:rsidR="00666689">
        <w:rPr>
          <w:rFonts w:asciiTheme="minorHAnsi" w:eastAsia="Times New Roman" w:hAnsiTheme="minorHAnsi" w:cstheme="minorHAnsi"/>
          <w:b/>
          <w:bCs/>
          <w:i/>
          <w:iCs/>
          <w:sz w:val="22"/>
          <w:szCs w:val="22"/>
        </w:rPr>
        <w:t>T</w:t>
      </w:r>
      <w:r w:rsidR="00666689" w:rsidRPr="00621E74">
        <w:rPr>
          <w:rFonts w:asciiTheme="minorHAnsi" w:eastAsia="Times New Roman" w:hAnsiTheme="minorHAnsi" w:cstheme="minorHAnsi"/>
          <w:b/>
          <w:bCs/>
          <w:i/>
          <w:iCs/>
          <w:sz w:val="22"/>
          <w:szCs w:val="22"/>
        </w:rPr>
        <w:t xml:space="preserve">echnical </w:t>
      </w:r>
      <w:r w:rsidR="00666689">
        <w:rPr>
          <w:rFonts w:asciiTheme="minorHAnsi" w:eastAsia="Times New Roman" w:hAnsiTheme="minorHAnsi" w:cstheme="minorHAnsi"/>
          <w:b/>
          <w:bCs/>
          <w:i/>
          <w:iCs/>
          <w:sz w:val="22"/>
          <w:szCs w:val="22"/>
        </w:rPr>
        <w:t>S</w:t>
      </w:r>
      <w:r w:rsidR="00666689" w:rsidRPr="00621E74">
        <w:rPr>
          <w:rFonts w:asciiTheme="minorHAnsi" w:eastAsia="Times New Roman" w:hAnsiTheme="minorHAnsi" w:cstheme="minorHAnsi"/>
          <w:b/>
          <w:bCs/>
          <w:i/>
          <w:iCs/>
          <w:sz w:val="22"/>
          <w:szCs w:val="22"/>
        </w:rPr>
        <w:t>upport</w:t>
      </w:r>
      <w:r w:rsidR="00666689" w:rsidRPr="0013632B">
        <w:rPr>
          <w:rFonts w:asciiTheme="minorHAnsi" w:eastAsia="Times New Roman" w:hAnsiTheme="minorHAnsi" w:cstheme="minorHAnsi"/>
          <w:b/>
          <w:i/>
          <w:sz w:val="22"/>
          <w:szCs w:val="22"/>
        </w:rPr>
        <w:t xml:space="preserve">: </w:t>
      </w:r>
      <w:hyperlink r:id="rId38" w:history="1">
        <w:r w:rsidR="00666689" w:rsidRPr="0013632B">
          <w:rPr>
            <w:rStyle w:val="Hyperlink"/>
            <w:rFonts w:asciiTheme="minorHAnsi" w:eastAsia="Times New Roman" w:hAnsiTheme="minorHAnsi" w:cstheme="minorHAnsi"/>
            <w:b/>
            <w:i/>
            <w:sz w:val="22"/>
            <w:szCs w:val="22"/>
          </w:rPr>
          <w:t>http://helpdesk.ufl.edu/</w:t>
        </w:r>
      </w:hyperlink>
      <w:r w:rsidR="00666689" w:rsidRPr="0013632B">
        <w:rPr>
          <w:rFonts w:asciiTheme="minorHAnsi" w:eastAsia="Times New Roman" w:hAnsiTheme="minorHAnsi" w:cstheme="minorHAnsi"/>
          <w:b/>
          <w:i/>
          <w:sz w:val="22"/>
          <w:szCs w:val="22"/>
        </w:rPr>
        <w:t xml:space="preserve"> </w:t>
      </w:r>
    </w:p>
    <w:p w14:paraId="2F457DD5" w14:textId="723224E6" w:rsidR="00666689" w:rsidRDefault="00666689" w:rsidP="00666689">
      <w:pPr>
        <w:autoSpaceDE w:val="0"/>
        <w:autoSpaceDN w:val="0"/>
        <w:adjustRightInd w:val="0"/>
        <w:ind w:left="360"/>
        <w:rPr>
          <w:rFonts w:asciiTheme="minorHAnsi" w:eastAsia="Times New Roman" w:hAnsiTheme="minorHAnsi" w:cstheme="minorHAnsi"/>
          <w:sz w:val="22"/>
          <w:szCs w:val="22"/>
        </w:rPr>
      </w:pPr>
      <w:r w:rsidRPr="0013632B">
        <w:rPr>
          <w:rFonts w:asciiTheme="minorHAnsi" w:eastAsia="Times New Roman" w:hAnsiTheme="minorHAnsi" w:cstheme="minorHAnsi"/>
          <w:sz w:val="22"/>
          <w:szCs w:val="22"/>
        </w:rPr>
        <w:t xml:space="preserve">The UF Computing Help Desk is available to assist students when they are having technical issues, including those related to </w:t>
      </w:r>
      <w:r w:rsidR="00F36C2C">
        <w:rPr>
          <w:rFonts w:asciiTheme="minorHAnsi" w:eastAsia="Times New Roman" w:hAnsiTheme="minorHAnsi" w:cstheme="minorHAnsi"/>
          <w:sz w:val="22"/>
          <w:szCs w:val="22"/>
        </w:rPr>
        <w:t>E-Learning</w:t>
      </w:r>
      <w:r w:rsidRPr="0013632B">
        <w:rPr>
          <w:rFonts w:asciiTheme="minorHAnsi" w:eastAsia="Times New Roman" w:hAnsiTheme="minorHAnsi" w:cstheme="minorHAnsi"/>
          <w:sz w:val="22"/>
          <w:szCs w:val="22"/>
        </w:rPr>
        <w:t xml:space="preserve">. Contact the Help Desk at 352-392-4357 or via e-mail at </w:t>
      </w:r>
      <w:hyperlink r:id="rId39" w:history="1">
        <w:r w:rsidRPr="0013632B">
          <w:rPr>
            <w:rStyle w:val="Hyperlink"/>
            <w:rFonts w:asciiTheme="minorHAnsi" w:eastAsia="Times New Roman" w:hAnsiTheme="minorHAnsi" w:cstheme="minorHAnsi"/>
            <w:sz w:val="22"/>
            <w:szCs w:val="22"/>
          </w:rPr>
          <w:t>helpdesk@ufl.edu</w:t>
        </w:r>
      </w:hyperlink>
      <w:r w:rsidRPr="0013632B">
        <w:rPr>
          <w:rFonts w:asciiTheme="minorHAnsi" w:eastAsia="Times New Roman" w:hAnsiTheme="minorHAnsi" w:cstheme="minorHAnsi"/>
          <w:sz w:val="22"/>
          <w:szCs w:val="22"/>
        </w:rPr>
        <w:t xml:space="preserve">. </w:t>
      </w:r>
    </w:p>
    <w:p w14:paraId="17F91AF7" w14:textId="77777777" w:rsidR="00666689" w:rsidRPr="00621E74" w:rsidRDefault="00666689" w:rsidP="00666689">
      <w:pPr>
        <w:autoSpaceDE w:val="0"/>
        <w:autoSpaceDN w:val="0"/>
        <w:adjustRightInd w:val="0"/>
        <w:ind w:left="360"/>
        <w:rPr>
          <w:rFonts w:asciiTheme="minorHAnsi" w:eastAsia="Times New Roman" w:hAnsiTheme="minorHAnsi" w:cstheme="minorHAnsi"/>
          <w:sz w:val="10"/>
          <w:szCs w:val="10"/>
        </w:rPr>
      </w:pPr>
    </w:p>
    <w:p w14:paraId="4A8C2D41" w14:textId="77777777" w:rsidR="00666689" w:rsidRPr="0013632B"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i/>
          <w:sz w:val="22"/>
          <w:szCs w:val="22"/>
        </w:rPr>
      </w:pPr>
      <w:r w:rsidRPr="00E057B2">
        <w:rPr>
          <w:rFonts w:asciiTheme="minorHAnsi" w:eastAsia="Times New Roman" w:hAnsiTheme="minorHAnsi" w:cstheme="minorHAnsi"/>
          <w:b/>
          <w:i/>
          <w:sz w:val="22"/>
          <w:szCs w:val="22"/>
        </w:rPr>
        <w:t>Career Connections Center</w:t>
      </w:r>
      <w:r w:rsidRPr="0013632B">
        <w:rPr>
          <w:rFonts w:asciiTheme="minorHAnsi" w:eastAsia="Times New Roman" w:hAnsiTheme="minorHAnsi" w:cstheme="minorHAnsi"/>
          <w:b/>
          <w:i/>
          <w:sz w:val="22"/>
          <w:szCs w:val="22"/>
        </w:rPr>
        <w:t xml:space="preserve">: </w:t>
      </w:r>
      <w:hyperlink r:id="rId40" w:history="1">
        <w:r w:rsidRPr="00391E0B">
          <w:rPr>
            <w:rStyle w:val="Hyperlink"/>
            <w:rFonts w:asciiTheme="minorHAnsi" w:eastAsia="Times New Roman" w:hAnsiTheme="minorHAnsi" w:cstheme="minorHAnsi"/>
            <w:b/>
            <w:i/>
            <w:sz w:val="22"/>
            <w:szCs w:val="22"/>
          </w:rPr>
          <w:t>https://career.ufl.edu/</w:t>
        </w:r>
      </w:hyperlink>
      <w:r>
        <w:rPr>
          <w:rFonts w:asciiTheme="minorHAnsi" w:eastAsia="Times New Roman" w:hAnsiTheme="minorHAnsi" w:cstheme="minorHAnsi"/>
          <w:b/>
          <w:i/>
          <w:sz w:val="22"/>
          <w:szCs w:val="22"/>
        </w:rPr>
        <w:t xml:space="preserve"> </w:t>
      </w:r>
    </w:p>
    <w:p w14:paraId="7EB0E0F0" w14:textId="77777777" w:rsidR="00666689" w:rsidRDefault="00666689" w:rsidP="00666689">
      <w:pPr>
        <w:autoSpaceDE w:val="0"/>
        <w:autoSpaceDN w:val="0"/>
        <w:adjustRightInd w:val="0"/>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The</w:t>
      </w:r>
      <w:r w:rsidRPr="00E0518A">
        <w:rPr>
          <w:rFonts w:asciiTheme="minorHAnsi" w:eastAsia="Times New Roman" w:hAnsiTheme="minorHAnsi" w:cstheme="minorHAnsi"/>
          <w:sz w:val="22"/>
          <w:szCs w:val="22"/>
        </w:rPr>
        <w:t xml:space="preserve"> Career Connections Center (C3) is the University of Florida’s comprehensive career services operation responsible for providing world class career and professional development for all students. As the # 2 Career Center in the country according to Best Colleges, </w:t>
      </w:r>
      <w:r>
        <w:rPr>
          <w:rFonts w:asciiTheme="minorHAnsi" w:eastAsia="Times New Roman" w:hAnsiTheme="minorHAnsi" w:cstheme="minorHAnsi"/>
          <w:sz w:val="22"/>
          <w:szCs w:val="22"/>
        </w:rPr>
        <w:t xml:space="preserve">the </w:t>
      </w:r>
      <w:r w:rsidRPr="00E0518A">
        <w:rPr>
          <w:rFonts w:asciiTheme="minorHAnsi" w:eastAsia="Times New Roman" w:hAnsiTheme="minorHAnsi" w:cstheme="minorHAnsi"/>
          <w:sz w:val="22"/>
          <w:szCs w:val="22"/>
        </w:rPr>
        <w:t>center supports the overall student experience</w:t>
      </w:r>
      <w:r>
        <w:rPr>
          <w:rFonts w:asciiTheme="minorHAnsi" w:eastAsia="Times New Roman" w:hAnsiTheme="minorHAnsi" w:cstheme="minorHAnsi"/>
          <w:sz w:val="22"/>
          <w:szCs w:val="22"/>
        </w:rPr>
        <w:t>,</w:t>
      </w:r>
      <w:r w:rsidRPr="00E0518A">
        <w:rPr>
          <w:rFonts w:asciiTheme="minorHAnsi" w:eastAsia="Times New Roman" w:hAnsiTheme="minorHAnsi" w:cstheme="minorHAnsi"/>
          <w:sz w:val="22"/>
          <w:szCs w:val="22"/>
        </w:rPr>
        <w:t xml:space="preserve"> starting during student orientation and moving beyond graduation.</w:t>
      </w:r>
      <w:r>
        <w:rPr>
          <w:rFonts w:asciiTheme="minorHAnsi" w:eastAsia="Times New Roman" w:hAnsiTheme="minorHAnsi" w:cstheme="minorHAnsi"/>
          <w:sz w:val="22"/>
          <w:szCs w:val="22"/>
        </w:rPr>
        <w:t xml:space="preserve"> Location</w:t>
      </w:r>
      <w:r w:rsidRPr="00E057B2">
        <w:rPr>
          <w:rFonts w:asciiTheme="minorHAnsi" w:eastAsia="Times New Roman" w:hAnsiTheme="minorHAnsi" w:cstheme="minorHAnsi"/>
          <w:sz w:val="22"/>
          <w:szCs w:val="22"/>
        </w:rPr>
        <w:t>: Reitz Union</w:t>
      </w:r>
      <w:r>
        <w:rPr>
          <w:rFonts w:asciiTheme="minorHAnsi" w:eastAsia="Times New Roman" w:hAnsiTheme="minorHAnsi" w:cstheme="minorHAnsi"/>
          <w:sz w:val="22"/>
          <w:szCs w:val="22"/>
        </w:rPr>
        <w:t>,</w:t>
      </w:r>
      <w:r w:rsidRPr="00E057B2">
        <w:rPr>
          <w:rFonts w:asciiTheme="minorHAnsi" w:eastAsia="Times New Roman" w:hAnsiTheme="minorHAnsi" w:cstheme="minorHAnsi"/>
          <w:sz w:val="22"/>
          <w:szCs w:val="22"/>
        </w:rPr>
        <w:t xml:space="preserve"> Suite 1300</w:t>
      </w:r>
      <w:r>
        <w:rPr>
          <w:rFonts w:asciiTheme="minorHAnsi" w:eastAsia="Times New Roman" w:hAnsiTheme="minorHAnsi" w:cstheme="minorHAnsi"/>
          <w:sz w:val="22"/>
          <w:szCs w:val="22"/>
        </w:rPr>
        <w:t xml:space="preserve">. </w:t>
      </w:r>
    </w:p>
    <w:p w14:paraId="62B25E95" w14:textId="77777777" w:rsidR="00666689" w:rsidRPr="00E0518A" w:rsidRDefault="00666689" w:rsidP="00666689">
      <w:pPr>
        <w:autoSpaceDE w:val="0"/>
        <w:autoSpaceDN w:val="0"/>
        <w:adjustRightInd w:val="0"/>
        <w:ind w:left="360"/>
        <w:rPr>
          <w:rFonts w:asciiTheme="minorHAnsi" w:eastAsia="Times New Roman" w:hAnsiTheme="minorHAnsi" w:cstheme="minorHAnsi"/>
          <w:sz w:val="10"/>
          <w:szCs w:val="10"/>
        </w:rPr>
      </w:pPr>
    </w:p>
    <w:p w14:paraId="6FE35CA8" w14:textId="77777777" w:rsidR="00666689" w:rsidRPr="0013632B"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b/>
          <w:bCs/>
          <w:i/>
          <w:iCs/>
          <w:sz w:val="22"/>
          <w:szCs w:val="22"/>
        </w:rPr>
        <w:t>Library Support</w:t>
      </w:r>
      <w:r w:rsidRPr="0013632B">
        <w:rPr>
          <w:rFonts w:asciiTheme="minorHAnsi" w:eastAsia="Times New Roman" w:hAnsiTheme="minorHAnsi" w:cstheme="minorHAnsi"/>
          <w:b/>
          <w:i/>
          <w:sz w:val="22"/>
          <w:szCs w:val="22"/>
        </w:rPr>
        <w:t xml:space="preserve">: </w:t>
      </w:r>
      <w:hyperlink r:id="rId41" w:history="1">
        <w:r w:rsidRPr="0013632B">
          <w:rPr>
            <w:rStyle w:val="Hyperlink"/>
            <w:rFonts w:asciiTheme="minorHAnsi" w:eastAsia="Times New Roman" w:hAnsiTheme="minorHAnsi" w:cstheme="minorHAnsi"/>
            <w:b/>
            <w:i/>
            <w:sz w:val="22"/>
            <w:szCs w:val="22"/>
          </w:rPr>
          <w:t>https://uflib.ufl.edu/</w:t>
        </w:r>
      </w:hyperlink>
    </w:p>
    <w:p w14:paraId="006693C5" w14:textId="77777777" w:rsidR="00666689" w:rsidRDefault="00666689" w:rsidP="00666689">
      <w:pPr>
        <w:autoSpaceDE w:val="0"/>
        <w:autoSpaceDN w:val="0"/>
        <w:adjustRightInd w:val="0"/>
        <w:ind w:left="360"/>
        <w:rPr>
          <w:rFonts w:asciiTheme="minorHAnsi" w:eastAsia="Times New Roman" w:hAnsiTheme="minorHAnsi" w:cstheme="minorHAnsi"/>
          <w:sz w:val="22"/>
          <w:szCs w:val="22"/>
        </w:rPr>
      </w:pPr>
      <w:r w:rsidRPr="000768AA">
        <w:rPr>
          <w:rFonts w:asciiTheme="minorHAnsi" w:eastAsia="Times New Roman" w:hAnsiTheme="minorHAnsi" w:cstheme="minorHAnsi"/>
          <w:sz w:val="22"/>
          <w:szCs w:val="22"/>
        </w:rPr>
        <w:t xml:space="preserve">Various forms of support are available online through the UF Library website. Students may call, text, chat, or email a librarian through the Ask-A-Librarian resource. Additionally, the Department of Health Education and Behavior has a designated librarian to support student research needs. To contact your subject specialist visit: </w:t>
      </w:r>
      <w:hyperlink r:id="rId42" w:history="1">
        <w:r w:rsidRPr="00E14ACE">
          <w:rPr>
            <w:rStyle w:val="Hyperlink"/>
            <w:rFonts w:asciiTheme="minorHAnsi" w:eastAsia="Times New Roman" w:hAnsiTheme="minorHAnsi" w:cstheme="minorHAnsi"/>
            <w:sz w:val="22"/>
            <w:szCs w:val="22"/>
          </w:rPr>
          <w:t>https://uflib.ufl.edu/specialists/</w:t>
        </w:r>
      </w:hyperlink>
      <w:r w:rsidRPr="000768AA">
        <w:rPr>
          <w:rFonts w:asciiTheme="minorHAnsi" w:eastAsia="Times New Roman" w:hAnsiTheme="minorHAnsi" w:cstheme="minorHAnsi"/>
          <w:sz w:val="22"/>
          <w:szCs w:val="22"/>
        </w:rPr>
        <w:t>.</w:t>
      </w:r>
    </w:p>
    <w:p w14:paraId="7A3F8E0E" w14:textId="77777777" w:rsidR="00666689" w:rsidRPr="0013632B" w:rsidRDefault="00666689" w:rsidP="00666689">
      <w:pPr>
        <w:autoSpaceDE w:val="0"/>
        <w:autoSpaceDN w:val="0"/>
        <w:adjustRightInd w:val="0"/>
        <w:ind w:left="360"/>
        <w:rPr>
          <w:rFonts w:asciiTheme="minorHAnsi" w:eastAsia="Times New Roman" w:hAnsiTheme="minorHAnsi" w:cstheme="minorHAnsi"/>
          <w:sz w:val="10"/>
          <w:szCs w:val="10"/>
        </w:rPr>
      </w:pPr>
    </w:p>
    <w:p w14:paraId="7339B6B4" w14:textId="77777777" w:rsidR="00666689" w:rsidRDefault="00666689" w:rsidP="00666689">
      <w:pPr>
        <w:pStyle w:val="ListParagraph"/>
        <w:numPr>
          <w:ilvl w:val="0"/>
          <w:numId w:val="7"/>
        </w:numPr>
        <w:ind w:left="360"/>
        <w:rPr>
          <w:rFonts w:asciiTheme="minorHAnsi" w:eastAsia="Times New Roman" w:hAnsiTheme="minorHAnsi" w:cstheme="minorHAnsi"/>
          <w:b/>
          <w:i/>
          <w:iCs/>
          <w:sz w:val="22"/>
          <w:szCs w:val="22"/>
        </w:rPr>
      </w:pPr>
      <w:r w:rsidRPr="00621E74">
        <w:rPr>
          <w:rFonts w:asciiTheme="minorHAnsi" w:eastAsia="Times New Roman" w:hAnsiTheme="minorHAnsi" w:cstheme="minorHAnsi"/>
          <w:b/>
          <w:i/>
          <w:iCs/>
          <w:sz w:val="22"/>
          <w:szCs w:val="22"/>
        </w:rPr>
        <w:t xml:space="preserve">Academic Resources: </w:t>
      </w:r>
      <w:hyperlink r:id="rId43" w:history="1">
        <w:r w:rsidRPr="00B521E9">
          <w:rPr>
            <w:rStyle w:val="Hyperlink"/>
            <w:rFonts w:asciiTheme="minorHAnsi" w:eastAsia="Times New Roman" w:hAnsiTheme="minorHAnsi" w:cstheme="minorHAnsi"/>
            <w:b/>
            <w:i/>
            <w:iCs/>
            <w:sz w:val="22"/>
            <w:szCs w:val="22"/>
          </w:rPr>
          <w:t>https://academicresources.clas.ufl.edu/</w:t>
        </w:r>
      </w:hyperlink>
      <w:r>
        <w:rPr>
          <w:rFonts w:asciiTheme="minorHAnsi" w:eastAsia="Times New Roman" w:hAnsiTheme="minorHAnsi" w:cstheme="minorHAnsi"/>
          <w:b/>
          <w:i/>
          <w:iCs/>
          <w:sz w:val="22"/>
          <w:szCs w:val="22"/>
        </w:rPr>
        <w:t xml:space="preserve">  </w:t>
      </w:r>
    </w:p>
    <w:p w14:paraId="08231D24" w14:textId="77777777" w:rsidR="00666689" w:rsidRDefault="00666689" w:rsidP="00666689">
      <w:pPr>
        <w:pStyle w:val="ListParagraph"/>
        <w:ind w:left="360"/>
        <w:rPr>
          <w:rFonts w:asciiTheme="minorHAnsi" w:eastAsia="Times New Roman" w:hAnsiTheme="minorHAnsi" w:cstheme="minorHAnsi"/>
          <w:bCs/>
          <w:sz w:val="22"/>
          <w:szCs w:val="22"/>
        </w:rPr>
      </w:pPr>
      <w:r w:rsidRPr="00621E74">
        <w:rPr>
          <w:rFonts w:asciiTheme="minorHAnsi" w:eastAsia="Times New Roman" w:hAnsiTheme="minorHAnsi" w:cstheme="minorHAnsi"/>
          <w:bCs/>
          <w:sz w:val="22"/>
          <w:szCs w:val="22"/>
        </w:rPr>
        <w:t>The mission of Academic Resources is to empower students to become successful lifelong learners.</w:t>
      </w:r>
      <w:r>
        <w:rPr>
          <w:rFonts w:asciiTheme="minorHAnsi" w:eastAsia="Times New Roman" w:hAnsiTheme="minorHAnsi" w:cstheme="minorHAnsi"/>
          <w:bCs/>
          <w:sz w:val="22"/>
          <w:szCs w:val="22"/>
        </w:rPr>
        <w:t xml:space="preserve"> </w:t>
      </w:r>
    </w:p>
    <w:p w14:paraId="4621AA65" w14:textId="77777777" w:rsidR="00666689" w:rsidRPr="00621E74" w:rsidRDefault="00666689" w:rsidP="00666689">
      <w:pPr>
        <w:pStyle w:val="ListParagraph"/>
        <w:ind w:left="360"/>
        <w:rPr>
          <w:rFonts w:asciiTheme="minorHAnsi" w:eastAsia="Times New Roman" w:hAnsiTheme="minorHAnsi" w:cstheme="minorHAnsi"/>
          <w:b/>
          <w:i/>
          <w:iCs/>
          <w:sz w:val="22"/>
          <w:szCs w:val="22"/>
        </w:rPr>
      </w:pPr>
      <w:r w:rsidRPr="00621E74">
        <w:rPr>
          <w:rFonts w:asciiTheme="minorHAnsi" w:eastAsia="Times New Roman" w:hAnsiTheme="minorHAnsi" w:cstheme="minorHAnsi"/>
          <w:bCs/>
          <w:sz w:val="22"/>
          <w:szCs w:val="22"/>
        </w:rPr>
        <w:t>1317 Turlington Hall</w:t>
      </w:r>
      <w:r>
        <w:rPr>
          <w:rFonts w:asciiTheme="minorHAnsi" w:eastAsia="Times New Roman" w:hAnsiTheme="minorHAnsi" w:cstheme="minorHAnsi"/>
          <w:bCs/>
          <w:sz w:val="22"/>
          <w:szCs w:val="22"/>
        </w:rPr>
        <w:t xml:space="preserve">; </w:t>
      </w:r>
      <w:r w:rsidRPr="00621E74">
        <w:rPr>
          <w:rFonts w:asciiTheme="minorHAnsi" w:eastAsia="Times New Roman" w:hAnsiTheme="minorHAnsi" w:cstheme="minorHAnsi"/>
          <w:bCs/>
          <w:sz w:val="22"/>
          <w:szCs w:val="22"/>
        </w:rPr>
        <w:t>352-392-2010</w:t>
      </w:r>
      <w:r>
        <w:rPr>
          <w:rFonts w:asciiTheme="minorHAnsi" w:eastAsia="Times New Roman" w:hAnsiTheme="minorHAnsi" w:cstheme="minorHAnsi"/>
          <w:bCs/>
          <w:sz w:val="22"/>
          <w:szCs w:val="22"/>
        </w:rPr>
        <w:t xml:space="preserve">; </w:t>
      </w:r>
      <w:hyperlink r:id="rId44" w:history="1">
        <w:r w:rsidRPr="00B521E9">
          <w:rPr>
            <w:rStyle w:val="Hyperlink"/>
            <w:rFonts w:asciiTheme="minorHAnsi" w:eastAsia="Times New Roman" w:hAnsiTheme="minorHAnsi" w:cstheme="minorHAnsi"/>
            <w:bCs/>
            <w:sz w:val="22"/>
            <w:szCs w:val="22"/>
          </w:rPr>
          <w:t>teaching-center@ufl.edu</w:t>
        </w:r>
      </w:hyperlink>
      <w:r w:rsidRPr="00621E74">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 xml:space="preserve"> </w:t>
      </w:r>
    </w:p>
    <w:p w14:paraId="1492C700" w14:textId="77777777" w:rsidR="00666689" w:rsidRPr="00621E74" w:rsidRDefault="00666689" w:rsidP="00666689">
      <w:pPr>
        <w:pStyle w:val="ListParagraph"/>
        <w:autoSpaceDE w:val="0"/>
        <w:autoSpaceDN w:val="0"/>
        <w:adjustRightInd w:val="0"/>
        <w:ind w:left="360"/>
        <w:rPr>
          <w:rFonts w:asciiTheme="minorHAnsi" w:eastAsia="Times New Roman" w:hAnsiTheme="minorHAnsi" w:cstheme="minorHAnsi"/>
          <w:bCs/>
          <w:sz w:val="10"/>
          <w:szCs w:val="10"/>
        </w:rPr>
      </w:pPr>
    </w:p>
    <w:p w14:paraId="5DE90A76" w14:textId="77777777" w:rsidR="00666689" w:rsidRPr="0013632B"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b/>
          <w:bCs/>
          <w:i/>
          <w:iCs/>
          <w:sz w:val="22"/>
          <w:szCs w:val="22"/>
        </w:rPr>
        <w:t xml:space="preserve">Writing Studio: </w:t>
      </w:r>
      <w:hyperlink r:id="rId45" w:history="1">
        <w:r w:rsidRPr="0013632B">
          <w:rPr>
            <w:rStyle w:val="Hyperlink"/>
            <w:rFonts w:asciiTheme="minorHAnsi" w:eastAsia="Times New Roman" w:hAnsiTheme="minorHAnsi" w:cstheme="minorHAnsi"/>
            <w:b/>
            <w:bCs/>
            <w:i/>
            <w:iCs/>
            <w:sz w:val="22"/>
            <w:szCs w:val="22"/>
          </w:rPr>
          <w:t>https://writing.ufl.edu/writing-studio/</w:t>
        </w:r>
      </w:hyperlink>
      <w:r w:rsidRPr="0013632B">
        <w:rPr>
          <w:rFonts w:asciiTheme="minorHAnsi" w:eastAsia="Times New Roman" w:hAnsiTheme="minorHAnsi" w:cstheme="minorHAnsi"/>
          <w:b/>
          <w:bCs/>
          <w:i/>
          <w:iCs/>
          <w:sz w:val="22"/>
          <w:szCs w:val="22"/>
        </w:rPr>
        <w:t xml:space="preserve"> </w:t>
      </w:r>
    </w:p>
    <w:p w14:paraId="50434B4D" w14:textId="77777777" w:rsidR="00666689" w:rsidRDefault="00666689" w:rsidP="00666689">
      <w:pPr>
        <w:autoSpaceDE w:val="0"/>
        <w:autoSpaceDN w:val="0"/>
        <w:adjustRightInd w:val="0"/>
        <w:ind w:left="360"/>
        <w:rPr>
          <w:rFonts w:asciiTheme="minorHAnsi" w:eastAsia="Times New Roman" w:hAnsiTheme="minorHAnsi" w:cstheme="minorHAnsi"/>
          <w:sz w:val="22"/>
          <w:szCs w:val="22"/>
        </w:rPr>
      </w:pPr>
      <w:r w:rsidRPr="0013632B">
        <w:rPr>
          <w:rFonts w:asciiTheme="minorHAnsi" w:eastAsia="Times New Roman" w:hAnsiTheme="minorHAnsi" w:cstheme="minorHAnsi"/>
          <w:sz w:val="22"/>
          <w:szCs w:val="22"/>
        </w:rPr>
        <w:t xml:space="preserve">The Writing Studio is a free service that aims to help students become more effective writers. </w:t>
      </w:r>
      <w:r>
        <w:rPr>
          <w:rFonts w:asciiTheme="minorHAnsi" w:eastAsia="Times New Roman" w:hAnsiTheme="minorHAnsi" w:cstheme="minorHAnsi"/>
          <w:sz w:val="22"/>
          <w:szCs w:val="22"/>
        </w:rPr>
        <w:t>Receive h</w:t>
      </w:r>
      <w:r w:rsidRPr="00662720">
        <w:rPr>
          <w:rFonts w:asciiTheme="minorHAnsi" w:eastAsia="Times New Roman" w:hAnsiTheme="minorHAnsi" w:cstheme="minorHAnsi"/>
          <w:sz w:val="22"/>
          <w:szCs w:val="22"/>
        </w:rPr>
        <w:t xml:space="preserve">elp </w:t>
      </w:r>
      <w:r>
        <w:rPr>
          <w:rFonts w:asciiTheme="minorHAnsi" w:eastAsia="Times New Roman" w:hAnsiTheme="minorHAnsi" w:cstheme="minorHAnsi"/>
          <w:sz w:val="22"/>
          <w:szCs w:val="22"/>
        </w:rPr>
        <w:t xml:space="preserve">with </w:t>
      </w:r>
      <w:r w:rsidRPr="00662720">
        <w:rPr>
          <w:rFonts w:asciiTheme="minorHAnsi" w:eastAsia="Times New Roman" w:hAnsiTheme="minorHAnsi" w:cstheme="minorHAnsi"/>
          <w:sz w:val="22"/>
          <w:szCs w:val="22"/>
        </w:rPr>
        <w:t>brainstorming, formatting, and writing papers.</w:t>
      </w:r>
      <w:r>
        <w:rPr>
          <w:rFonts w:asciiTheme="minorHAnsi" w:eastAsia="Times New Roman" w:hAnsiTheme="minorHAnsi" w:cstheme="minorHAnsi"/>
          <w:sz w:val="22"/>
          <w:szCs w:val="22"/>
        </w:rPr>
        <w:t xml:space="preserve"> </w:t>
      </w:r>
      <w:r w:rsidRPr="00621E74">
        <w:rPr>
          <w:rFonts w:asciiTheme="minorHAnsi" w:eastAsia="Times New Roman" w:hAnsiTheme="minorHAnsi" w:cstheme="minorHAnsi"/>
          <w:sz w:val="22"/>
          <w:szCs w:val="22"/>
        </w:rPr>
        <w:t>Daytime (9:30am-3:30pm): 2215 Turlington Hall, 352-846-1138</w:t>
      </w:r>
      <w:r>
        <w:rPr>
          <w:rFonts w:asciiTheme="minorHAnsi" w:eastAsia="Times New Roman" w:hAnsiTheme="minorHAnsi" w:cstheme="minorHAnsi"/>
          <w:sz w:val="22"/>
          <w:szCs w:val="22"/>
        </w:rPr>
        <w:t xml:space="preserve">. </w:t>
      </w:r>
      <w:r w:rsidRPr="00621E74">
        <w:rPr>
          <w:rFonts w:asciiTheme="minorHAnsi" w:eastAsia="Times New Roman" w:hAnsiTheme="minorHAnsi" w:cstheme="minorHAnsi"/>
          <w:sz w:val="22"/>
          <w:szCs w:val="22"/>
        </w:rPr>
        <w:t>Evening (5:00pm-7:00pm): 1545 W University Avenue (Library West, Rm. 339).</w:t>
      </w:r>
    </w:p>
    <w:p w14:paraId="40AC9B2B" w14:textId="77777777" w:rsidR="00666689" w:rsidRPr="00662720" w:rsidRDefault="00666689" w:rsidP="00666689">
      <w:pPr>
        <w:autoSpaceDE w:val="0"/>
        <w:autoSpaceDN w:val="0"/>
        <w:adjustRightInd w:val="0"/>
        <w:ind w:left="360"/>
        <w:rPr>
          <w:rFonts w:asciiTheme="minorHAnsi" w:eastAsia="Times New Roman" w:hAnsiTheme="minorHAnsi" w:cstheme="minorHAnsi"/>
          <w:sz w:val="10"/>
          <w:szCs w:val="10"/>
        </w:rPr>
      </w:pPr>
    </w:p>
    <w:p w14:paraId="38C9A46D" w14:textId="77777777" w:rsidR="00666689" w:rsidRPr="00662720"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bCs/>
          <w:i/>
          <w:iCs/>
          <w:sz w:val="22"/>
          <w:szCs w:val="22"/>
        </w:rPr>
      </w:pPr>
      <w:r w:rsidRPr="00662720">
        <w:rPr>
          <w:rFonts w:asciiTheme="minorHAnsi" w:eastAsia="Times New Roman" w:hAnsiTheme="minorHAnsi" w:cstheme="minorHAnsi"/>
          <w:b/>
          <w:bCs/>
          <w:i/>
          <w:iCs/>
          <w:sz w:val="22"/>
          <w:szCs w:val="22"/>
        </w:rPr>
        <w:t xml:space="preserve">Academic Complaints: </w:t>
      </w:r>
      <w:hyperlink r:id="rId46" w:history="1">
        <w:r w:rsidRPr="00662720">
          <w:rPr>
            <w:rStyle w:val="Hyperlink"/>
            <w:rFonts w:asciiTheme="minorHAnsi" w:eastAsia="Times New Roman" w:hAnsiTheme="minorHAnsi" w:cstheme="minorHAnsi"/>
            <w:b/>
            <w:bCs/>
            <w:i/>
            <w:iCs/>
            <w:sz w:val="22"/>
            <w:szCs w:val="22"/>
          </w:rPr>
          <w:t>https://www.ombuds.ufl.edu/</w:t>
        </w:r>
      </w:hyperlink>
      <w:r w:rsidRPr="00662720">
        <w:rPr>
          <w:rFonts w:asciiTheme="minorHAnsi" w:eastAsia="Times New Roman" w:hAnsiTheme="minorHAnsi" w:cstheme="minorHAnsi"/>
          <w:b/>
          <w:bCs/>
          <w:i/>
          <w:iCs/>
          <w:sz w:val="22"/>
          <w:szCs w:val="22"/>
        </w:rPr>
        <w:t xml:space="preserve"> </w:t>
      </w:r>
    </w:p>
    <w:p w14:paraId="2AB5C157" w14:textId="77777777" w:rsidR="00666689" w:rsidRPr="00662720" w:rsidRDefault="00666689" w:rsidP="00666689">
      <w:pPr>
        <w:pStyle w:val="ListParagraph"/>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The</w:t>
      </w:r>
      <w:r w:rsidRPr="00662720">
        <w:rPr>
          <w:rFonts w:asciiTheme="minorHAnsi" w:eastAsia="Times New Roman" w:hAnsiTheme="minorHAnsi" w:cstheme="minorHAnsi"/>
          <w:sz w:val="22"/>
          <w:szCs w:val="22"/>
        </w:rPr>
        <w:t xml:space="preserve"> Ombuds </w:t>
      </w:r>
      <w:r>
        <w:rPr>
          <w:rFonts w:asciiTheme="minorHAnsi" w:eastAsia="Times New Roman" w:hAnsiTheme="minorHAnsi" w:cstheme="minorHAnsi"/>
          <w:sz w:val="22"/>
          <w:szCs w:val="22"/>
        </w:rPr>
        <w:t>Office seeks to assist students, staff, and faculty in resolving problems and conflicts that arise during their interactions</w:t>
      </w:r>
      <w:r w:rsidRPr="00662720">
        <w:rPr>
          <w:rFonts w:asciiTheme="minorHAnsi" w:eastAsia="Times New Roman" w:hAnsiTheme="minorHAnsi" w:cstheme="minorHAnsi"/>
          <w:sz w:val="22"/>
          <w:szCs w:val="22"/>
        </w:rPr>
        <w:t xml:space="preserve"> with</w:t>
      </w:r>
      <w:r>
        <w:rPr>
          <w:rFonts w:asciiTheme="minorHAnsi" w:eastAsia="Times New Roman" w:hAnsiTheme="minorHAnsi" w:cstheme="minorHAnsi"/>
          <w:sz w:val="22"/>
          <w:szCs w:val="22"/>
        </w:rPr>
        <w:t>in</w:t>
      </w:r>
      <w:r w:rsidRPr="00662720">
        <w:rPr>
          <w:rFonts w:asciiTheme="minorHAnsi" w:eastAsia="Times New Roman" w:hAnsiTheme="minorHAnsi" w:cstheme="minorHAnsi"/>
          <w:sz w:val="22"/>
          <w:szCs w:val="22"/>
        </w:rPr>
        <w:t xml:space="preserve"> the University of Florida. By considering </w:t>
      </w:r>
      <w:r>
        <w:rPr>
          <w:rFonts w:asciiTheme="minorHAnsi" w:eastAsia="Times New Roman" w:hAnsiTheme="minorHAnsi" w:cstheme="minorHAnsi"/>
          <w:sz w:val="22"/>
          <w:szCs w:val="22"/>
        </w:rPr>
        <w:t>issues</w:t>
      </w:r>
      <w:r w:rsidRPr="00662720">
        <w:rPr>
          <w:rFonts w:asciiTheme="minorHAnsi" w:eastAsia="Times New Roman" w:hAnsiTheme="minorHAnsi" w:cstheme="minorHAnsi"/>
          <w:sz w:val="22"/>
          <w:szCs w:val="22"/>
        </w:rPr>
        <w:t xml:space="preserve"> in an unbiased way, the Ombuds works to help students and staff find solutions to </w:t>
      </w:r>
      <w:r>
        <w:rPr>
          <w:rFonts w:asciiTheme="minorHAnsi" w:eastAsia="Times New Roman" w:hAnsiTheme="minorHAnsi" w:cstheme="minorHAnsi"/>
          <w:sz w:val="22"/>
          <w:szCs w:val="22"/>
        </w:rPr>
        <w:t>university-related</w:t>
      </w:r>
      <w:r w:rsidRPr="00662720">
        <w:rPr>
          <w:rFonts w:asciiTheme="minorHAnsi" w:eastAsia="Times New Roman" w:hAnsiTheme="minorHAnsi" w:cstheme="minorHAnsi"/>
          <w:sz w:val="22"/>
          <w:szCs w:val="22"/>
        </w:rPr>
        <w:t xml:space="preserve"> problems and concerns.</w:t>
      </w:r>
      <w:r>
        <w:rPr>
          <w:rFonts w:asciiTheme="minorHAnsi" w:eastAsia="Times New Roman" w:hAnsiTheme="minorHAnsi" w:cstheme="minorHAnsi"/>
          <w:sz w:val="22"/>
          <w:szCs w:val="22"/>
        </w:rPr>
        <w:t xml:space="preserve"> </w:t>
      </w:r>
    </w:p>
    <w:p w14:paraId="19C6F4FC" w14:textId="77777777" w:rsidR="00666689" w:rsidRPr="00662720" w:rsidRDefault="00666689" w:rsidP="00666689">
      <w:pPr>
        <w:pStyle w:val="ListParagraph"/>
        <w:autoSpaceDE w:val="0"/>
        <w:autoSpaceDN w:val="0"/>
        <w:adjustRightInd w:val="0"/>
        <w:ind w:left="360"/>
        <w:rPr>
          <w:rFonts w:asciiTheme="minorHAnsi" w:eastAsia="Times New Roman" w:hAnsiTheme="minorHAnsi" w:cstheme="minorHAnsi"/>
          <w:sz w:val="10"/>
          <w:szCs w:val="10"/>
        </w:rPr>
      </w:pPr>
    </w:p>
    <w:p w14:paraId="00B11AE0" w14:textId="77777777" w:rsidR="00666689" w:rsidRPr="00662720"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bCs/>
          <w:i/>
          <w:iCs/>
          <w:sz w:val="22"/>
          <w:szCs w:val="22"/>
        </w:rPr>
      </w:pPr>
      <w:r w:rsidRPr="00662720">
        <w:rPr>
          <w:rFonts w:asciiTheme="minorHAnsi" w:eastAsia="Times New Roman" w:hAnsiTheme="minorHAnsi" w:cstheme="minorHAnsi"/>
          <w:b/>
          <w:bCs/>
          <w:i/>
          <w:iCs/>
          <w:sz w:val="22"/>
          <w:szCs w:val="22"/>
        </w:rPr>
        <w:t xml:space="preserve">Enrollment Management Complaints: </w:t>
      </w:r>
      <w:hyperlink r:id="rId47" w:history="1">
        <w:r w:rsidRPr="00662720">
          <w:rPr>
            <w:rStyle w:val="Hyperlink"/>
            <w:rFonts w:asciiTheme="minorHAnsi" w:eastAsia="Times New Roman" w:hAnsiTheme="minorHAnsi" w:cstheme="minorHAnsi"/>
            <w:b/>
            <w:bCs/>
            <w:i/>
            <w:iCs/>
            <w:sz w:val="22"/>
            <w:szCs w:val="22"/>
          </w:rPr>
          <w:t>https://www.sfa.ufl.edu/written-student-complaints/</w:t>
        </w:r>
      </w:hyperlink>
      <w:r w:rsidRPr="00662720">
        <w:rPr>
          <w:rFonts w:asciiTheme="minorHAnsi" w:eastAsia="Times New Roman" w:hAnsiTheme="minorHAnsi" w:cstheme="minorHAnsi"/>
          <w:b/>
          <w:bCs/>
          <w:i/>
          <w:iCs/>
          <w:sz w:val="22"/>
          <w:szCs w:val="22"/>
        </w:rPr>
        <w:t xml:space="preserve"> </w:t>
      </w:r>
    </w:p>
    <w:p w14:paraId="2560C71D" w14:textId="77777777" w:rsidR="00666689" w:rsidRDefault="00666689" w:rsidP="00666689">
      <w:pPr>
        <w:pStyle w:val="ListParagraph"/>
        <w:autoSpaceDE w:val="0"/>
        <w:autoSpaceDN w:val="0"/>
        <w:adjustRightInd w:val="0"/>
        <w:ind w:left="360"/>
        <w:rPr>
          <w:rFonts w:asciiTheme="minorHAnsi" w:eastAsia="Times New Roman" w:hAnsiTheme="minorHAnsi" w:cstheme="minorHAnsi"/>
          <w:sz w:val="22"/>
          <w:szCs w:val="22"/>
        </w:rPr>
      </w:pPr>
      <w:r w:rsidRPr="00662720">
        <w:rPr>
          <w:rFonts w:asciiTheme="minorHAnsi" w:eastAsia="Times New Roman" w:hAnsiTheme="minorHAnsi" w:cstheme="minorHAnsi"/>
          <w:sz w:val="22"/>
          <w:szCs w:val="22"/>
        </w:rPr>
        <w:t xml:space="preserve">The Division of Enrollment Management </w:t>
      </w:r>
      <w:r>
        <w:rPr>
          <w:rFonts w:asciiTheme="minorHAnsi" w:eastAsia="Times New Roman" w:hAnsiTheme="minorHAnsi" w:cstheme="minorHAnsi"/>
          <w:sz w:val="22"/>
          <w:szCs w:val="22"/>
        </w:rPr>
        <w:t xml:space="preserve">established </w:t>
      </w:r>
      <w:r w:rsidRPr="00662720">
        <w:rPr>
          <w:rFonts w:asciiTheme="minorHAnsi" w:eastAsia="Times New Roman" w:hAnsiTheme="minorHAnsi" w:cstheme="minorHAnsi"/>
          <w:sz w:val="22"/>
          <w:szCs w:val="22"/>
        </w:rPr>
        <w:t>procedures for handling student complaints </w:t>
      </w:r>
      <w:r>
        <w:rPr>
          <w:rFonts w:asciiTheme="minorHAnsi" w:eastAsia="Times New Roman" w:hAnsiTheme="minorHAnsi" w:cstheme="minorHAnsi"/>
          <w:sz w:val="22"/>
          <w:szCs w:val="22"/>
        </w:rPr>
        <w:t>pertaining</w:t>
      </w:r>
      <w:r w:rsidRPr="00662720">
        <w:rPr>
          <w:rFonts w:asciiTheme="minorHAnsi" w:eastAsia="Times New Roman" w:hAnsiTheme="minorHAnsi" w:cstheme="minorHAnsi"/>
          <w:sz w:val="22"/>
          <w:szCs w:val="22"/>
        </w:rPr>
        <w:t xml:space="preserve"> to grievances arising from concerns with the Registrar, Admissions, Financial Aid and Scholarships</w:t>
      </w:r>
      <w:r>
        <w:rPr>
          <w:rFonts w:asciiTheme="minorHAnsi" w:eastAsia="Times New Roman" w:hAnsiTheme="minorHAnsi" w:cstheme="minorHAnsi"/>
          <w:sz w:val="22"/>
          <w:szCs w:val="22"/>
        </w:rPr>
        <w:t xml:space="preserve"> offices</w:t>
      </w:r>
      <w:r w:rsidRPr="00662720">
        <w:rPr>
          <w:rFonts w:asciiTheme="minorHAnsi" w:eastAsia="Times New Roman" w:hAnsiTheme="minorHAnsi" w:cstheme="minorHAnsi"/>
          <w:sz w:val="22"/>
          <w:szCs w:val="22"/>
        </w:rPr>
        <w:t>. </w:t>
      </w:r>
    </w:p>
    <w:p w14:paraId="0CC35ECF" w14:textId="77777777" w:rsidR="00666689" w:rsidRPr="00662720" w:rsidRDefault="00666689" w:rsidP="00666689">
      <w:pPr>
        <w:pStyle w:val="ListParagraph"/>
        <w:autoSpaceDE w:val="0"/>
        <w:autoSpaceDN w:val="0"/>
        <w:adjustRightInd w:val="0"/>
        <w:ind w:left="360"/>
        <w:rPr>
          <w:rFonts w:asciiTheme="minorHAnsi" w:eastAsia="Times New Roman" w:hAnsiTheme="minorHAnsi" w:cstheme="minorHAnsi"/>
          <w:sz w:val="10"/>
          <w:szCs w:val="10"/>
        </w:rPr>
      </w:pPr>
    </w:p>
    <w:p w14:paraId="3E18DDD0" w14:textId="77777777" w:rsidR="00666689" w:rsidRPr="00662720"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bCs/>
          <w:i/>
          <w:iCs/>
          <w:sz w:val="22"/>
          <w:szCs w:val="22"/>
        </w:rPr>
      </w:pPr>
      <w:r w:rsidRPr="00662720">
        <w:rPr>
          <w:rFonts w:asciiTheme="minorHAnsi" w:eastAsia="Times New Roman" w:hAnsiTheme="minorHAnsi" w:cstheme="minorHAnsi"/>
          <w:b/>
          <w:bCs/>
          <w:i/>
          <w:iCs/>
          <w:sz w:val="22"/>
          <w:szCs w:val="22"/>
        </w:rPr>
        <w:t xml:space="preserve">UF Student Success Initiative: </w:t>
      </w:r>
      <w:hyperlink r:id="rId48" w:history="1">
        <w:r w:rsidRPr="00662720">
          <w:rPr>
            <w:rStyle w:val="Hyperlink"/>
            <w:rFonts w:asciiTheme="minorHAnsi" w:eastAsia="Times New Roman" w:hAnsiTheme="minorHAnsi" w:cstheme="minorHAnsi"/>
            <w:b/>
            <w:bCs/>
            <w:i/>
            <w:iCs/>
            <w:sz w:val="22"/>
            <w:szCs w:val="22"/>
          </w:rPr>
          <w:t>https://studentsuccess.ufl.edu/</w:t>
        </w:r>
      </w:hyperlink>
      <w:r w:rsidRPr="00662720">
        <w:rPr>
          <w:rFonts w:asciiTheme="minorHAnsi" w:eastAsia="Times New Roman" w:hAnsiTheme="minorHAnsi" w:cstheme="minorHAnsi"/>
          <w:b/>
          <w:bCs/>
          <w:i/>
          <w:iCs/>
          <w:sz w:val="22"/>
          <w:szCs w:val="22"/>
        </w:rPr>
        <w:t xml:space="preserve"> </w:t>
      </w:r>
    </w:p>
    <w:p w14:paraId="5B025601" w14:textId="77777777" w:rsidR="00666689" w:rsidRPr="00662720" w:rsidRDefault="00666689" w:rsidP="00666689">
      <w:pPr>
        <w:pStyle w:val="ListParagraph"/>
        <w:autoSpaceDE w:val="0"/>
        <w:autoSpaceDN w:val="0"/>
        <w:adjustRightInd w:val="0"/>
        <w:ind w:left="360"/>
        <w:rPr>
          <w:rFonts w:asciiTheme="minorHAnsi" w:eastAsia="Times New Roman" w:hAnsiTheme="minorHAnsi" w:cstheme="minorHAnsi"/>
          <w:sz w:val="22"/>
          <w:szCs w:val="22"/>
        </w:rPr>
      </w:pPr>
      <w:r w:rsidRPr="00662720">
        <w:rPr>
          <w:rFonts w:asciiTheme="minorHAnsi" w:eastAsia="Times New Roman" w:hAnsiTheme="minorHAnsi" w:cstheme="minorHAnsi"/>
          <w:sz w:val="22"/>
          <w:szCs w:val="22"/>
        </w:rPr>
        <w:t>The Student Success unit at the University of Florida offers resources to support students along their unique paths of achievement.</w:t>
      </w:r>
      <w:r>
        <w:rPr>
          <w:rFonts w:asciiTheme="minorHAnsi" w:eastAsia="Times New Roman" w:hAnsiTheme="minorHAnsi" w:cstheme="minorHAnsi"/>
          <w:sz w:val="22"/>
          <w:szCs w:val="22"/>
        </w:rPr>
        <w:t xml:space="preserve"> </w:t>
      </w:r>
    </w:p>
    <w:p w14:paraId="113EDD7B" w14:textId="77777777" w:rsidR="00666689" w:rsidRDefault="00666689" w:rsidP="00EE61BC">
      <w:pPr>
        <w:autoSpaceDE w:val="0"/>
        <w:autoSpaceDN w:val="0"/>
        <w:adjustRightInd w:val="0"/>
        <w:rPr>
          <w:rFonts w:asciiTheme="minorHAnsi" w:eastAsia="Times New Roman" w:hAnsiTheme="minorHAnsi" w:cstheme="minorHAnsi"/>
          <w:b/>
          <w:bCs/>
          <w:color w:val="FF6600"/>
          <w:szCs w:val="24"/>
        </w:rPr>
      </w:pPr>
    </w:p>
    <w:p w14:paraId="1A4BF205" w14:textId="77777777" w:rsidR="00666689" w:rsidRPr="00100121" w:rsidRDefault="00666689" w:rsidP="00666689">
      <w:pPr>
        <w:autoSpaceDE w:val="0"/>
        <w:autoSpaceDN w:val="0"/>
        <w:adjustRightInd w:val="0"/>
        <w:rPr>
          <w:rFonts w:asciiTheme="minorHAnsi" w:eastAsia="Times New Roman" w:hAnsiTheme="minorHAnsi" w:cstheme="minorHAnsi"/>
          <w:b/>
          <w:bCs/>
          <w:szCs w:val="24"/>
        </w:rPr>
      </w:pPr>
      <w:r w:rsidRPr="00100121">
        <w:rPr>
          <w:rFonts w:asciiTheme="minorHAnsi" w:eastAsia="Times New Roman" w:hAnsiTheme="minorHAnsi" w:cstheme="minorHAnsi"/>
          <w:b/>
          <w:bCs/>
          <w:szCs w:val="24"/>
        </w:rPr>
        <w:t>Campus Health and Wellness Resources:</w:t>
      </w:r>
    </w:p>
    <w:p w14:paraId="6E906D40" w14:textId="77777777" w:rsidR="00666689" w:rsidRPr="00DC4498" w:rsidRDefault="00666689" w:rsidP="00666689">
      <w:pPr>
        <w:pStyle w:val="ListParagraph"/>
        <w:numPr>
          <w:ilvl w:val="0"/>
          <w:numId w:val="7"/>
        </w:numPr>
        <w:ind w:left="360"/>
        <w:rPr>
          <w:rFonts w:asciiTheme="minorHAnsi" w:eastAsia="Times New Roman" w:hAnsiTheme="minorHAnsi" w:cstheme="minorHAnsi"/>
          <w:b/>
          <w:bCs/>
          <w:i/>
          <w:iCs/>
          <w:sz w:val="22"/>
          <w:szCs w:val="22"/>
        </w:rPr>
      </w:pPr>
      <w:r w:rsidRPr="00DC4498">
        <w:rPr>
          <w:rFonts w:asciiTheme="minorHAnsi" w:eastAsia="Times New Roman" w:hAnsiTheme="minorHAnsi" w:cstheme="minorHAnsi"/>
          <w:b/>
          <w:bCs/>
          <w:i/>
          <w:iCs/>
          <w:sz w:val="22"/>
          <w:szCs w:val="22"/>
        </w:rPr>
        <w:t xml:space="preserve">UF Whole Gator Resources: </w:t>
      </w:r>
      <w:hyperlink r:id="rId49" w:history="1">
        <w:r w:rsidRPr="00DC4498">
          <w:rPr>
            <w:rStyle w:val="Hyperlink"/>
            <w:rFonts w:asciiTheme="minorHAnsi" w:eastAsia="Times New Roman" w:hAnsiTheme="minorHAnsi" w:cstheme="minorHAnsi"/>
            <w:b/>
            <w:bCs/>
            <w:i/>
            <w:iCs/>
            <w:sz w:val="22"/>
            <w:szCs w:val="22"/>
          </w:rPr>
          <w:t>https://one.uf.edu/whole-gator/discover</w:t>
        </w:r>
      </w:hyperlink>
      <w:r w:rsidRPr="00DC4498">
        <w:rPr>
          <w:rFonts w:asciiTheme="minorHAnsi" w:eastAsia="Times New Roman" w:hAnsiTheme="minorHAnsi" w:cstheme="minorHAnsi"/>
          <w:b/>
          <w:bCs/>
          <w:i/>
          <w:iCs/>
          <w:sz w:val="22"/>
          <w:szCs w:val="22"/>
        </w:rPr>
        <w:t xml:space="preserve"> </w:t>
      </w:r>
    </w:p>
    <w:p w14:paraId="35BC1C5F" w14:textId="77777777" w:rsidR="00666689" w:rsidRPr="009D7D89" w:rsidRDefault="00666689" w:rsidP="00666689">
      <w:pPr>
        <w:pStyle w:val="ListParagraph"/>
        <w:ind w:left="360"/>
        <w:rPr>
          <w:rFonts w:asciiTheme="minorHAnsi" w:eastAsia="Times New Roman" w:hAnsiTheme="minorHAnsi" w:cstheme="minorHAnsi"/>
          <w:sz w:val="22"/>
          <w:szCs w:val="22"/>
        </w:rPr>
      </w:pPr>
      <w:r w:rsidRPr="00E0518A">
        <w:rPr>
          <w:rFonts w:asciiTheme="minorHAnsi" w:eastAsia="Times New Roman" w:hAnsiTheme="minorHAnsi" w:cstheme="minorHAnsi"/>
          <w:noProof/>
          <w:sz w:val="22"/>
          <w:szCs w:val="22"/>
          <w:lang w:bidi="en-US"/>
        </w:rPr>
        <mc:AlternateContent>
          <mc:Choice Requires="wps">
            <w:drawing>
              <wp:anchor distT="45720" distB="45720" distL="114300" distR="114300" simplePos="0" relativeHeight="251670528" behindDoc="0" locked="0" layoutInCell="1" allowOverlap="1" wp14:anchorId="0D4BFBF7" wp14:editId="2978981A">
                <wp:simplePos x="0" y="0"/>
                <wp:positionH relativeFrom="column">
                  <wp:posOffset>4446270</wp:posOffset>
                </wp:positionH>
                <wp:positionV relativeFrom="paragraph">
                  <wp:posOffset>315595</wp:posOffset>
                </wp:positionV>
                <wp:extent cx="2305050" cy="1809750"/>
                <wp:effectExtent l="0" t="0" r="19050" b="19050"/>
                <wp:wrapSquare wrapText="bothSides"/>
                <wp:docPr id="1758440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809750"/>
                        </a:xfrm>
                        <a:prstGeom prst="rect">
                          <a:avLst/>
                        </a:prstGeom>
                        <a:solidFill>
                          <a:srgbClr val="FFFFFF"/>
                        </a:solidFill>
                        <a:ln w="9525">
                          <a:solidFill>
                            <a:schemeClr val="tx1"/>
                          </a:solidFill>
                          <a:miter lim="800000"/>
                          <a:headEnd/>
                          <a:tailEnd/>
                        </a:ln>
                      </wps:spPr>
                      <wps:txbx>
                        <w:txbxContent>
                          <w:p w14:paraId="1DCF779E" w14:textId="77777777" w:rsidR="00666689" w:rsidRDefault="00666689" w:rsidP="00666689">
                            <w:pPr>
                              <w:jc w:val="center"/>
                            </w:pPr>
                            <w:r>
                              <w:rPr>
                                <w:noProof/>
                              </w:rPr>
                              <w:drawing>
                                <wp:inline distT="0" distB="0" distL="0" distR="0" wp14:anchorId="3E6F57FB" wp14:editId="508F08A8">
                                  <wp:extent cx="1990725" cy="1114557"/>
                                  <wp:effectExtent l="0" t="0" r="0" b="9525"/>
                                  <wp:docPr id="1652557142" name="Picture 7" descr="Student Well-Being » Office of Student Counseling » College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 Well-Being » Office of Student Counseling » College of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94757" cy="1116814"/>
                                          </a:xfrm>
                                          <a:prstGeom prst="rect">
                                            <a:avLst/>
                                          </a:prstGeom>
                                          <a:noFill/>
                                          <a:ln>
                                            <a:noFill/>
                                          </a:ln>
                                        </pic:spPr>
                                      </pic:pic>
                                    </a:graphicData>
                                  </a:graphic>
                                </wp:inline>
                              </w:drawing>
                            </w:r>
                          </w:p>
                          <w:p w14:paraId="426D9D5B" w14:textId="77777777" w:rsidR="00100121" w:rsidRPr="00100121" w:rsidRDefault="00100121" w:rsidP="00100121">
                            <w:pPr>
                              <w:jc w:val="center"/>
                              <w:rPr>
                                <w:rFonts w:asciiTheme="minorHAnsi" w:hAnsiTheme="minorHAnsi" w:cstheme="minorHAnsi"/>
                                <w:sz w:val="12"/>
                                <w:szCs w:val="12"/>
                              </w:rPr>
                            </w:pPr>
                          </w:p>
                          <w:p w14:paraId="4564EF85" w14:textId="17CA2EAF" w:rsidR="00100121" w:rsidRPr="00100121" w:rsidRDefault="00100121" w:rsidP="00100121">
                            <w:pPr>
                              <w:jc w:val="center"/>
                              <w:rPr>
                                <w:rFonts w:asciiTheme="minorHAnsi" w:hAnsiTheme="minorHAnsi" w:cstheme="minorHAnsi"/>
                                <w:sz w:val="20"/>
                                <w:szCs w:val="16"/>
                              </w:rPr>
                            </w:pPr>
                            <w:r w:rsidRPr="00100121">
                              <w:rPr>
                                <w:rFonts w:asciiTheme="minorHAnsi" w:hAnsiTheme="minorHAnsi" w:cstheme="minorHAnsi"/>
                                <w:sz w:val="20"/>
                                <w:szCs w:val="16"/>
                              </w:rPr>
                              <w:t>Graphic showing a smartphone with the text “UF Whole Gator” on the screen and the words “Mobile App” to the left.</w:t>
                            </w:r>
                          </w:p>
                          <w:p w14:paraId="029FB3A5" w14:textId="77777777" w:rsidR="00100121" w:rsidRDefault="00100121" w:rsidP="0066668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BFBF7" id="_x0000_s1029" type="#_x0000_t202" style="position:absolute;left:0;text-align:left;margin-left:350.1pt;margin-top:24.85pt;width:181.5pt;height:1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" strokecolor="black [3213]">
                <v:textbox>
                  <w:txbxContent>
                    <w:p w14:paraId="1DCF779E" w14:textId="77777777" w:rsidR="00666689" w:rsidRDefault="00666689" w:rsidP="00666689">
                      <w:pPr>
                        <w:jc w:val="center"/>
                      </w:pPr>
                      <w:r>
                        <w:rPr>
                          <w:noProof/>
                        </w:rPr>
                        <w:drawing>
                          <wp:inline distT="0" distB="0" distL="0" distR="0" wp14:anchorId="3E6F57FB" wp14:editId="508F08A8">
                            <wp:extent cx="1990725" cy="1114557"/>
                            <wp:effectExtent l="0" t="0" r="0" b="9525"/>
                            <wp:docPr id="1652557142" name="Picture 7" descr="Student Well-Being » Office of Student Counseling » College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 Well-Being » Office of Student Counseling » College of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94757" cy="1116814"/>
                                    </a:xfrm>
                                    <a:prstGeom prst="rect">
                                      <a:avLst/>
                                    </a:prstGeom>
                                    <a:noFill/>
                                    <a:ln>
                                      <a:noFill/>
                                    </a:ln>
                                  </pic:spPr>
                                </pic:pic>
                              </a:graphicData>
                            </a:graphic>
                          </wp:inline>
                        </w:drawing>
                      </w:r>
                    </w:p>
                    <w:p w14:paraId="426D9D5B" w14:textId="77777777" w:rsidR="00100121" w:rsidRPr="00100121" w:rsidRDefault="00100121" w:rsidP="00100121">
                      <w:pPr>
                        <w:jc w:val="center"/>
                        <w:rPr>
                          <w:rFonts w:asciiTheme="minorHAnsi" w:hAnsiTheme="minorHAnsi" w:cstheme="minorHAnsi"/>
                          <w:sz w:val="12"/>
                          <w:szCs w:val="12"/>
                        </w:rPr>
                      </w:pPr>
                    </w:p>
                    <w:p w14:paraId="4564EF85" w14:textId="17CA2EAF" w:rsidR="00100121" w:rsidRPr="00100121" w:rsidRDefault="00100121" w:rsidP="00100121">
                      <w:pPr>
                        <w:jc w:val="center"/>
                        <w:rPr>
                          <w:rFonts w:asciiTheme="minorHAnsi" w:hAnsiTheme="minorHAnsi" w:cstheme="minorHAnsi"/>
                          <w:sz w:val="20"/>
                          <w:szCs w:val="16"/>
                        </w:rPr>
                      </w:pPr>
                      <w:r w:rsidRPr="00100121">
                        <w:rPr>
                          <w:rFonts w:asciiTheme="minorHAnsi" w:hAnsiTheme="minorHAnsi" w:cstheme="minorHAnsi"/>
                          <w:sz w:val="20"/>
                          <w:szCs w:val="16"/>
                        </w:rPr>
                        <w:t>Graphic showing a smartphone with the text “UF Whole Gator” on the screen and the words “Mobile App” to the left.</w:t>
                      </w:r>
                    </w:p>
                    <w:p w14:paraId="029FB3A5" w14:textId="77777777" w:rsidR="00100121" w:rsidRDefault="00100121" w:rsidP="00666689">
                      <w:pPr>
                        <w:jc w:val="center"/>
                      </w:pPr>
                    </w:p>
                  </w:txbxContent>
                </v:textbox>
                <w10:wrap type="square"/>
              </v:shape>
            </w:pict>
          </mc:Fallback>
        </mc:AlternateContent>
      </w:r>
      <w:r w:rsidRPr="009D7D89">
        <w:rPr>
          <w:rFonts w:asciiTheme="minorHAnsi" w:eastAsia="Times New Roman" w:hAnsiTheme="minorHAnsi" w:cstheme="minorHAnsi"/>
          <w:sz w:val="22"/>
          <w:szCs w:val="22"/>
        </w:rPr>
        <w:t xml:space="preserve">The UF Whole Gator app connects the UF community with resources dedicated to supporting overall health and well-being. For resources that are designed to help you thrive physically, mentally, and emotionally at UF visit </w:t>
      </w:r>
      <w:hyperlink r:id="rId51" w:history="1">
        <w:r w:rsidRPr="009D7D89">
          <w:rPr>
            <w:rStyle w:val="Hyperlink"/>
            <w:rFonts w:asciiTheme="minorHAnsi" w:eastAsia="Times New Roman" w:hAnsiTheme="minorHAnsi" w:cstheme="minorHAnsi"/>
            <w:sz w:val="22"/>
            <w:szCs w:val="22"/>
          </w:rPr>
          <w:t>https://studentlife.ufl.edu/wholegator/</w:t>
        </w:r>
      </w:hyperlink>
      <w:r w:rsidRPr="009D7D89">
        <w:rPr>
          <w:rFonts w:asciiTheme="minorHAnsi" w:eastAsia="Times New Roman" w:hAnsiTheme="minorHAnsi" w:cstheme="minorHAnsi"/>
          <w:sz w:val="22"/>
          <w:szCs w:val="22"/>
        </w:rPr>
        <w:t>.</w:t>
      </w:r>
    </w:p>
    <w:p w14:paraId="0C99468D" w14:textId="77777777" w:rsidR="00666689" w:rsidRPr="009D7D89" w:rsidRDefault="00666689" w:rsidP="00666689">
      <w:pPr>
        <w:rPr>
          <w:rFonts w:asciiTheme="minorHAnsi" w:eastAsia="Times New Roman" w:hAnsiTheme="minorHAnsi" w:cstheme="minorHAnsi"/>
          <w:sz w:val="10"/>
          <w:szCs w:val="10"/>
        </w:rPr>
      </w:pPr>
    </w:p>
    <w:p w14:paraId="6F34411F" w14:textId="77777777" w:rsidR="00666689" w:rsidRPr="0013632B" w:rsidRDefault="00666689" w:rsidP="00666689">
      <w:pPr>
        <w:pStyle w:val="ListParagraph"/>
        <w:numPr>
          <w:ilvl w:val="0"/>
          <w:numId w:val="7"/>
        </w:numPr>
        <w:ind w:left="360"/>
        <w:rPr>
          <w:rFonts w:asciiTheme="minorHAnsi" w:eastAsia="Times New Roman" w:hAnsiTheme="minorHAnsi" w:cstheme="minorHAnsi"/>
          <w:b/>
          <w:bCs/>
          <w:i/>
          <w:iCs/>
          <w:sz w:val="22"/>
          <w:szCs w:val="22"/>
        </w:rPr>
      </w:pPr>
      <w:r w:rsidRPr="0013632B">
        <w:rPr>
          <w:rFonts w:asciiTheme="minorHAnsi" w:eastAsia="Times New Roman" w:hAnsiTheme="minorHAnsi" w:cstheme="minorHAnsi"/>
          <w:b/>
          <w:bCs/>
          <w:i/>
          <w:iCs/>
          <w:sz w:val="22"/>
          <w:szCs w:val="22"/>
        </w:rPr>
        <w:t xml:space="preserve">U Matter, We Care: </w:t>
      </w:r>
      <w:hyperlink r:id="rId52" w:history="1">
        <w:r w:rsidRPr="0013632B">
          <w:rPr>
            <w:rStyle w:val="Hyperlink"/>
            <w:rFonts w:asciiTheme="minorHAnsi" w:eastAsia="Times New Roman" w:hAnsiTheme="minorHAnsi" w:cstheme="minorHAnsi"/>
            <w:b/>
            <w:i/>
            <w:sz w:val="22"/>
            <w:szCs w:val="22"/>
          </w:rPr>
          <w:t>umatter@ufl.edu</w:t>
        </w:r>
      </w:hyperlink>
      <w:r w:rsidRPr="0013632B">
        <w:rPr>
          <w:rFonts w:asciiTheme="minorHAnsi" w:eastAsia="Times New Roman" w:hAnsiTheme="minorHAnsi" w:cstheme="minorHAnsi"/>
          <w:sz w:val="22"/>
          <w:szCs w:val="22"/>
        </w:rPr>
        <w:t xml:space="preserve"> </w:t>
      </w:r>
    </w:p>
    <w:p w14:paraId="42B3416A" w14:textId="77777777" w:rsidR="00666689" w:rsidRPr="0013632B" w:rsidRDefault="00666689" w:rsidP="00666689">
      <w:pPr>
        <w:autoSpaceDE w:val="0"/>
        <w:autoSpaceDN w:val="0"/>
        <w:adjustRightInd w:val="0"/>
        <w:ind w:left="360"/>
        <w:rPr>
          <w:rFonts w:asciiTheme="minorHAnsi" w:eastAsia="Times New Roman" w:hAnsiTheme="minorHAnsi" w:cstheme="minorHAnsi"/>
          <w:sz w:val="22"/>
          <w:szCs w:val="22"/>
        </w:rPr>
      </w:pPr>
      <w:r w:rsidRPr="0013632B">
        <w:rPr>
          <w:rFonts w:asciiTheme="minorHAnsi" w:eastAsia="Times New Roman" w:hAnsiTheme="minorHAnsi" w:cstheme="minorHAnsi"/>
          <w:sz w:val="22"/>
          <w:szCs w:val="22"/>
        </w:rPr>
        <w:t xml:space="preserve">If you or a friend is in distress, please contact </w:t>
      </w:r>
      <w:hyperlink r:id="rId53" w:history="1">
        <w:r w:rsidRPr="0013632B">
          <w:rPr>
            <w:rStyle w:val="Hyperlink"/>
            <w:rFonts w:asciiTheme="minorHAnsi" w:eastAsia="Times New Roman" w:hAnsiTheme="minorHAnsi" w:cstheme="minorHAnsi"/>
            <w:sz w:val="22"/>
            <w:szCs w:val="22"/>
          </w:rPr>
          <w:t>umatter@ufl.edu</w:t>
        </w:r>
      </w:hyperlink>
      <w:r w:rsidRPr="0013632B">
        <w:rPr>
          <w:rFonts w:asciiTheme="minorHAnsi" w:eastAsia="Times New Roman" w:hAnsiTheme="minorHAnsi" w:cstheme="minorHAnsi"/>
          <w:sz w:val="22"/>
          <w:szCs w:val="22"/>
        </w:rPr>
        <w:t xml:space="preserve"> so that the U Matter, We Care Team can reach out to the student in distress. A nighttime and weekend crisis counselor are available by phone at 352-392-1575. </w:t>
      </w:r>
      <w:r>
        <w:rPr>
          <w:rFonts w:asciiTheme="minorHAnsi" w:eastAsia="Times New Roman" w:hAnsiTheme="minorHAnsi" w:cstheme="minorHAnsi"/>
          <w:sz w:val="22"/>
          <w:szCs w:val="22"/>
          <w:u w:val="single"/>
        </w:rPr>
        <w:t>A</w:t>
      </w:r>
      <w:r w:rsidRPr="00E0518A">
        <w:rPr>
          <w:rFonts w:asciiTheme="minorHAnsi" w:eastAsia="Times New Roman" w:hAnsiTheme="minorHAnsi" w:cstheme="minorHAnsi"/>
          <w:sz w:val="22"/>
          <w:szCs w:val="22"/>
          <w:u w:val="single"/>
        </w:rPr>
        <w:t>sking for help is a sign of strength</w:t>
      </w:r>
      <w:r>
        <w:rPr>
          <w:rFonts w:asciiTheme="minorHAnsi" w:eastAsia="Times New Roman" w:hAnsiTheme="minorHAnsi" w:cstheme="minorHAnsi"/>
          <w:sz w:val="22"/>
          <w:szCs w:val="22"/>
          <w:u w:val="single"/>
        </w:rPr>
        <w:t>!</w:t>
      </w:r>
      <w:r w:rsidRPr="0013632B">
        <w:rPr>
          <w:rFonts w:asciiTheme="minorHAnsi" w:eastAsia="Times New Roman" w:hAnsiTheme="minorHAnsi" w:cstheme="minorHAnsi"/>
          <w:sz w:val="22"/>
          <w:szCs w:val="22"/>
        </w:rPr>
        <w:t xml:space="preserve">  </w:t>
      </w:r>
    </w:p>
    <w:p w14:paraId="71E162C9" w14:textId="77777777" w:rsidR="00666689" w:rsidRPr="0013632B" w:rsidRDefault="00666689" w:rsidP="00666689">
      <w:pPr>
        <w:autoSpaceDE w:val="0"/>
        <w:autoSpaceDN w:val="0"/>
        <w:adjustRightInd w:val="0"/>
        <w:ind w:left="360"/>
        <w:rPr>
          <w:rFonts w:asciiTheme="minorHAnsi" w:eastAsia="Times New Roman" w:hAnsiTheme="minorHAnsi" w:cstheme="minorHAnsi"/>
          <w:sz w:val="10"/>
          <w:szCs w:val="10"/>
        </w:rPr>
      </w:pPr>
    </w:p>
    <w:p w14:paraId="6E97ACB5" w14:textId="77777777" w:rsidR="00666689" w:rsidRPr="0013632B"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b/>
          <w:bCs/>
          <w:i/>
          <w:iCs/>
          <w:sz w:val="22"/>
          <w:szCs w:val="22"/>
        </w:rPr>
        <w:t>Counseling and Wellness Center</w:t>
      </w:r>
      <w:r w:rsidRPr="0013632B">
        <w:rPr>
          <w:rFonts w:asciiTheme="minorHAnsi" w:eastAsia="Times New Roman" w:hAnsiTheme="minorHAnsi" w:cstheme="minorHAnsi"/>
          <w:b/>
          <w:i/>
          <w:sz w:val="22"/>
          <w:szCs w:val="22"/>
        </w:rPr>
        <w:t xml:space="preserve">: </w:t>
      </w:r>
      <w:hyperlink r:id="rId54" w:history="1">
        <w:r w:rsidRPr="00B521E9">
          <w:rPr>
            <w:rStyle w:val="Hyperlink"/>
            <w:rFonts w:asciiTheme="minorHAnsi" w:eastAsia="Times New Roman" w:hAnsiTheme="minorHAnsi" w:cstheme="minorHAnsi"/>
            <w:b/>
            <w:i/>
            <w:sz w:val="22"/>
            <w:szCs w:val="22"/>
          </w:rPr>
          <w:t>http://www.counseling.ufl.edu/cwc/</w:t>
        </w:r>
      </w:hyperlink>
      <w:r w:rsidRPr="0013632B">
        <w:rPr>
          <w:rFonts w:asciiTheme="minorHAnsi" w:eastAsia="Times New Roman" w:hAnsiTheme="minorHAnsi" w:cstheme="minorHAnsi"/>
          <w:b/>
          <w:i/>
          <w:sz w:val="22"/>
          <w:szCs w:val="22"/>
        </w:rPr>
        <w:t xml:space="preserve">                                                           </w:t>
      </w:r>
    </w:p>
    <w:p w14:paraId="4BC986FA" w14:textId="77777777" w:rsidR="00666689" w:rsidRPr="0013632B" w:rsidRDefault="00666689" w:rsidP="00666689">
      <w:p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sz w:val="22"/>
          <w:szCs w:val="22"/>
        </w:rPr>
        <w:t>Visit the counseling and wellness center to speak to a counselor about any personal problems.</w:t>
      </w:r>
    </w:p>
    <w:p w14:paraId="66D057F0" w14:textId="0E2C9180" w:rsidR="0013632B" w:rsidRDefault="0013632B" w:rsidP="00666689">
      <w:pPr>
        <w:autoSpaceDE w:val="0"/>
        <w:autoSpaceDN w:val="0"/>
        <w:adjustRightInd w:val="0"/>
        <w:rPr>
          <w:rFonts w:asciiTheme="minorHAnsi" w:eastAsia="Times New Roman" w:hAnsiTheme="minorHAnsi" w:cstheme="minorHAnsi"/>
          <w:sz w:val="22"/>
          <w:szCs w:val="22"/>
        </w:rPr>
      </w:pPr>
    </w:p>
    <w:bookmarkEnd w:id="22"/>
    <w:p w14:paraId="5BB48787" w14:textId="77777777" w:rsidR="00666689" w:rsidRPr="00100121" w:rsidRDefault="00666689" w:rsidP="00666689">
      <w:pPr>
        <w:jc w:val="center"/>
        <w:rPr>
          <w:rFonts w:asciiTheme="minorHAnsi" w:eastAsia="Times New Roman" w:hAnsiTheme="minorHAnsi" w:cstheme="minorHAnsi"/>
          <w:b/>
          <w:color w:val="17365D" w:themeColor="text2" w:themeShade="BF"/>
          <w:sz w:val="28"/>
          <w:szCs w:val="22"/>
          <w:u w:val="single"/>
        </w:rPr>
      </w:pPr>
      <w:r w:rsidRPr="00100121">
        <w:rPr>
          <w:rFonts w:asciiTheme="minorHAnsi" w:eastAsia="Times New Roman" w:hAnsiTheme="minorHAnsi" w:cstheme="minorHAnsi"/>
          <w:b/>
          <w:color w:val="17365D" w:themeColor="text2" w:themeShade="BF"/>
          <w:sz w:val="28"/>
          <w:szCs w:val="22"/>
          <w:u w:val="single"/>
        </w:rPr>
        <w:t>Searching for a Health Education Internship: Important Procedures</w:t>
      </w:r>
    </w:p>
    <w:p w14:paraId="37C0237B" w14:textId="67C8119B" w:rsidR="00666689" w:rsidRDefault="00666689" w:rsidP="00666689">
      <w:pPr>
        <w:autoSpaceDE w:val="0"/>
        <w:autoSpaceDN w:val="0"/>
        <w:adjustRightInd w:val="0"/>
        <w:jc w:val="center"/>
        <w:rPr>
          <w:rFonts w:asciiTheme="minorHAnsi" w:eastAsia="Times New Roman" w:hAnsiTheme="minorHAnsi" w:cstheme="minorHAnsi"/>
          <w:bCs/>
          <w:i/>
          <w:sz w:val="22"/>
          <w:szCs w:val="22"/>
        </w:rPr>
      </w:pPr>
      <w:r w:rsidRPr="00B9533D">
        <w:rPr>
          <w:rFonts w:asciiTheme="minorHAnsi" w:eastAsia="Times New Roman" w:hAnsiTheme="minorHAnsi" w:cstheme="minorHAnsi"/>
          <w:bCs/>
          <w:i/>
          <w:sz w:val="22"/>
          <w:szCs w:val="22"/>
        </w:rPr>
        <w:t xml:space="preserve">Carefully review the guidelines below for the HEB internship search and follow the procedure as you begin your search for a meaningful internship. Additional information </w:t>
      </w:r>
      <w:r w:rsidR="00815AF7">
        <w:rPr>
          <w:rFonts w:asciiTheme="minorHAnsi" w:eastAsia="Times New Roman" w:hAnsiTheme="minorHAnsi" w:cstheme="minorHAnsi"/>
          <w:bCs/>
          <w:i/>
          <w:sz w:val="22"/>
          <w:szCs w:val="22"/>
        </w:rPr>
        <w:t>can be found</w:t>
      </w:r>
      <w:r w:rsidRPr="00B9533D">
        <w:rPr>
          <w:rFonts w:asciiTheme="minorHAnsi" w:eastAsia="Times New Roman" w:hAnsiTheme="minorHAnsi" w:cstheme="minorHAnsi"/>
          <w:bCs/>
          <w:i/>
          <w:sz w:val="22"/>
          <w:szCs w:val="22"/>
        </w:rPr>
        <w:t xml:space="preserve"> </w:t>
      </w:r>
      <w:proofErr w:type="gramStart"/>
      <w:r w:rsidRPr="00B9533D">
        <w:rPr>
          <w:rFonts w:asciiTheme="minorHAnsi" w:eastAsia="Times New Roman" w:hAnsiTheme="minorHAnsi" w:cstheme="minorHAnsi"/>
          <w:bCs/>
          <w:i/>
          <w:sz w:val="22"/>
          <w:szCs w:val="22"/>
        </w:rPr>
        <w:t>in</w:t>
      </w:r>
      <w:proofErr w:type="gramEnd"/>
      <w:r w:rsidRPr="00B9533D">
        <w:rPr>
          <w:rFonts w:asciiTheme="minorHAnsi" w:eastAsia="Times New Roman" w:hAnsiTheme="minorHAnsi" w:cstheme="minorHAnsi"/>
          <w:bCs/>
          <w:i/>
          <w:sz w:val="22"/>
          <w:szCs w:val="22"/>
        </w:rPr>
        <w:t xml:space="preserve"> the HSC4876 syllabus.</w:t>
      </w:r>
    </w:p>
    <w:p w14:paraId="09ADDA07" w14:textId="6D91F53D" w:rsidR="00C042EA" w:rsidRDefault="00C042EA" w:rsidP="00C042EA">
      <w:pPr>
        <w:autoSpaceDE w:val="0"/>
        <w:autoSpaceDN w:val="0"/>
        <w:adjustRightInd w:val="0"/>
        <w:rPr>
          <w:rFonts w:asciiTheme="minorHAnsi" w:eastAsia="Times New Roman" w:hAnsiTheme="minorHAnsi" w:cstheme="minorHAnsi"/>
          <w:bCs/>
          <w:sz w:val="8"/>
          <w:szCs w:val="8"/>
        </w:rPr>
      </w:pPr>
    </w:p>
    <w:p w14:paraId="6C143CD0" w14:textId="77777777" w:rsidR="00C042EA" w:rsidRPr="00C042EA" w:rsidRDefault="00C042EA" w:rsidP="00C042EA">
      <w:pPr>
        <w:autoSpaceDE w:val="0"/>
        <w:autoSpaceDN w:val="0"/>
        <w:adjustRightInd w:val="0"/>
        <w:rPr>
          <w:rFonts w:asciiTheme="minorHAnsi" w:eastAsia="Times New Roman" w:hAnsiTheme="minorHAnsi" w:cstheme="minorHAnsi"/>
          <w:bCs/>
          <w:sz w:val="8"/>
          <w:szCs w:val="8"/>
        </w:rPr>
      </w:pPr>
    </w:p>
    <w:p w14:paraId="77278ADE" w14:textId="49D527B7" w:rsidR="00BA66FD" w:rsidRPr="00261BA7" w:rsidRDefault="00BA66FD" w:rsidP="00BA66FD">
      <w:pPr>
        <w:autoSpaceDE w:val="0"/>
        <w:autoSpaceDN w:val="0"/>
        <w:adjustRightInd w:val="0"/>
        <w:rPr>
          <w:rFonts w:asciiTheme="minorHAnsi" w:eastAsia="Times New Roman" w:hAnsiTheme="minorHAnsi" w:cstheme="minorHAnsi"/>
          <w:b/>
          <w:sz w:val="22"/>
          <w:szCs w:val="22"/>
        </w:rPr>
      </w:pPr>
      <w:r w:rsidRPr="00261BA7">
        <w:rPr>
          <w:rFonts w:asciiTheme="minorHAnsi" w:eastAsia="Times New Roman" w:hAnsiTheme="minorHAnsi" w:cstheme="minorHAnsi"/>
          <w:b/>
          <w:i/>
          <w:sz w:val="22"/>
          <w:szCs w:val="22"/>
        </w:rPr>
        <w:t xml:space="preserve">Step 1: Review the list of </w:t>
      </w:r>
      <w:r w:rsidR="001C0636">
        <w:rPr>
          <w:rFonts w:asciiTheme="minorHAnsi" w:eastAsia="Times New Roman" w:hAnsiTheme="minorHAnsi" w:cstheme="minorHAnsi"/>
          <w:b/>
          <w:i/>
          <w:sz w:val="22"/>
          <w:szCs w:val="22"/>
        </w:rPr>
        <w:t xml:space="preserve">Department of Health Education and Behavior approved </w:t>
      </w:r>
      <w:r w:rsidRPr="00261BA7">
        <w:rPr>
          <w:rFonts w:asciiTheme="minorHAnsi" w:eastAsia="Times New Roman" w:hAnsiTheme="minorHAnsi" w:cstheme="minorHAnsi"/>
          <w:b/>
          <w:i/>
          <w:sz w:val="22"/>
          <w:szCs w:val="22"/>
        </w:rPr>
        <w:t>internship profiles</w:t>
      </w:r>
      <w:r w:rsidRPr="00261BA7">
        <w:rPr>
          <w:rFonts w:asciiTheme="minorHAnsi" w:eastAsia="Times New Roman" w:hAnsiTheme="minorHAnsi" w:cstheme="minorHAnsi"/>
          <w:b/>
          <w:sz w:val="22"/>
          <w:szCs w:val="22"/>
        </w:rPr>
        <w:t xml:space="preserve">, found at </w:t>
      </w:r>
      <w:hyperlink r:id="rId55" w:history="1">
        <w:r w:rsidR="006B463C" w:rsidRPr="00E229AE">
          <w:rPr>
            <w:rStyle w:val="Hyperlink"/>
            <w:rFonts w:asciiTheme="minorHAnsi" w:eastAsia="Times New Roman" w:hAnsiTheme="minorHAnsi" w:cstheme="minorHAnsi"/>
            <w:b/>
            <w:sz w:val="22"/>
            <w:szCs w:val="22"/>
          </w:rPr>
          <w:t>http://hhp.ufl.edu/current-students/undergrad-students/internship-practicum/heb/heb-internship-sites/</w:t>
        </w:r>
      </w:hyperlink>
      <w:r w:rsidR="00574663">
        <w:rPr>
          <w:rFonts w:asciiTheme="minorHAnsi" w:eastAsia="Times New Roman" w:hAnsiTheme="minorHAnsi" w:cstheme="minorHAnsi"/>
          <w:b/>
          <w:sz w:val="22"/>
          <w:szCs w:val="22"/>
        </w:rPr>
        <w:t>.</w:t>
      </w:r>
      <w:r w:rsidR="006B463C">
        <w:rPr>
          <w:rFonts w:asciiTheme="minorHAnsi" w:eastAsia="Times New Roman" w:hAnsiTheme="minorHAnsi" w:cstheme="minorHAnsi"/>
          <w:b/>
          <w:sz w:val="22"/>
          <w:szCs w:val="22"/>
        </w:rPr>
        <w:t xml:space="preserve"> </w:t>
      </w:r>
    </w:p>
    <w:p w14:paraId="41A1F149" w14:textId="77777777" w:rsidR="00E556EC" w:rsidRDefault="00BA66FD" w:rsidP="00BA66FD">
      <w:pPr>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The internship profiles listed include internship </w:t>
      </w:r>
      <w:r>
        <w:rPr>
          <w:rFonts w:asciiTheme="minorHAnsi" w:eastAsia="Times New Roman" w:hAnsiTheme="minorHAnsi" w:cstheme="minorHAnsi"/>
          <w:sz w:val="22"/>
          <w:szCs w:val="22"/>
        </w:rPr>
        <w:t>sites that</w:t>
      </w:r>
      <w:r w:rsidRPr="00261BA7">
        <w:rPr>
          <w:rFonts w:asciiTheme="minorHAnsi" w:eastAsia="Times New Roman" w:hAnsiTheme="minorHAnsi" w:cstheme="minorHAnsi"/>
          <w:sz w:val="22"/>
          <w:szCs w:val="22"/>
        </w:rPr>
        <w:t xml:space="preserve"> identified an interest (at some time) </w:t>
      </w:r>
      <w:r w:rsidR="00E556EC">
        <w:rPr>
          <w:rFonts w:asciiTheme="minorHAnsi" w:eastAsia="Times New Roman" w:hAnsiTheme="minorHAnsi" w:cstheme="minorHAnsi"/>
          <w:sz w:val="22"/>
          <w:szCs w:val="22"/>
        </w:rPr>
        <w:t>in</w:t>
      </w:r>
      <w:r w:rsidRPr="00261BA7">
        <w:rPr>
          <w:rFonts w:asciiTheme="minorHAnsi" w:eastAsia="Times New Roman" w:hAnsiTheme="minorHAnsi" w:cstheme="minorHAnsi"/>
          <w:sz w:val="22"/>
          <w:szCs w:val="22"/>
        </w:rPr>
        <w:t xml:space="preserve"> hosting a</w:t>
      </w:r>
      <w:r w:rsidR="00E556EC">
        <w:rPr>
          <w:rFonts w:asciiTheme="minorHAnsi" w:eastAsia="Times New Roman" w:hAnsiTheme="minorHAnsi" w:cstheme="minorHAnsi"/>
          <w:sz w:val="22"/>
          <w:szCs w:val="22"/>
        </w:rPr>
        <w:t xml:space="preserve">n HEB </w:t>
      </w:r>
      <w:r w:rsidRPr="00261BA7">
        <w:rPr>
          <w:rFonts w:asciiTheme="minorHAnsi" w:eastAsia="Times New Roman" w:hAnsiTheme="minorHAnsi" w:cstheme="minorHAnsi"/>
          <w:sz w:val="22"/>
          <w:szCs w:val="22"/>
        </w:rPr>
        <w:t xml:space="preserve">intern.  The internships are divided into three geographic areas: Gainesville, Within Florida, and Outside of Florida.  While pre-interns are not required to select an internship from the Department’s internship profile lists, </w:t>
      </w:r>
      <w:r w:rsidR="00E556EC">
        <w:rPr>
          <w:rFonts w:asciiTheme="minorHAnsi" w:eastAsia="Times New Roman" w:hAnsiTheme="minorHAnsi" w:cstheme="minorHAnsi"/>
          <w:sz w:val="22"/>
          <w:szCs w:val="22"/>
        </w:rPr>
        <w:t>they are required to review the internship profiles posted to generate a list of possible locations where they would like to seek an internship</w:t>
      </w:r>
      <w:r w:rsidRPr="00261BA7">
        <w:rPr>
          <w:rFonts w:asciiTheme="minorHAnsi" w:eastAsia="Times New Roman" w:hAnsiTheme="minorHAnsi" w:cstheme="minorHAnsi"/>
          <w:sz w:val="22"/>
          <w:szCs w:val="22"/>
        </w:rPr>
        <w:t>.  Students may also use various search engines to identify possible internship sites in the geographic location(s) in which they plan to live during the final semester of their undergraduate program</w:t>
      </w:r>
      <w:r w:rsidR="009923B7">
        <w:rPr>
          <w:rFonts w:asciiTheme="minorHAnsi" w:eastAsia="Times New Roman" w:hAnsiTheme="minorHAnsi" w:cstheme="minorHAnsi"/>
          <w:sz w:val="22"/>
          <w:szCs w:val="22"/>
        </w:rPr>
        <w:t xml:space="preserve">. </w:t>
      </w:r>
    </w:p>
    <w:p w14:paraId="43074EB9" w14:textId="50AE167F" w:rsidR="00BA66FD" w:rsidRPr="00261BA7" w:rsidRDefault="009923B7" w:rsidP="00BA66FD">
      <w:pPr>
        <w:autoSpaceDE w:val="0"/>
        <w:autoSpaceDN w:val="0"/>
        <w:adjustRightInd w:val="0"/>
        <w:rPr>
          <w:rFonts w:asciiTheme="minorHAnsi" w:eastAsia="Times New Roman" w:hAnsiTheme="minorHAnsi" w:cstheme="minorHAnsi"/>
          <w:sz w:val="22"/>
          <w:szCs w:val="22"/>
        </w:rPr>
      </w:pPr>
      <w:bookmarkStart w:id="24" w:name="_Hlk206606730"/>
      <w:r w:rsidRPr="00666689">
        <w:rPr>
          <w:rFonts w:asciiTheme="minorHAnsi" w:eastAsia="Times New Roman" w:hAnsiTheme="minorHAnsi" w:cstheme="minorHAnsi"/>
          <w:b/>
          <w:bCs/>
          <w:sz w:val="22"/>
          <w:szCs w:val="22"/>
          <w:highlight w:val="yellow"/>
        </w:rPr>
        <w:t>For more information, visit Module 1: HEB Internship Search Guidelines</w:t>
      </w:r>
      <w:r w:rsidRPr="00666689">
        <w:rPr>
          <w:rFonts w:asciiTheme="minorHAnsi" w:eastAsia="Times New Roman" w:hAnsiTheme="minorHAnsi" w:cstheme="minorHAnsi"/>
          <w:b/>
          <w:bCs/>
          <w:sz w:val="22"/>
          <w:szCs w:val="22"/>
        </w:rPr>
        <w:t>.</w:t>
      </w:r>
      <w:r w:rsidR="00BA66FD" w:rsidRPr="00261BA7">
        <w:rPr>
          <w:rFonts w:asciiTheme="minorHAnsi" w:eastAsia="Times New Roman" w:hAnsiTheme="minorHAnsi" w:cstheme="minorHAnsi"/>
          <w:sz w:val="22"/>
          <w:szCs w:val="22"/>
        </w:rPr>
        <w:t xml:space="preserve"> </w:t>
      </w:r>
    </w:p>
    <w:bookmarkEnd w:id="24"/>
    <w:p w14:paraId="0A63F497" w14:textId="77777777" w:rsidR="00BA66FD" w:rsidRPr="009B6FE4" w:rsidRDefault="00BA66FD" w:rsidP="00BA66FD">
      <w:pPr>
        <w:autoSpaceDE w:val="0"/>
        <w:autoSpaceDN w:val="0"/>
        <w:adjustRightInd w:val="0"/>
        <w:rPr>
          <w:rFonts w:asciiTheme="minorHAnsi" w:eastAsia="Times New Roman" w:hAnsiTheme="minorHAnsi" w:cstheme="minorHAnsi"/>
          <w:sz w:val="12"/>
          <w:szCs w:val="12"/>
        </w:rPr>
      </w:pPr>
    </w:p>
    <w:p w14:paraId="37AAEF1E" w14:textId="77777777" w:rsidR="00BA66FD" w:rsidRPr="00261BA7" w:rsidRDefault="00BA66FD" w:rsidP="00BA66FD">
      <w:pPr>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b/>
          <w:i/>
          <w:sz w:val="22"/>
          <w:szCs w:val="22"/>
        </w:rPr>
        <w:t>Step 2: Create an Excel spreadsheet</w:t>
      </w:r>
      <w:r w:rsidRPr="00261BA7">
        <w:rPr>
          <w:rFonts w:asciiTheme="minorHAnsi" w:eastAsia="Times New Roman" w:hAnsiTheme="minorHAnsi" w:cstheme="minorHAnsi"/>
          <w:sz w:val="22"/>
          <w:szCs w:val="22"/>
        </w:rPr>
        <w:t xml:space="preserve"> to organize all internship sites of interest.  Include the internship agency name, location (city, state), supervisor’s name and contact information (email and phone number), date and method of first contact, and follow-up comments (additional columns may be added per the student’s desire).  Update the internship search Excel spreadsheet with each correspondence with an internship supervisor.</w:t>
      </w:r>
    </w:p>
    <w:p w14:paraId="33A41675" w14:textId="77777777" w:rsidR="00BA66FD" w:rsidRPr="009B6FE4" w:rsidRDefault="00BA66FD" w:rsidP="00BA66FD">
      <w:pPr>
        <w:autoSpaceDE w:val="0"/>
        <w:autoSpaceDN w:val="0"/>
        <w:adjustRightInd w:val="0"/>
        <w:rPr>
          <w:rFonts w:asciiTheme="minorHAnsi" w:eastAsia="Times New Roman" w:hAnsiTheme="minorHAnsi" w:cstheme="minorHAnsi"/>
          <w:sz w:val="12"/>
          <w:szCs w:val="12"/>
        </w:rPr>
      </w:pPr>
    </w:p>
    <w:p w14:paraId="6C79A183" w14:textId="445DFBBA" w:rsidR="009923B7" w:rsidRDefault="00BA66FD" w:rsidP="00BA66FD">
      <w:pPr>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b/>
          <w:i/>
          <w:sz w:val="22"/>
          <w:szCs w:val="22"/>
        </w:rPr>
        <w:t>Step 3: Contact prospective supervisors via email or phone</w:t>
      </w:r>
      <w:r w:rsidRPr="00261BA7">
        <w:rPr>
          <w:rFonts w:asciiTheme="minorHAnsi" w:eastAsia="Times New Roman" w:hAnsiTheme="minorHAnsi" w:cstheme="minorHAnsi"/>
          <w:sz w:val="22"/>
          <w:szCs w:val="22"/>
        </w:rPr>
        <w:t xml:space="preserve">, following </w:t>
      </w:r>
      <w:r w:rsidR="009923B7">
        <w:rPr>
          <w:rFonts w:asciiTheme="minorHAnsi" w:eastAsia="Times New Roman" w:hAnsiTheme="minorHAnsi" w:cstheme="minorHAnsi"/>
          <w:sz w:val="22"/>
          <w:szCs w:val="22"/>
        </w:rPr>
        <w:t xml:space="preserve">the </w:t>
      </w:r>
      <w:r w:rsidRPr="00261BA7">
        <w:rPr>
          <w:rFonts w:asciiTheme="minorHAnsi" w:eastAsia="Times New Roman" w:hAnsiTheme="minorHAnsi" w:cstheme="minorHAnsi"/>
          <w:sz w:val="22"/>
          <w:szCs w:val="22"/>
        </w:rPr>
        <w:t xml:space="preserve">guidelines discussed </w:t>
      </w:r>
      <w:r w:rsidR="009923B7" w:rsidRPr="004E2789">
        <w:rPr>
          <w:rFonts w:asciiTheme="minorHAnsi" w:eastAsia="Times New Roman" w:hAnsiTheme="minorHAnsi" w:cstheme="minorHAnsi"/>
          <w:bCs/>
          <w:i/>
          <w:sz w:val="22"/>
          <w:szCs w:val="22"/>
        </w:rPr>
        <w:t>Module 2: Contacting Internship Supervisors</w:t>
      </w:r>
      <w:r w:rsidRPr="00261BA7">
        <w:rPr>
          <w:rFonts w:asciiTheme="minorHAnsi" w:eastAsia="Times New Roman" w:hAnsiTheme="minorHAnsi" w:cstheme="minorHAnsi"/>
          <w:sz w:val="22"/>
          <w:szCs w:val="22"/>
        </w:rPr>
        <w:t xml:space="preserve">. The primary goals of correspondence with internship site supervisors include identifying </w:t>
      </w:r>
      <w:r w:rsidR="009923B7">
        <w:rPr>
          <w:rFonts w:asciiTheme="minorHAnsi" w:eastAsia="Times New Roman" w:hAnsiTheme="minorHAnsi" w:cstheme="minorHAnsi"/>
          <w:sz w:val="22"/>
          <w:szCs w:val="22"/>
        </w:rPr>
        <w:t>the level of interest among supervisors for hosting an intern, the appropriateness of the site for qualifying as a Health Education internship,</w:t>
      </w:r>
      <w:r w:rsidRPr="00261BA7">
        <w:rPr>
          <w:rFonts w:asciiTheme="minorHAnsi" w:eastAsia="Times New Roman" w:hAnsiTheme="minorHAnsi" w:cstheme="minorHAnsi"/>
          <w:sz w:val="22"/>
          <w:szCs w:val="22"/>
        </w:rPr>
        <w:t xml:space="preserve"> and securing an interview with the agency/organization. </w:t>
      </w:r>
    </w:p>
    <w:p w14:paraId="38FE6810" w14:textId="034E4354" w:rsidR="00BA66FD" w:rsidRDefault="00BA66FD" w:rsidP="00BA66FD">
      <w:pPr>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Note: Pre-interns are highly encouraged to forward copies of an up-to-date, relevant cover letter and résumé to prospective internship site supervisors, which will aid the process </w:t>
      </w:r>
      <w:r w:rsidR="009923B7">
        <w:rPr>
          <w:rFonts w:asciiTheme="minorHAnsi" w:eastAsia="Times New Roman" w:hAnsiTheme="minorHAnsi" w:cstheme="minorHAnsi"/>
          <w:sz w:val="22"/>
          <w:szCs w:val="22"/>
        </w:rPr>
        <w:t>of</w:t>
      </w:r>
      <w:r w:rsidRPr="00261BA7">
        <w:rPr>
          <w:rFonts w:asciiTheme="minorHAnsi" w:eastAsia="Times New Roman" w:hAnsiTheme="minorHAnsi" w:cstheme="minorHAnsi"/>
          <w:sz w:val="22"/>
          <w:szCs w:val="22"/>
        </w:rPr>
        <w:t xml:space="preserve"> securing an interview.</w:t>
      </w:r>
    </w:p>
    <w:p w14:paraId="4DA2D43A" w14:textId="77777777" w:rsidR="00C042EA" w:rsidRPr="00C042EA" w:rsidRDefault="00C042EA" w:rsidP="00BA66FD">
      <w:pPr>
        <w:autoSpaceDE w:val="0"/>
        <w:autoSpaceDN w:val="0"/>
        <w:adjustRightInd w:val="0"/>
        <w:rPr>
          <w:rFonts w:asciiTheme="minorHAnsi" w:eastAsia="Times New Roman" w:hAnsiTheme="minorHAnsi" w:cstheme="minorHAnsi"/>
          <w:sz w:val="4"/>
          <w:szCs w:val="4"/>
        </w:rPr>
      </w:pPr>
    </w:p>
    <w:p w14:paraId="42D04B66" w14:textId="77777777" w:rsidR="00C042EA" w:rsidRPr="00C042EA" w:rsidRDefault="00C042EA" w:rsidP="00C042EA">
      <w:pPr>
        <w:autoSpaceDE w:val="0"/>
        <w:autoSpaceDN w:val="0"/>
        <w:adjustRightInd w:val="0"/>
        <w:rPr>
          <w:rFonts w:asciiTheme="minorHAnsi" w:eastAsia="Times New Roman" w:hAnsiTheme="minorHAnsi" w:cstheme="minorHAnsi"/>
          <w:b/>
          <w:sz w:val="22"/>
          <w:szCs w:val="22"/>
        </w:rPr>
      </w:pPr>
      <w:bookmarkStart w:id="25" w:name="_Hlk206517397"/>
      <w:r w:rsidRPr="00C042EA">
        <w:rPr>
          <w:rFonts w:asciiTheme="minorHAnsi" w:eastAsia="Times New Roman" w:hAnsiTheme="minorHAnsi" w:cstheme="minorHAnsi"/>
          <w:b/>
          <w:sz w:val="22"/>
          <w:szCs w:val="22"/>
        </w:rPr>
        <w:t>------------------------------------------------------------------------------------------------------------------------------------------------------</w:t>
      </w:r>
    </w:p>
    <w:bookmarkEnd w:id="25"/>
    <w:p w14:paraId="44F19633" w14:textId="77777777" w:rsidR="00A228AD" w:rsidRPr="00C042EA" w:rsidRDefault="00A228AD" w:rsidP="00A228AD">
      <w:pPr>
        <w:autoSpaceDE w:val="0"/>
        <w:autoSpaceDN w:val="0"/>
        <w:adjustRightInd w:val="0"/>
        <w:rPr>
          <w:rFonts w:asciiTheme="minorHAnsi" w:eastAsia="Times New Roman" w:hAnsiTheme="minorHAnsi" w:cstheme="minorHAnsi"/>
          <w:sz w:val="8"/>
          <w:szCs w:val="8"/>
        </w:rPr>
      </w:pPr>
    </w:p>
    <w:p w14:paraId="45A9A247" w14:textId="77777777" w:rsidR="00C042EA" w:rsidRPr="00B34DE9" w:rsidRDefault="00C042EA" w:rsidP="00C042EA">
      <w:pPr>
        <w:autoSpaceDE w:val="0"/>
        <w:autoSpaceDN w:val="0"/>
        <w:adjustRightInd w:val="0"/>
        <w:rPr>
          <w:rFonts w:asciiTheme="minorHAnsi" w:eastAsia="Times New Roman" w:hAnsiTheme="minorHAnsi" w:cstheme="minorHAnsi"/>
          <w:b/>
          <w:iCs/>
          <w:sz w:val="22"/>
          <w:szCs w:val="22"/>
          <w:highlight w:val="yellow"/>
          <w:u w:val="single"/>
        </w:rPr>
      </w:pPr>
      <w:r>
        <w:rPr>
          <w:rFonts w:asciiTheme="minorHAnsi" w:eastAsia="Times New Roman" w:hAnsiTheme="minorHAnsi" w:cstheme="minorHAnsi"/>
          <w:b/>
          <w:iCs/>
          <w:sz w:val="22"/>
          <w:szCs w:val="22"/>
          <w:highlight w:val="yellow"/>
          <w:u w:val="single"/>
        </w:rPr>
        <w:t>‘</w:t>
      </w:r>
      <w:r w:rsidRPr="00B34DE9">
        <w:rPr>
          <w:rFonts w:asciiTheme="minorHAnsi" w:eastAsia="Times New Roman" w:hAnsiTheme="minorHAnsi" w:cstheme="minorHAnsi"/>
          <w:b/>
          <w:iCs/>
          <w:sz w:val="22"/>
          <w:szCs w:val="22"/>
          <w:highlight w:val="yellow"/>
          <w:u w:val="single"/>
        </w:rPr>
        <w:t>NEW INTERNSHIP SITE</w:t>
      </w:r>
      <w:r>
        <w:rPr>
          <w:rFonts w:asciiTheme="minorHAnsi" w:eastAsia="Times New Roman" w:hAnsiTheme="minorHAnsi" w:cstheme="minorHAnsi"/>
          <w:b/>
          <w:iCs/>
          <w:sz w:val="22"/>
          <w:szCs w:val="22"/>
          <w:highlight w:val="yellow"/>
          <w:u w:val="single"/>
        </w:rPr>
        <w:t>’</w:t>
      </w:r>
      <w:r w:rsidRPr="00B34DE9">
        <w:rPr>
          <w:rFonts w:asciiTheme="minorHAnsi" w:eastAsia="Times New Roman" w:hAnsiTheme="minorHAnsi" w:cstheme="minorHAnsi"/>
          <w:b/>
          <w:iCs/>
          <w:sz w:val="22"/>
          <w:szCs w:val="22"/>
          <w:highlight w:val="yellow"/>
          <w:u w:val="single"/>
        </w:rPr>
        <w:t xml:space="preserve"> </w:t>
      </w:r>
      <w:r>
        <w:rPr>
          <w:rFonts w:asciiTheme="minorHAnsi" w:eastAsia="Times New Roman" w:hAnsiTheme="minorHAnsi" w:cstheme="minorHAnsi"/>
          <w:b/>
          <w:iCs/>
          <w:sz w:val="22"/>
          <w:szCs w:val="22"/>
          <w:highlight w:val="yellow"/>
          <w:u w:val="single"/>
        </w:rPr>
        <w:t>REVIEW</w:t>
      </w:r>
      <w:r w:rsidRPr="00B34DE9">
        <w:rPr>
          <w:rFonts w:asciiTheme="minorHAnsi" w:eastAsia="Times New Roman" w:hAnsiTheme="minorHAnsi" w:cstheme="minorHAnsi"/>
          <w:b/>
          <w:iCs/>
          <w:sz w:val="22"/>
          <w:szCs w:val="22"/>
          <w:highlight w:val="yellow"/>
          <w:u w:val="single"/>
        </w:rPr>
        <w:t xml:space="preserve"> PROCESS</w:t>
      </w:r>
    </w:p>
    <w:p w14:paraId="17C36293" w14:textId="77777777" w:rsidR="00C042EA" w:rsidRDefault="00C042EA" w:rsidP="00C042EA">
      <w:pPr>
        <w:autoSpaceDE w:val="0"/>
        <w:autoSpaceDN w:val="0"/>
        <w:adjustRightInd w:val="0"/>
        <w:rPr>
          <w:rFonts w:asciiTheme="minorHAnsi" w:eastAsia="Times New Roman" w:hAnsiTheme="minorHAnsi" w:cstheme="minorHAnsi"/>
          <w:bCs/>
          <w:iCs/>
          <w:sz w:val="22"/>
          <w:szCs w:val="22"/>
        </w:rPr>
      </w:pPr>
      <w:r w:rsidRPr="0091524E">
        <w:rPr>
          <w:rFonts w:asciiTheme="minorHAnsi" w:eastAsia="Times New Roman" w:hAnsiTheme="minorHAnsi" w:cstheme="minorHAnsi"/>
          <w:bCs/>
          <w:iCs/>
          <w:sz w:val="22"/>
          <w:szCs w:val="22"/>
        </w:rPr>
        <w:t xml:space="preserve">When corresponding with a </w:t>
      </w:r>
      <w:r w:rsidRPr="0091524E">
        <w:rPr>
          <w:rFonts w:asciiTheme="minorHAnsi" w:eastAsia="Times New Roman" w:hAnsiTheme="minorHAnsi" w:cstheme="minorHAnsi"/>
          <w:bCs/>
          <w:iCs/>
          <w:sz w:val="22"/>
          <w:szCs w:val="22"/>
          <w:u w:val="single"/>
        </w:rPr>
        <w:t>new</w:t>
      </w:r>
      <w:r w:rsidRPr="0091524E">
        <w:rPr>
          <w:rFonts w:asciiTheme="minorHAnsi" w:eastAsia="Times New Roman" w:hAnsiTheme="minorHAnsi" w:cstheme="minorHAnsi"/>
          <w:bCs/>
          <w:iCs/>
          <w:sz w:val="22"/>
          <w:szCs w:val="22"/>
        </w:rPr>
        <w:t xml:space="preserve"> internship site (</w:t>
      </w:r>
      <w:r w:rsidRPr="0091524E">
        <w:rPr>
          <w:rFonts w:asciiTheme="minorHAnsi" w:eastAsia="Times New Roman" w:hAnsiTheme="minorHAnsi" w:cstheme="minorHAnsi"/>
          <w:bCs/>
          <w:iCs/>
          <w:sz w:val="22"/>
          <w:szCs w:val="22"/>
          <w:u w:val="single"/>
        </w:rPr>
        <w:t>a site that has not previously supervised Health Education interns</w:t>
      </w:r>
      <w:r w:rsidRPr="0091524E">
        <w:rPr>
          <w:rFonts w:asciiTheme="minorHAnsi" w:eastAsia="Times New Roman" w:hAnsiTheme="minorHAnsi" w:cstheme="minorHAnsi"/>
          <w:bCs/>
          <w:iCs/>
          <w:sz w:val="22"/>
          <w:szCs w:val="22"/>
        </w:rPr>
        <w:t xml:space="preserve">), forward the agency’s name, location (city, state), website URL, and the supervisor’s name and email address to your instructor. </w:t>
      </w:r>
      <w:r w:rsidRPr="004F76D6">
        <w:rPr>
          <w:rFonts w:asciiTheme="minorHAnsi" w:eastAsia="Times New Roman" w:hAnsiTheme="minorHAnsi" w:cstheme="minorHAnsi"/>
          <w:b/>
          <w:bCs/>
          <w:color w:val="C00000"/>
          <w:sz w:val="22"/>
          <w:szCs w:val="22"/>
          <w:u w:val="single"/>
        </w:rPr>
        <w:t>This step is MANDATORY for ALL NEW INTERNSHIP SITES!</w:t>
      </w:r>
      <w:r w:rsidRPr="004F76D6">
        <w:rPr>
          <w:rFonts w:asciiTheme="minorHAnsi" w:eastAsia="Times New Roman" w:hAnsiTheme="minorHAnsi" w:cstheme="minorHAnsi"/>
          <w:bCs/>
          <w:iCs/>
          <w:color w:val="C00000"/>
          <w:sz w:val="22"/>
          <w:szCs w:val="22"/>
        </w:rPr>
        <w:t> </w:t>
      </w:r>
      <w:r w:rsidRPr="004F76D6">
        <w:rPr>
          <w:rFonts w:asciiTheme="minorHAnsi" w:eastAsia="Times New Roman" w:hAnsiTheme="minorHAnsi" w:cstheme="minorHAnsi"/>
          <w:b/>
          <w:iCs/>
          <w:color w:val="C00000"/>
          <w:sz w:val="22"/>
          <w:szCs w:val="22"/>
          <w:u w:val="single"/>
        </w:rPr>
        <w:t>This information should be sent to Dr. Moses as soon as possible and before the deadline (***see below***).</w:t>
      </w:r>
      <w:r w:rsidRPr="000C2025">
        <w:rPr>
          <w:rFonts w:asciiTheme="minorHAnsi" w:eastAsia="Times New Roman" w:hAnsiTheme="minorHAnsi" w:cstheme="minorHAnsi"/>
          <w:bCs/>
          <w:iCs/>
          <w:sz w:val="22"/>
          <w:szCs w:val="22"/>
        </w:rPr>
        <w:t xml:space="preserve"> </w:t>
      </w:r>
      <w:r w:rsidRPr="0091524E">
        <w:rPr>
          <w:rFonts w:asciiTheme="minorHAnsi" w:eastAsia="Times New Roman" w:hAnsiTheme="minorHAnsi" w:cstheme="minorHAnsi"/>
          <w:bCs/>
          <w:iCs/>
          <w:sz w:val="22"/>
          <w:szCs w:val="22"/>
        </w:rPr>
        <w:t xml:space="preserve">Upon receipt, </w:t>
      </w:r>
      <w:r>
        <w:rPr>
          <w:rFonts w:asciiTheme="minorHAnsi" w:eastAsia="Times New Roman" w:hAnsiTheme="minorHAnsi" w:cstheme="minorHAnsi"/>
          <w:bCs/>
          <w:iCs/>
          <w:sz w:val="22"/>
          <w:szCs w:val="22"/>
        </w:rPr>
        <w:t>Dr. Moses</w:t>
      </w:r>
      <w:r w:rsidRPr="0091524E">
        <w:rPr>
          <w:rFonts w:asciiTheme="minorHAnsi" w:eastAsia="Times New Roman" w:hAnsiTheme="minorHAnsi" w:cstheme="minorHAnsi"/>
          <w:bCs/>
          <w:iCs/>
          <w:sz w:val="22"/>
          <w:szCs w:val="22"/>
        </w:rPr>
        <w:t xml:space="preserve"> will email the prospective internship supervisor details about the </w:t>
      </w:r>
      <w:r>
        <w:rPr>
          <w:rFonts w:asciiTheme="minorHAnsi" w:eastAsia="Times New Roman" w:hAnsiTheme="minorHAnsi" w:cstheme="minorHAnsi"/>
          <w:bCs/>
          <w:iCs/>
          <w:sz w:val="22"/>
          <w:szCs w:val="22"/>
        </w:rPr>
        <w:t>HEB</w:t>
      </w:r>
      <w:r w:rsidRPr="0091524E">
        <w:rPr>
          <w:rFonts w:asciiTheme="minorHAnsi" w:eastAsia="Times New Roman" w:hAnsiTheme="minorHAnsi" w:cstheme="minorHAnsi"/>
          <w:bCs/>
          <w:iCs/>
          <w:sz w:val="22"/>
          <w:szCs w:val="22"/>
        </w:rPr>
        <w:t xml:space="preserve"> internship, including the Department’s requirements for</w:t>
      </w:r>
      <w:r>
        <w:rPr>
          <w:rFonts w:asciiTheme="minorHAnsi" w:eastAsia="Times New Roman" w:hAnsiTheme="minorHAnsi" w:cstheme="minorHAnsi"/>
          <w:bCs/>
          <w:iCs/>
          <w:sz w:val="22"/>
          <w:szCs w:val="22"/>
        </w:rPr>
        <w:t xml:space="preserve"> HEB</w:t>
      </w:r>
      <w:r w:rsidRPr="0091524E">
        <w:rPr>
          <w:rFonts w:asciiTheme="minorHAnsi" w:eastAsia="Times New Roman" w:hAnsiTheme="minorHAnsi" w:cstheme="minorHAnsi"/>
          <w:bCs/>
          <w:iCs/>
          <w:sz w:val="22"/>
          <w:szCs w:val="22"/>
        </w:rPr>
        <w:t xml:space="preserve"> internship duties and expectations for site supervisors. After initial communication with the instructor, the prospective internship site supervisor will email the pre-intern to </w:t>
      </w:r>
      <w:r>
        <w:rPr>
          <w:rFonts w:asciiTheme="minorHAnsi" w:eastAsia="Times New Roman" w:hAnsiTheme="minorHAnsi" w:cstheme="minorHAnsi"/>
          <w:bCs/>
          <w:iCs/>
          <w:sz w:val="22"/>
          <w:szCs w:val="22"/>
        </w:rPr>
        <w:t>schedule</w:t>
      </w:r>
      <w:r w:rsidRPr="0091524E">
        <w:rPr>
          <w:rFonts w:asciiTheme="minorHAnsi" w:eastAsia="Times New Roman" w:hAnsiTheme="minorHAnsi" w:cstheme="minorHAnsi"/>
          <w:bCs/>
          <w:iCs/>
          <w:sz w:val="22"/>
          <w:szCs w:val="22"/>
        </w:rPr>
        <w:t xml:space="preserve"> an interview. </w:t>
      </w:r>
    </w:p>
    <w:p w14:paraId="3DA960A4" w14:textId="77777777" w:rsidR="00C042EA" w:rsidRPr="008E3867" w:rsidRDefault="00C042EA" w:rsidP="00C042EA">
      <w:pPr>
        <w:autoSpaceDE w:val="0"/>
        <w:autoSpaceDN w:val="0"/>
        <w:adjustRightInd w:val="0"/>
        <w:rPr>
          <w:rFonts w:asciiTheme="minorHAnsi" w:eastAsia="Times New Roman" w:hAnsiTheme="minorHAnsi" w:cstheme="minorHAnsi"/>
          <w:sz w:val="10"/>
          <w:szCs w:val="12"/>
        </w:rPr>
      </w:pPr>
      <w:r w:rsidRPr="004F76D6">
        <w:rPr>
          <w:rFonts w:asciiTheme="minorHAnsi" w:eastAsia="Times New Roman" w:hAnsiTheme="minorHAnsi" w:cstheme="minorHAnsi"/>
          <w:b/>
          <w:bCs/>
          <w:iCs/>
          <w:sz w:val="22"/>
          <w:szCs w:val="22"/>
          <w:u w:val="single"/>
        </w:rPr>
        <w:t xml:space="preserve">Students may NOT interview with a NEW SITE until the Department of HEB has fully vetted the site and made a recommendation for ‘approval.’ </w:t>
      </w:r>
      <w:r w:rsidRPr="00E0518A">
        <w:rPr>
          <w:rFonts w:asciiTheme="minorHAnsi" w:eastAsia="Times New Roman" w:hAnsiTheme="minorHAnsi" w:cstheme="minorHAnsi"/>
          <w:b/>
          <w:i/>
          <w:color w:val="C00000"/>
          <w:sz w:val="22"/>
          <w:szCs w:val="22"/>
        </w:rPr>
        <w:t>*</w:t>
      </w:r>
      <w:r>
        <w:rPr>
          <w:rFonts w:asciiTheme="minorHAnsi" w:eastAsia="Times New Roman" w:hAnsiTheme="minorHAnsi" w:cstheme="minorHAnsi"/>
          <w:b/>
          <w:i/>
          <w:color w:val="C00000"/>
          <w:sz w:val="22"/>
          <w:szCs w:val="22"/>
        </w:rPr>
        <w:t>**</w:t>
      </w:r>
      <w:r w:rsidRPr="00E0518A">
        <w:rPr>
          <w:rFonts w:asciiTheme="minorHAnsi" w:eastAsia="Times New Roman" w:hAnsiTheme="minorHAnsi" w:cstheme="minorHAnsi"/>
          <w:b/>
          <w:i/>
          <w:color w:val="C00000"/>
          <w:sz w:val="22"/>
          <w:szCs w:val="22"/>
          <w:u w:val="single"/>
        </w:rPr>
        <w:t xml:space="preserve">The deadline for a student to send the requested information about a prospective (new internship) site is one month from the on-time internship paperwork due </w:t>
      </w:r>
      <w:proofErr w:type="gramStart"/>
      <w:r w:rsidRPr="00E0518A">
        <w:rPr>
          <w:rFonts w:asciiTheme="minorHAnsi" w:eastAsia="Times New Roman" w:hAnsiTheme="minorHAnsi" w:cstheme="minorHAnsi"/>
          <w:b/>
          <w:i/>
          <w:color w:val="C00000"/>
          <w:sz w:val="22"/>
          <w:szCs w:val="22"/>
          <w:u w:val="single"/>
        </w:rPr>
        <w:t>date.</w:t>
      </w:r>
      <w:r w:rsidRPr="00E0518A">
        <w:rPr>
          <w:rFonts w:asciiTheme="minorHAnsi" w:eastAsia="Times New Roman" w:hAnsiTheme="minorHAnsi" w:cstheme="minorHAnsi"/>
          <w:b/>
          <w:i/>
          <w:color w:val="C00000"/>
          <w:sz w:val="22"/>
          <w:szCs w:val="22"/>
        </w:rPr>
        <w:t>*</w:t>
      </w:r>
      <w:proofErr w:type="gramEnd"/>
      <w:r w:rsidRPr="00E0518A">
        <w:rPr>
          <w:rFonts w:asciiTheme="minorHAnsi" w:eastAsia="Times New Roman" w:hAnsiTheme="minorHAnsi" w:cstheme="minorHAnsi"/>
          <w:b/>
          <w:i/>
          <w:color w:val="C00000"/>
          <w:sz w:val="22"/>
          <w:szCs w:val="22"/>
        </w:rPr>
        <w:t>**</w:t>
      </w:r>
    </w:p>
    <w:p w14:paraId="3B875FE2" w14:textId="77777777" w:rsidR="00C042EA" w:rsidRDefault="00C042EA" w:rsidP="00BA66FD">
      <w:pPr>
        <w:autoSpaceDE w:val="0"/>
        <w:autoSpaceDN w:val="0"/>
        <w:adjustRightInd w:val="0"/>
        <w:rPr>
          <w:rFonts w:asciiTheme="minorHAnsi" w:eastAsia="Times New Roman" w:hAnsiTheme="minorHAnsi" w:cstheme="minorHAnsi"/>
          <w:b/>
          <w:sz w:val="22"/>
          <w:szCs w:val="22"/>
          <w:u w:val="single"/>
        </w:rPr>
      </w:pPr>
    </w:p>
    <w:p w14:paraId="7C9A7D89" w14:textId="26AC500A" w:rsidR="00BA66FD" w:rsidRPr="00FB64C3" w:rsidRDefault="00BA66FD" w:rsidP="00BA66FD">
      <w:pPr>
        <w:autoSpaceDE w:val="0"/>
        <w:autoSpaceDN w:val="0"/>
        <w:adjustRightInd w:val="0"/>
        <w:rPr>
          <w:rFonts w:ascii="Calibri" w:eastAsia="Times New Roman" w:hAnsi="Calibri"/>
          <w:i/>
          <w:sz w:val="22"/>
          <w:szCs w:val="22"/>
          <w:u w:val="single"/>
        </w:rPr>
      </w:pPr>
      <w:r w:rsidRPr="00C042EA">
        <w:rPr>
          <w:rFonts w:asciiTheme="minorHAnsi" w:eastAsia="Times New Roman" w:hAnsiTheme="minorHAnsi" w:cstheme="minorHAnsi"/>
          <w:b/>
          <w:sz w:val="22"/>
          <w:szCs w:val="22"/>
          <w:highlight w:val="yellow"/>
          <w:u w:val="single"/>
        </w:rPr>
        <w:t>IMPORTANT REMINDER: HEB INTERNSHIP DUTIES</w:t>
      </w:r>
    </w:p>
    <w:p w14:paraId="2D502E41" w14:textId="7487E4BB" w:rsidR="00E556EC" w:rsidRPr="00E556EC" w:rsidRDefault="00E556EC" w:rsidP="00BA66FD">
      <w:pPr>
        <w:autoSpaceDE w:val="0"/>
        <w:autoSpaceDN w:val="0"/>
        <w:adjustRightInd w:val="0"/>
        <w:rPr>
          <w:rFonts w:ascii="Calibri" w:eastAsia="Times New Roman" w:hAnsi="Calibri"/>
          <w:b/>
          <w:bCs/>
          <w:iCs/>
          <w:sz w:val="22"/>
          <w:szCs w:val="22"/>
        </w:rPr>
      </w:pPr>
      <w:r w:rsidRPr="00E556EC">
        <w:rPr>
          <w:rFonts w:ascii="Calibri" w:eastAsia="Times New Roman" w:hAnsi="Calibri"/>
          <w:iCs/>
          <w:sz w:val="22"/>
          <w:szCs w:val="22"/>
        </w:rPr>
        <w:t xml:space="preserve">Internship site duties </w:t>
      </w:r>
      <w:r w:rsidR="00BA66FD" w:rsidRPr="00E556EC">
        <w:rPr>
          <w:rFonts w:ascii="Calibri" w:eastAsia="Times New Roman" w:hAnsi="Calibri"/>
          <w:iCs/>
          <w:sz w:val="22"/>
          <w:szCs w:val="22"/>
        </w:rPr>
        <w:t xml:space="preserve">must align with the </w:t>
      </w:r>
      <w:r w:rsidRPr="00E556EC">
        <w:rPr>
          <w:rFonts w:ascii="Calibri" w:eastAsia="Times New Roman" w:hAnsi="Calibri"/>
          <w:iCs/>
          <w:sz w:val="22"/>
          <w:szCs w:val="22"/>
          <w:u w:val="single"/>
        </w:rPr>
        <w:t xml:space="preserve">Areas of Responsibility for </w:t>
      </w:r>
      <w:r w:rsidR="00BA66FD" w:rsidRPr="00E556EC">
        <w:rPr>
          <w:rFonts w:ascii="Calibri" w:eastAsia="Times New Roman" w:hAnsi="Calibri"/>
          <w:iCs/>
          <w:sz w:val="22"/>
          <w:szCs w:val="22"/>
          <w:u w:val="single"/>
        </w:rPr>
        <w:t>Health Education Specialists</w:t>
      </w:r>
      <w:r w:rsidR="00BA66FD" w:rsidRPr="00E556EC">
        <w:rPr>
          <w:rFonts w:ascii="Calibri" w:eastAsia="Times New Roman" w:hAnsi="Calibri"/>
          <w:iCs/>
          <w:sz w:val="22"/>
          <w:szCs w:val="22"/>
        </w:rPr>
        <w:t xml:space="preserve"> (NCHEC, 202</w:t>
      </w:r>
      <w:r w:rsidR="00100121">
        <w:rPr>
          <w:rFonts w:ascii="Calibri" w:eastAsia="Times New Roman" w:hAnsi="Calibri"/>
          <w:iCs/>
          <w:sz w:val="22"/>
          <w:szCs w:val="22"/>
        </w:rPr>
        <w:t>5</w:t>
      </w:r>
      <w:r w:rsidR="00BA66FD" w:rsidRPr="00E556EC">
        <w:rPr>
          <w:rFonts w:ascii="Calibri" w:eastAsia="Times New Roman" w:hAnsi="Calibri"/>
          <w:iCs/>
          <w:sz w:val="22"/>
          <w:szCs w:val="22"/>
        </w:rPr>
        <w:t xml:space="preserve">).  The </w:t>
      </w:r>
      <w:r w:rsidR="00100121">
        <w:rPr>
          <w:rFonts w:ascii="Calibri" w:eastAsia="Times New Roman" w:hAnsi="Calibri"/>
          <w:iCs/>
          <w:sz w:val="22"/>
          <w:szCs w:val="22"/>
        </w:rPr>
        <w:t>Nine</w:t>
      </w:r>
      <w:r w:rsidR="00BA66FD" w:rsidRPr="00E556EC">
        <w:rPr>
          <w:rFonts w:ascii="Calibri" w:eastAsia="Times New Roman" w:hAnsi="Calibri"/>
          <w:iCs/>
          <w:sz w:val="22"/>
          <w:szCs w:val="22"/>
        </w:rPr>
        <w:t xml:space="preserve"> Areas of Responsibility </w:t>
      </w:r>
      <w:proofErr w:type="gramStart"/>
      <w:r w:rsidRPr="00E556EC">
        <w:rPr>
          <w:rFonts w:ascii="Calibri" w:eastAsia="Times New Roman" w:hAnsi="Calibri"/>
          <w:iCs/>
          <w:sz w:val="22"/>
          <w:szCs w:val="22"/>
        </w:rPr>
        <w:t>encompass</w:t>
      </w:r>
      <w:proofErr w:type="gramEnd"/>
      <w:r w:rsidRPr="00E556EC">
        <w:rPr>
          <w:rFonts w:ascii="Calibri" w:eastAsia="Times New Roman" w:hAnsi="Calibri"/>
          <w:iCs/>
          <w:sz w:val="22"/>
          <w:szCs w:val="22"/>
        </w:rPr>
        <w:t xml:space="preserve"> a comprehensive set of competencies that define</w:t>
      </w:r>
      <w:r w:rsidR="00BA66FD" w:rsidRPr="00E556EC">
        <w:rPr>
          <w:rFonts w:ascii="Calibri" w:eastAsia="Times New Roman" w:hAnsi="Calibri"/>
          <w:iCs/>
          <w:sz w:val="22"/>
          <w:szCs w:val="22"/>
        </w:rPr>
        <w:t xml:space="preserve"> the role of the health education specialist. </w:t>
      </w:r>
      <w:r w:rsidRPr="00E556EC">
        <w:rPr>
          <w:rFonts w:ascii="Calibri" w:eastAsia="Times New Roman" w:hAnsi="Calibri"/>
          <w:b/>
          <w:bCs/>
          <w:iCs/>
          <w:sz w:val="22"/>
          <w:szCs w:val="22"/>
        </w:rPr>
        <w:t xml:space="preserve">HEB internship site duties </w:t>
      </w:r>
      <w:r w:rsidR="00BA66FD" w:rsidRPr="00E556EC">
        <w:rPr>
          <w:rFonts w:ascii="Calibri" w:eastAsia="Times New Roman" w:hAnsi="Calibri"/>
          <w:b/>
          <w:bCs/>
          <w:iCs/>
          <w:sz w:val="22"/>
          <w:szCs w:val="22"/>
        </w:rPr>
        <w:t>must cover a minimum of F</w:t>
      </w:r>
      <w:r w:rsidR="00100121">
        <w:rPr>
          <w:rFonts w:ascii="Calibri" w:eastAsia="Times New Roman" w:hAnsi="Calibri"/>
          <w:b/>
          <w:bCs/>
          <w:iCs/>
          <w:sz w:val="22"/>
          <w:szCs w:val="22"/>
        </w:rPr>
        <w:t>IVE (5)</w:t>
      </w:r>
      <w:r w:rsidR="00BA66FD" w:rsidRPr="00E556EC">
        <w:rPr>
          <w:rFonts w:ascii="Calibri" w:eastAsia="Times New Roman" w:hAnsi="Calibri"/>
          <w:b/>
          <w:bCs/>
          <w:iCs/>
          <w:sz w:val="22"/>
          <w:szCs w:val="22"/>
        </w:rPr>
        <w:t xml:space="preserve"> Areas throughout the internship</w:t>
      </w:r>
      <w:r w:rsidRPr="00E556EC">
        <w:rPr>
          <w:rFonts w:ascii="Calibri" w:eastAsia="Times New Roman" w:hAnsi="Calibri"/>
          <w:b/>
          <w:bCs/>
          <w:iCs/>
          <w:sz w:val="22"/>
          <w:szCs w:val="22"/>
        </w:rPr>
        <w:t xml:space="preserve">, which </w:t>
      </w:r>
      <w:r>
        <w:rPr>
          <w:rFonts w:ascii="Calibri" w:eastAsia="Times New Roman" w:hAnsi="Calibri"/>
          <w:b/>
          <w:bCs/>
          <w:iCs/>
          <w:sz w:val="22"/>
          <w:szCs w:val="22"/>
        </w:rPr>
        <w:t>must collectively account</w:t>
      </w:r>
      <w:r w:rsidRPr="00E556EC">
        <w:rPr>
          <w:rFonts w:ascii="Calibri" w:eastAsia="Times New Roman" w:hAnsi="Calibri"/>
          <w:b/>
          <w:bCs/>
          <w:iCs/>
          <w:sz w:val="22"/>
          <w:szCs w:val="22"/>
        </w:rPr>
        <w:t xml:space="preserve"> for 85% of the intern’s hours. </w:t>
      </w:r>
    </w:p>
    <w:p w14:paraId="4DCEF983" w14:textId="65011B92" w:rsidR="00BA66FD" w:rsidRDefault="00E556EC" w:rsidP="00BA66FD">
      <w:pPr>
        <w:autoSpaceDE w:val="0"/>
        <w:autoSpaceDN w:val="0"/>
        <w:adjustRightInd w:val="0"/>
        <w:rPr>
          <w:rFonts w:ascii="Calibri" w:eastAsia="Times New Roman" w:hAnsi="Calibri"/>
          <w:i/>
          <w:sz w:val="22"/>
          <w:szCs w:val="22"/>
        </w:rPr>
      </w:pPr>
      <w:r w:rsidRPr="00100121">
        <w:rPr>
          <w:rFonts w:asciiTheme="minorHAnsi" w:eastAsia="Times New Roman" w:hAnsiTheme="minorHAnsi" w:cstheme="minorHAnsi"/>
          <w:b/>
          <w:bCs/>
          <w:sz w:val="22"/>
          <w:szCs w:val="22"/>
          <w:highlight w:val="yellow"/>
        </w:rPr>
        <w:t>For more information, visit</w:t>
      </w:r>
      <w:r w:rsidR="00100121" w:rsidRPr="00100121">
        <w:rPr>
          <w:rFonts w:asciiTheme="minorHAnsi" w:eastAsia="Times New Roman" w:hAnsiTheme="minorHAnsi" w:cstheme="minorHAnsi"/>
          <w:b/>
          <w:bCs/>
          <w:sz w:val="22"/>
          <w:szCs w:val="22"/>
          <w:highlight w:val="yellow"/>
        </w:rPr>
        <w:t xml:space="preserve">: </w:t>
      </w:r>
      <w:hyperlink r:id="rId56" w:history="1">
        <w:r w:rsidR="00100121" w:rsidRPr="00100121">
          <w:rPr>
            <w:rStyle w:val="Hyperlink"/>
            <w:rFonts w:asciiTheme="minorHAnsi" w:eastAsia="Times New Roman" w:hAnsiTheme="minorHAnsi" w:cstheme="minorHAnsi"/>
            <w:b/>
            <w:bCs/>
            <w:sz w:val="22"/>
            <w:szCs w:val="22"/>
            <w:highlight w:val="yellow"/>
          </w:rPr>
          <w:t>https://assets.speakcdn.com/assets/2993/hespa_iii_executive_summary_final.pdf</w:t>
        </w:r>
      </w:hyperlink>
      <w:r w:rsidRPr="00100121">
        <w:rPr>
          <w:rFonts w:ascii="Calibri" w:eastAsia="Times New Roman" w:hAnsi="Calibri"/>
          <w:b/>
          <w:bCs/>
          <w:i/>
          <w:sz w:val="22"/>
          <w:szCs w:val="22"/>
          <w:highlight w:val="yellow"/>
        </w:rPr>
        <w:t>.</w:t>
      </w:r>
    </w:p>
    <w:p w14:paraId="1A0419F7" w14:textId="77777777" w:rsidR="00A228AD" w:rsidRPr="00FB64C3" w:rsidRDefault="00A228AD" w:rsidP="00A228AD">
      <w:pPr>
        <w:autoSpaceDE w:val="0"/>
        <w:autoSpaceDN w:val="0"/>
        <w:adjustRightInd w:val="0"/>
        <w:rPr>
          <w:rFonts w:ascii="Calibri" w:eastAsia="Times New Roman" w:hAnsi="Calibri"/>
          <w:i/>
          <w:sz w:val="8"/>
          <w:szCs w:val="8"/>
        </w:rPr>
      </w:pPr>
    </w:p>
    <w:tbl>
      <w:tblPr>
        <w:tblStyle w:val="TableGrid"/>
        <w:tblW w:w="0" w:type="auto"/>
        <w:jc w:val="center"/>
        <w:tblBorders>
          <w:top w:val="double" w:sz="6" w:space="0" w:color="000000"/>
          <w:left w:val="double" w:sz="6" w:space="0" w:color="000000"/>
          <w:bottom w:val="double" w:sz="6" w:space="0" w:color="000000"/>
          <w:right w:val="double" w:sz="6" w:space="0" w:color="000000"/>
          <w:insideH w:val="none" w:sz="0" w:space="0" w:color="auto"/>
          <w:insideV w:val="double" w:sz="6" w:space="0" w:color="000000"/>
        </w:tblBorders>
        <w:tblLook w:val="04A0" w:firstRow="1" w:lastRow="0" w:firstColumn="1" w:lastColumn="0" w:noHBand="0" w:noVBand="1"/>
      </w:tblPr>
      <w:tblGrid>
        <w:gridCol w:w="2857"/>
        <w:gridCol w:w="4950"/>
      </w:tblGrid>
      <w:tr w:rsidR="00100121" w14:paraId="1AD7D0F4" w14:textId="77777777" w:rsidTr="00100121">
        <w:trPr>
          <w:jc w:val="center"/>
        </w:trPr>
        <w:tc>
          <w:tcPr>
            <w:tcW w:w="7807" w:type="dxa"/>
            <w:gridSpan w:val="2"/>
            <w:tcBorders>
              <w:top w:val="double" w:sz="6" w:space="0" w:color="000000"/>
              <w:bottom w:val="double" w:sz="6" w:space="0" w:color="000000"/>
            </w:tcBorders>
          </w:tcPr>
          <w:p w14:paraId="71D8879F" w14:textId="3E02968E" w:rsidR="00100121" w:rsidRPr="00100121" w:rsidRDefault="00100121" w:rsidP="00100121">
            <w:pPr>
              <w:autoSpaceDE w:val="0"/>
              <w:autoSpaceDN w:val="0"/>
              <w:adjustRightInd w:val="0"/>
              <w:jc w:val="center"/>
              <w:rPr>
                <w:rFonts w:ascii="Calibri" w:eastAsia="Times New Roman" w:hAnsi="Calibri"/>
                <w:b/>
                <w:bCs/>
                <w:sz w:val="22"/>
                <w:szCs w:val="22"/>
              </w:rPr>
            </w:pPr>
            <w:r w:rsidRPr="00100121">
              <w:rPr>
                <w:rFonts w:ascii="Calibri" w:eastAsia="Times New Roman" w:hAnsi="Calibri"/>
                <w:b/>
                <w:bCs/>
                <w:sz w:val="22"/>
                <w:szCs w:val="22"/>
              </w:rPr>
              <w:t>Nine Areas of Responsibility for Health Education Specialists (NCHEC, 2025)</w:t>
            </w:r>
          </w:p>
        </w:tc>
      </w:tr>
      <w:tr w:rsidR="00A228AD" w14:paraId="0D31B8F1" w14:textId="77777777" w:rsidTr="00100121">
        <w:trPr>
          <w:jc w:val="center"/>
        </w:trPr>
        <w:tc>
          <w:tcPr>
            <w:tcW w:w="2857" w:type="dxa"/>
            <w:tcBorders>
              <w:top w:val="double" w:sz="6" w:space="0" w:color="000000"/>
            </w:tcBorders>
          </w:tcPr>
          <w:p w14:paraId="2A64E3E3" w14:textId="29A86A8F" w:rsidR="00A228AD" w:rsidRDefault="00A228AD" w:rsidP="004E6D6B">
            <w:pPr>
              <w:autoSpaceDE w:val="0"/>
              <w:autoSpaceDN w:val="0"/>
              <w:adjustRightInd w:val="0"/>
              <w:rPr>
                <w:rFonts w:ascii="Calibri" w:eastAsia="Times New Roman" w:hAnsi="Calibri"/>
                <w:i/>
                <w:sz w:val="22"/>
                <w:szCs w:val="22"/>
              </w:rPr>
            </w:pPr>
            <w:r w:rsidRPr="005D3F8A">
              <w:rPr>
                <w:rFonts w:ascii="Calibri" w:eastAsia="Times New Roman" w:hAnsi="Calibri"/>
                <w:i/>
                <w:sz w:val="22"/>
                <w:szCs w:val="22"/>
              </w:rPr>
              <w:t>Area I: A</w:t>
            </w:r>
            <w:r>
              <w:rPr>
                <w:rFonts w:ascii="Calibri" w:eastAsia="Times New Roman" w:hAnsi="Calibri"/>
                <w:i/>
                <w:sz w:val="22"/>
                <w:szCs w:val="22"/>
              </w:rPr>
              <w:t xml:space="preserve">ssessment </w:t>
            </w:r>
          </w:p>
        </w:tc>
        <w:tc>
          <w:tcPr>
            <w:tcW w:w="4950" w:type="dxa"/>
            <w:tcBorders>
              <w:top w:val="double" w:sz="6" w:space="0" w:color="000000"/>
            </w:tcBorders>
          </w:tcPr>
          <w:p w14:paraId="7B87360E" w14:textId="6A1D00DA" w:rsidR="00A228AD" w:rsidRDefault="00A228AD" w:rsidP="004E6D6B">
            <w:pPr>
              <w:autoSpaceDE w:val="0"/>
              <w:autoSpaceDN w:val="0"/>
              <w:adjustRightInd w:val="0"/>
              <w:rPr>
                <w:rFonts w:ascii="Calibri" w:eastAsia="Times New Roman" w:hAnsi="Calibri"/>
                <w:i/>
                <w:sz w:val="22"/>
                <w:szCs w:val="22"/>
              </w:rPr>
            </w:pPr>
            <w:r>
              <w:rPr>
                <w:rFonts w:ascii="Calibri" w:eastAsia="Times New Roman" w:hAnsi="Calibri"/>
                <w:i/>
                <w:sz w:val="22"/>
                <w:szCs w:val="22"/>
              </w:rPr>
              <w:t>Area V</w:t>
            </w:r>
            <w:r w:rsidR="00100121">
              <w:rPr>
                <w:rFonts w:ascii="Calibri" w:eastAsia="Times New Roman" w:hAnsi="Calibri"/>
                <w:i/>
                <w:sz w:val="22"/>
                <w:szCs w:val="22"/>
              </w:rPr>
              <w:t>I</w:t>
            </w:r>
            <w:r>
              <w:rPr>
                <w:rFonts w:ascii="Calibri" w:eastAsia="Times New Roman" w:hAnsi="Calibri"/>
                <w:i/>
                <w:sz w:val="22"/>
                <w:szCs w:val="22"/>
              </w:rPr>
              <w:t>: Advocacy</w:t>
            </w:r>
          </w:p>
        </w:tc>
      </w:tr>
      <w:tr w:rsidR="00A228AD" w14:paraId="302AEE66" w14:textId="77777777" w:rsidTr="00100121">
        <w:trPr>
          <w:jc w:val="center"/>
        </w:trPr>
        <w:tc>
          <w:tcPr>
            <w:tcW w:w="2857" w:type="dxa"/>
          </w:tcPr>
          <w:p w14:paraId="4790A0C9" w14:textId="77777777" w:rsidR="00A228AD" w:rsidRDefault="00A228AD" w:rsidP="004E6D6B">
            <w:pPr>
              <w:autoSpaceDE w:val="0"/>
              <w:autoSpaceDN w:val="0"/>
              <w:adjustRightInd w:val="0"/>
              <w:rPr>
                <w:rFonts w:ascii="Calibri" w:eastAsia="Times New Roman" w:hAnsi="Calibri"/>
                <w:i/>
                <w:sz w:val="22"/>
                <w:szCs w:val="22"/>
              </w:rPr>
            </w:pPr>
            <w:r>
              <w:rPr>
                <w:rFonts w:ascii="Calibri" w:eastAsia="Times New Roman" w:hAnsi="Calibri"/>
                <w:i/>
                <w:sz w:val="22"/>
                <w:szCs w:val="22"/>
              </w:rPr>
              <w:t>Area II: Planning</w:t>
            </w:r>
          </w:p>
        </w:tc>
        <w:tc>
          <w:tcPr>
            <w:tcW w:w="4950" w:type="dxa"/>
          </w:tcPr>
          <w:p w14:paraId="12751172" w14:textId="3D0CAA2B" w:rsidR="00A228AD" w:rsidRDefault="00A228AD" w:rsidP="004E6D6B">
            <w:pPr>
              <w:autoSpaceDE w:val="0"/>
              <w:autoSpaceDN w:val="0"/>
              <w:adjustRightInd w:val="0"/>
              <w:rPr>
                <w:rFonts w:ascii="Calibri" w:eastAsia="Times New Roman" w:hAnsi="Calibri"/>
                <w:i/>
                <w:sz w:val="22"/>
                <w:szCs w:val="22"/>
              </w:rPr>
            </w:pPr>
            <w:r>
              <w:rPr>
                <w:rFonts w:ascii="Calibri" w:eastAsia="Times New Roman" w:hAnsi="Calibri"/>
                <w:i/>
                <w:sz w:val="22"/>
                <w:szCs w:val="22"/>
              </w:rPr>
              <w:t>Area V</w:t>
            </w:r>
            <w:r w:rsidR="00100121">
              <w:rPr>
                <w:rFonts w:ascii="Calibri" w:eastAsia="Times New Roman" w:hAnsi="Calibri"/>
                <w:i/>
                <w:sz w:val="22"/>
                <w:szCs w:val="22"/>
              </w:rPr>
              <w:t>I</w:t>
            </w:r>
            <w:r>
              <w:rPr>
                <w:rFonts w:ascii="Calibri" w:eastAsia="Times New Roman" w:hAnsi="Calibri"/>
                <w:i/>
                <w:sz w:val="22"/>
                <w:szCs w:val="22"/>
              </w:rPr>
              <w:t>I: Communication</w:t>
            </w:r>
            <w:r w:rsidR="00100121">
              <w:rPr>
                <w:rFonts w:ascii="Calibri" w:eastAsia="Times New Roman" w:hAnsi="Calibri"/>
                <w:i/>
                <w:sz w:val="22"/>
                <w:szCs w:val="22"/>
              </w:rPr>
              <w:t>s</w:t>
            </w:r>
          </w:p>
        </w:tc>
      </w:tr>
      <w:tr w:rsidR="00A228AD" w14:paraId="683AD4D9" w14:textId="77777777" w:rsidTr="00100121">
        <w:trPr>
          <w:jc w:val="center"/>
        </w:trPr>
        <w:tc>
          <w:tcPr>
            <w:tcW w:w="2857" w:type="dxa"/>
          </w:tcPr>
          <w:p w14:paraId="7A088A6E" w14:textId="77777777" w:rsidR="00A228AD" w:rsidRDefault="00A228AD" w:rsidP="004E6D6B">
            <w:pPr>
              <w:autoSpaceDE w:val="0"/>
              <w:autoSpaceDN w:val="0"/>
              <w:adjustRightInd w:val="0"/>
              <w:rPr>
                <w:rFonts w:ascii="Calibri" w:eastAsia="Times New Roman" w:hAnsi="Calibri"/>
                <w:i/>
                <w:sz w:val="22"/>
                <w:szCs w:val="22"/>
              </w:rPr>
            </w:pPr>
            <w:r>
              <w:rPr>
                <w:rFonts w:ascii="Calibri" w:eastAsia="Times New Roman" w:hAnsi="Calibri"/>
                <w:i/>
                <w:sz w:val="22"/>
                <w:szCs w:val="22"/>
              </w:rPr>
              <w:t>Area III: Implementation</w:t>
            </w:r>
          </w:p>
        </w:tc>
        <w:tc>
          <w:tcPr>
            <w:tcW w:w="4950" w:type="dxa"/>
          </w:tcPr>
          <w:p w14:paraId="34B393D3" w14:textId="4821EDEC" w:rsidR="00A228AD" w:rsidRDefault="00A228AD" w:rsidP="004E6D6B">
            <w:pPr>
              <w:autoSpaceDE w:val="0"/>
              <w:autoSpaceDN w:val="0"/>
              <w:adjustRightInd w:val="0"/>
              <w:rPr>
                <w:rFonts w:ascii="Calibri" w:eastAsia="Times New Roman" w:hAnsi="Calibri"/>
                <w:i/>
                <w:sz w:val="22"/>
                <w:szCs w:val="22"/>
              </w:rPr>
            </w:pPr>
            <w:r w:rsidRPr="005D3F8A">
              <w:rPr>
                <w:rFonts w:ascii="Calibri" w:eastAsia="Times New Roman" w:hAnsi="Calibri"/>
                <w:i/>
                <w:sz w:val="22"/>
                <w:szCs w:val="22"/>
              </w:rPr>
              <w:t>Area</w:t>
            </w:r>
            <w:r>
              <w:rPr>
                <w:rFonts w:ascii="Calibri" w:eastAsia="Times New Roman" w:hAnsi="Calibri"/>
                <w:i/>
                <w:sz w:val="22"/>
                <w:szCs w:val="22"/>
              </w:rPr>
              <w:t xml:space="preserve"> VI</w:t>
            </w:r>
            <w:r w:rsidR="00100121">
              <w:rPr>
                <w:rFonts w:ascii="Calibri" w:eastAsia="Times New Roman" w:hAnsi="Calibri"/>
                <w:i/>
                <w:sz w:val="22"/>
                <w:szCs w:val="22"/>
              </w:rPr>
              <w:t>I</w:t>
            </w:r>
            <w:r>
              <w:rPr>
                <w:rFonts w:ascii="Calibri" w:eastAsia="Times New Roman" w:hAnsi="Calibri"/>
                <w:i/>
                <w:sz w:val="22"/>
                <w:szCs w:val="22"/>
              </w:rPr>
              <w:t xml:space="preserve">I: </w:t>
            </w:r>
            <w:r w:rsidR="00100121">
              <w:rPr>
                <w:rFonts w:ascii="Calibri" w:eastAsia="Times New Roman" w:hAnsi="Calibri"/>
                <w:i/>
                <w:sz w:val="22"/>
                <w:szCs w:val="22"/>
              </w:rPr>
              <w:t>Administration</w:t>
            </w:r>
            <w:r>
              <w:rPr>
                <w:rFonts w:ascii="Calibri" w:eastAsia="Times New Roman" w:hAnsi="Calibri"/>
                <w:i/>
                <w:sz w:val="22"/>
                <w:szCs w:val="22"/>
              </w:rPr>
              <w:t xml:space="preserve"> and Management</w:t>
            </w:r>
          </w:p>
        </w:tc>
      </w:tr>
      <w:tr w:rsidR="00A228AD" w14:paraId="26738C45" w14:textId="77777777" w:rsidTr="00100121">
        <w:trPr>
          <w:jc w:val="center"/>
        </w:trPr>
        <w:tc>
          <w:tcPr>
            <w:tcW w:w="2857" w:type="dxa"/>
          </w:tcPr>
          <w:p w14:paraId="3C2AF407" w14:textId="004ECD0C" w:rsidR="00A228AD" w:rsidRDefault="00A228AD" w:rsidP="004E6D6B">
            <w:pPr>
              <w:autoSpaceDE w:val="0"/>
              <w:autoSpaceDN w:val="0"/>
              <w:adjustRightInd w:val="0"/>
              <w:rPr>
                <w:rFonts w:ascii="Calibri" w:eastAsia="Times New Roman" w:hAnsi="Calibri"/>
                <w:i/>
                <w:sz w:val="22"/>
                <w:szCs w:val="22"/>
              </w:rPr>
            </w:pPr>
            <w:r w:rsidRPr="005D3F8A">
              <w:rPr>
                <w:rFonts w:ascii="Calibri" w:eastAsia="Times New Roman" w:hAnsi="Calibri"/>
                <w:i/>
                <w:sz w:val="22"/>
                <w:szCs w:val="22"/>
              </w:rPr>
              <w:t>A</w:t>
            </w:r>
            <w:r>
              <w:rPr>
                <w:rFonts w:ascii="Calibri" w:eastAsia="Times New Roman" w:hAnsi="Calibri"/>
                <w:i/>
                <w:sz w:val="22"/>
                <w:szCs w:val="22"/>
              </w:rPr>
              <w:t>rea IV: Evaluation</w:t>
            </w:r>
          </w:p>
          <w:p w14:paraId="340488D0" w14:textId="2E30BF55" w:rsidR="00100121" w:rsidRDefault="00100121" w:rsidP="004E6D6B">
            <w:pPr>
              <w:autoSpaceDE w:val="0"/>
              <w:autoSpaceDN w:val="0"/>
              <w:adjustRightInd w:val="0"/>
              <w:rPr>
                <w:rFonts w:ascii="Calibri" w:eastAsia="Times New Roman" w:hAnsi="Calibri"/>
                <w:i/>
                <w:sz w:val="22"/>
                <w:szCs w:val="22"/>
              </w:rPr>
            </w:pPr>
            <w:r w:rsidRPr="00100121">
              <w:rPr>
                <w:rFonts w:ascii="Calibri" w:eastAsia="Times New Roman" w:hAnsi="Calibri"/>
                <w:i/>
                <w:sz w:val="22"/>
                <w:szCs w:val="22"/>
              </w:rPr>
              <w:t>Area V: Research</w:t>
            </w:r>
          </w:p>
        </w:tc>
        <w:tc>
          <w:tcPr>
            <w:tcW w:w="4950" w:type="dxa"/>
          </w:tcPr>
          <w:p w14:paraId="2D015055" w14:textId="50404B63" w:rsidR="00A228AD" w:rsidRPr="00FB64C3" w:rsidRDefault="00A228AD" w:rsidP="004E6D6B">
            <w:pPr>
              <w:autoSpaceDE w:val="0"/>
              <w:autoSpaceDN w:val="0"/>
              <w:adjustRightInd w:val="0"/>
              <w:rPr>
                <w:rFonts w:asciiTheme="minorHAnsi" w:eastAsia="Times New Roman" w:hAnsiTheme="minorHAnsi" w:cstheme="minorHAnsi"/>
                <w:sz w:val="22"/>
                <w:szCs w:val="22"/>
              </w:rPr>
            </w:pPr>
            <w:r w:rsidRPr="005D3F8A">
              <w:rPr>
                <w:rFonts w:ascii="Calibri" w:eastAsia="Times New Roman" w:hAnsi="Calibri"/>
                <w:i/>
                <w:sz w:val="22"/>
                <w:szCs w:val="22"/>
              </w:rPr>
              <w:t xml:space="preserve">Area </w:t>
            </w:r>
            <w:r w:rsidR="00100121">
              <w:rPr>
                <w:rFonts w:ascii="Calibri" w:eastAsia="Times New Roman" w:hAnsi="Calibri"/>
                <w:i/>
                <w:sz w:val="22"/>
                <w:szCs w:val="22"/>
              </w:rPr>
              <w:t>IX</w:t>
            </w:r>
            <w:r w:rsidRPr="005D3F8A">
              <w:rPr>
                <w:rFonts w:ascii="Calibri" w:eastAsia="Times New Roman" w:hAnsi="Calibri"/>
                <w:i/>
                <w:sz w:val="22"/>
                <w:szCs w:val="22"/>
              </w:rPr>
              <w:t>: Ethics</w:t>
            </w:r>
            <w:r w:rsidR="00100121">
              <w:rPr>
                <w:rFonts w:ascii="Calibri" w:eastAsia="Times New Roman" w:hAnsi="Calibri"/>
                <w:i/>
                <w:sz w:val="22"/>
                <w:szCs w:val="22"/>
              </w:rPr>
              <w:t xml:space="preserve">, </w:t>
            </w:r>
            <w:r w:rsidR="00100121" w:rsidRPr="00100121">
              <w:rPr>
                <w:rFonts w:ascii="Calibri" w:eastAsia="Times New Roman" w:hAnsi="Calibri"/>
                <w:i/>
                <w:sz w:val="22"/>
                <w:szCs w:val="22"/>
              </w:rPr>
              <w:t>Leadership</w:t>
            </w:r>
            <w:r w:rsidR="00100121">
              <w:rPr>
                <w:rFonts w:ascii="Calibri" w:eastAsia="Times New Roman" w:hAnsi="Calibri"/>
                <w:i/>
                <w:sz w:val="22"/>
                <w:szCs w:val="22"/>
              </w:rPr>
              <w:t>,</w:t>
            </w:r>
            <w:r w:rsidRPr="005D3F8A">
              <w:rPr>
                <w:rFonts w:ascii="Calibri" w:eastAsia="Times New Roman" w:hAnsi="Calibri"/>
                <w:i/>
                <w:sz w:val="22"/>
                <w:szCs w:val="22"/>
              </w:rPr>
              <w:t xml:space="preserve"> and Professionalism</w:t>
            </w:r>
          </w:p>
        </w:tc>
      </w:tr>
    </w:tbl>
    <w:p w14:paraId="54E847F0" w14:textId="5600151E" w:rsidR="00A228AD" w:rsidRPr="00261BA7" w:rsidRDefault="00A228AD" w:rsidP="00100121">
      <w:pPr>
        <w:autoSpaceDE w:val="0"/>
        <w:autoSpaceDN w:val="0"/>
        <w:adjustRightInd w:val="0"/>
        <w:rPr>
          <w:rFonts w:asciiTheme="minorHAnsi" w:eastAsia="Times New Roman" w:hAnsiTheme="minorHAnsi" w:cstheme="minorHAnsi"/>
          <w:sz w:val="22"/>
          <w:szCs w:val="22"/>
        </w:rPr>
        <w:sectPr w:rsidR="00A228AD" w:rsidRPr="00261BA7" w:rsidSect="00915C53">
          <w:footerReference w:type="default" r:id="rId57"/>
          <w:pgSz w:w="12240" w:h="15840"/>
          <w:pgMar w:top="720" w:right="1008" w:bottom="432" w:left="1008" w:header="288" w:footer="288" w:gutter="0"/>
          <w:cols w:space="720"/>
          <w:titlePg/>
          <w:docGrid w:linePitch="326"/>
        </w:sectPr>
      </w:pPr>
      <w:r>
        <w:rPr>
          <w:rFonts w:asciiTheme="minorHAnsi" w:eastAsia="Times New Roman" w:hAnsiTheme="minorHAnsi" w:cstheme="minorHAnsi"/>
          <w:sz w:val="22"/>
          <w:szCs w:val="22"/>
        </w:rPr>
        <w:t xml:space="preserve">       </w:t>
      </w:r>
    </w:p>
    <w:p w14:paraId="5356BEBE" w14:textId="77777777" w:rsidR="002B3C71" w:rsidRDefault="002B3C71" w:rsidP="003F0975">
      <w:pPr>
        <w:tabs>
          <w:tab w:val="left" w:pos="540"/>
          <w:tab w:val="left" w:pos="1440"/>
          <w:tab w:val="left" w:pos="1800"/>
          <w:tab w:val="right" w:pos="7639"/>
          <w:tab w:val="left" w:pos="7920"/>
        </w:tabs>
        <w:autoSpaceDE w:val="0"/>
        <w:autoSpaceDN w:val="0"/>
        <w:adjustRightInd w:val="0"/>
        <w:jc w:val="center"/>
        <w:rPr>
          <w:rFonts w:ascii="Calibri" w:eastAsia="Times New Roman" w:hAnsi="Calibri"/>
          <w:b/>
          <w:sz w:val="28"/>
          <w:szCs w:val="28"/>
          <w:u w:val="single"/>
        </w:rPr>
      </w:pPr>
    </w:p>
    <w:p w14:paraId="17575726" w14:textId="1199C63D" w:rsidR="003F0975" w:rsidRPr="00FE5D7F" w:rsidRDefault="00D71B3A" w:rsidP="003F0975">
      <w:pPr>
        <w:tabs>
          <w:tab w:val="left" w:pos="540"/>
          <w:tab w:val="left" w:pos="1440"/>
          <w:tab w:val="left" w:pos="1800"/>
          <w:tab w:val="right" w:pos="7639"/>
          <w:tab w:val="left" w:pos="7920"/>
        </w:tabs>
        <w:autoSpaceDE w:val="0"/>
        <w:autoSpaceDN w:val="0"/>
        <w:adjustRightInd w:val="0"/>
        <w:jc w:val="center"/>
        <w:rPr>
          <w:rFonts w:ascii="Calibri" w:hAnsi="Calibri"/>
          <w:b/>
          <w:sz w:val="28"/>
          <w:szCs w:val="28"/>
          <w:u w:val="single"/>
        </w:rPr>
      </w:pPr>
      <w:r w:rsidRPr="00FE5D7F">
        <w:rPr>
          <w:rFonts w:ascii="Calibri" w:eastAsia="Times New Roman" w:hAnsi="Calibri"/>
          <w:b/>
          <w:sz w:val="28"/>
          <w:szCs w:val="28"/>
          <w:u w:val="single"/>
        </w:rPr>
        <w:t>HSC4800</w:t>
      </w:r>
      <w:r w:rsidR="003F0975" w:rsidRPr="00FE5D7F">
        <w:rPr>
          <w:rFonts w:ascii="Calibri" w:eastAsia="Times New Roman" w:hAnsi="Calibri"/>
          <w:b/>
          <w:sz w:val="28"/>
          <w:szCs w:val="28"/>
          <w:u w:val="single"/>
        </w:rPr>
        <w:t xml:space="preserve"> </w:t>
      </w:r>
      <w:r w:rsidRPr="00FE5D7F">
        <w:rPr>
          <w:rFonts w:ascii="Calibri" w:eastAsia="Times New Roman" w:hAnsi="Calibri"/>
          <w:b/>
          <w:sz w:val="28"/>
          <w:szCs w:val="28"/>
          <w:u w:val="single"/>
        </w:rPr>
        <w:t>C</w:t>
      </w:r>
      <w:r w:rsidRPr="00FE5D7F">
        <w:rPr>
          <w:rFonts w:ascii="Calibri" w:hAnsi="Calibri"/>
          <w:b/>
          <w:bCs/>
          <w:sz w:val="28"/>
          <w:szCs w:val="28"/>
          <w:u w:val="single"/>
        </w:rPr>
        <w:t>ourse Schedule</w:t>
      </w:r>
      <w:r w:rsidR="003F0975" w:rsidRPr="00FE5D7F">
        <w:rPr>
          <w:rFonts w:ascii="Calibri" w:hAnsi="Calibri"/>
          <w:b/>
          <w:bCs/>
          <w:sz w:val="28"/>
          <w:szCs w:val="28"/>
          <w:u w:val="single"/>
        </w:rPr>
        <w:t xml:space="preserve"> - </w:t>
      </w:r>
      <w:r w:rsidR="00363A1B" w:rsidRPr="00FE5D7F">
        <w:rPr>
          <w:rFonts w:ascii="Calibri" w:hAnsi="Calibri"/>
          <w:b/>
          <w:sz w:val="28"/>
          <w:szCs w:val="28"/>
          <w:u w:val="single"/>
        </w:rPr>
        <w:t>SPRING 2026</w:t>
      </w:r>
      <w:r w:rsidR="003F0975" w:rsidRPr="00FE5D7F">
        <w:rPr>
          <w:rFonts w:ascii="Calibri" w:hAnsi="Calibri"/>
          <w:b/>
          <w:sz w:val="28"/>
          <w:szCs w:val="28"/>
          <w:u w:val="single"/>
        </w:rPr>
        <w:t xml:space="preserve"> RESIDENTIAL </w:t>
      </w:r>
      <w:r w:rsidR="005442A2">
        <w:rPr>
          <w:rFonts w:ascii="Calibri" w:hAnsi="Calibri"/>
          <w:b/>
          <w:sz w:val="28"/>
          <w:szCs w:val="28"/>
          <w:u w:val="single"/>
        </w:rPr>
        <w:t>ONLINE</w:t>
      </w:r>
      <w:r w:rsidR="003F0975" w:rsidRPr="00FE5D7F">
        <w:rPr>
          <w:rFonts w:ascii="Calibri" w:hAnsi="Calibri"/>
          <w:b/>
          <w:sz w:val="28"/>
          <w:szCs w:val="28"/>
          <w:u w:val="single"/>
        </w:rPr>
        <w:t xml:space="preserve"> SECTION (</w:t>
      </w:r>
      <w:r w:rsidR="00FB678C">
        <w:rPr>
          <w:rFonts w:ascii="Calibri" w:hAnsi="Calibri"/>
          <w:b/>
          <w:sz w:val="28"/>
          <w:szCs w:val="28"/>
          <w:u w:val="single"/>
        </w:rPr>
        <w:t>26889</w:t>
      </w:r>
      <w:r w:rsidR="003F0975" w:rsidRPr="00FE5D7F">
        <w:rPr>
          <w:rFonts w:ascii="Calibri" w:hAnsi="Calibri"/>
          <w:b/>
          <w:sz w:val="28"/>
          <w:szCs w:val="28"/>
          <w:u w:val="single"/>
        </w:rPr>
        <w:t>/</w:t>
      </w:r>
      <w:r w:rsidR="00FB678C">
        <w:rPr>
          <w:rFonts w:ascii="Calibri" w:hAnsi="Calibri"/>
          <w:b/>
          <w:sz w:val="28"/>
          <w:szCs w:val="28"/>
          <w:u w:val="single"/>
        </w:rPr>
        <w:t>00DL</w:t>
      </w:r>
      <w:r w:rsidR="003F0975" w:rsidRPr="00FE5D7F">
        <w:rPr>
          <w:rFonts w:ascii="Calibri" w:hAnsi="Calibri"/>
          <w:b/>
          <w:sz w:val="28"/>
          <w:szCs w:val="28"/>
          <w:u w:val="single"/>
        </w:rPr>
        <w:t>)</w:t>
      </w:r>
    </w:p>
    <w:p w14:paraId="69346E9A" w14:textId="77777777" w:rsidR="00D563B1" w:rsidRPr="00D64866" w:rsidRDefault="00D563B1" w:rsidP="00C115DB">
      <w:pPr>
        <w:jc w:val="center"/>
        <w:rPr>
          <w:rFonts w:ascii="Calibri" w:hAnsi="Calibri"/>
          <w:bCs/>
          <w:sz w:val="4"/>
          <w:szCs w:val="4"/>
        </w:rPr>
      </w:pPr>
    </w:p>
    <w:p w14:paraId="6A94996E" w14:textId="77777777" w:rsidR="00D71B3A" w:rsidRPr="00914FAA" w:rsidRDefault="00D71B3A" w:rsidP="00D71B3A">
      <w:pPr>
        <w:rPr>
          <w:rFonts w:ascii="Calibri" w:hAnsi="Calibri"/>
          <w:sz w:val="4"/>
          <w:szCs w:val="22"/>
        </w:rPr>
      </w:pPr>
    </w:p>
    <w:tbl>
      <w:tblPr>
        <w:tblW w:w="4945" w:type="pc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20" w:type="dxa"/>
          <w:right w:w="120" w:type="dxa"/>
        </w:tblCellMar>
        <w:tblLook w:val="0000" w:firstRow="0" w:lastRow="0" w:firstColumn="0" w:lastColumn="0" w:noHBand="0" w:noVBand="0"/>
      </w:tblPr>
      <w:tblGrid>
        <w:gridCol w:w="1147"/>
        <w:gridCol w:w="2521"/>
        <w:gridCol w:w="5128"/>
        <w:gridCol w:w="5400"/>
      </w:tblGrid>
      <w:tr w:rsidR="00085EA0" w:rsidRPr="00D563B1" w14:paraId="71921EF3" w14:textId="77777777" w:rsidTr="00D563B1">
        <w:trPr>
          <w:trHeight w:val="342"/>
        </w:trPr>
        <w:tc>
          <w:tcPr>
            <w:tcW w:w="404" w:type="pct"/>
            <w:shd w:val="clear" w:color="auto" w:fill="000000" w:themeFill="text1"/>
            <w:vAlign w:val="center"/>
          </w:tcPr>
          <w:p w14:paraId="61CF046C" w14:textId="1349AE56" w:rsidR="00085EA0" w:rsidRPr="00D563B1" w:rsidRDefault="00085EA0" w:rsidP="005D5368">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bCs/>
                <w:color w:val="FFFFFF" w:themeColor="background1"/>
                <w:szCs w:val="24"/>
              </w:rPr>
            </w:pPr>
            <w:r w:rsidRPr="00D563B1">
              <w:rPr>
                <w:rFonts w:asciiTheme="minorHAnsi" w:hAnsiTheme="minorHAnsi" w:cstheme="minorHAnsi"/>
                <w:b/>
                <w:bCs/>
                <w:color w:val="FFFFFF" w:themeColor="background1"/>
                <w:szCs w:val="24"/>
              </w:rPr>
              <w:t>Week #</w:t>
            </w:r>
          </w:p>
        </w:tc>
        <w:tc>
          <w:tcPr>
            <w:tcW w:w="888" w:type="pct"/>
            <w:shd w:val="clear" w:color="auto" w:fill="000000" w:themeFill="text1"/>
            <w:vAlign w:val="center"/>
          </w:tcPr>
          <w:p w14:paraId="26DFB07A" w14:textId="12FD6057" w:rsidR="00085EA0" w:rsidRPr="00D563B1" w:rsidRDefault="00085EA0" w:rsidP="005D5368">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color w:val="FFFFFF" w:themeColor="background1"/>
                <w:szCs w:val="24"/>
              </w:rPr>
            </w:pPr>
            <w:r w:rsidRPr="00D563B1">
              <w:rPr>
                <w:rFonts w:asciiTheme="minorHAnsi" w:hAnsiTheme="minorHAnsi" w:cstheme="minorHAnsi"/>
                <w:b/>
                <w:bCs/>
                <w:color w:val="FFFFFF" w:themeColor="background1"/>
                <w:szCs w:val="24"/>
              </w:rPr>
              <w:t>Class Meeting Dates</w:t>
            </w:r>
          </w:p>
        </w:tc>
        <w:tc>
          <w:tcPr>
            <w:tcW w:w="1806" w:type="pct"/>
            <w:shd w:val="clear" w:color="auto" w:fill="000000" w:themeFill="text1"/>
            <w:vAlign w:val="center"/>
          </w:tcPr>
          <w:p w14:paraId="5DE99FEA" w14:textId="17941469" w:rsidR="00085EA0" w:rsidRPr="00D563B1" w:rsidRDefault="00085EA0" w:rsidP="005D5368">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color w:val="FFFFFF" w:themeColor="background1"/>
                <w:szCs w:val="24"/>
              </w:rPr>
            </w:pPr>
            <w:r w:rsidRPr="00D563B1">
              <w:rPr>
                <w:rFonts w:asciiTheme="minorHAnsi" w:hAnsiTheme="minorHAnsi" w:cstheme="minorHAnsi"/>
                <w:b/>
                <w:bCs/>
                <w:color w:val="FFFFFF" w:themeColor="background1"/>
                <w:szCs w:val="24"/>
              </w:rPr>
              <w:t>Modules</w:t>
            </w:r>
          </w:p>
        </w:tc>
        <w:tc>
          <w:tcPr>
            <w:tcW w:w="1902" w:type="pct"/>
            <w:shd w:val="clear" w:color="auto" w:fill="000000" w:themeFill="text1"/>
            <w:vAlign w:val="center"/>
          </w:tcPr>
          <w:p w14:paraId="3F624FBA" w14:textId="52C0FEF4" w:rsidR="00085EA0" w:rsidRPr="00BD22D4" w:rsidRDefault="003F0975" w:rsidP="005D5368">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color w:val="FFFFFF" w:themeColor="background1"/>
                <w:szCs w:val="24"/>
              </w:rPr>
            </w:pPr>
            <w:r w:rsidRPr="00BD22D4">
              <w:rPr>
                <w:rFonts w:asciiTheme="minorHAnsi" w:hAnsiTheme="minorHAnsi" w:cstheme="minorHAnsi"/>
                <w:b/>
                <w:bCs/>
                <w:color w:val="FFFFFF" w:themeColor="background1"/>
                <w:szCs w:val="24"/>
              </w:rPr>
              <w:t xml:space="preserve">Course Assignments </w:t>
            </w:r>
            <w:r w:rsidRPr="003F0975">
              <w:rPr>
                <w:rFonts w:asciiTheme="minorHAnsi" w:hAnsiTheme="minorHAnsi" w:cstheme="minorHAnsi"/>
                <w:b/>
                <w:bCs/>
                <w:color w:val="FFFFFF" w:themeColor="background1"/>
                <w:sz w:val="16"/>
                <w:szCs w:val="16"/>
              </w:rPr>
              <w:t>(due dates aligned with class meeting dates)</w:t>
            </w:r>
          </w:p>
        </w:tc>
      </w:tr>
      <w:tr w:rsidR="005442A2" w:rsidRPr="00D563B1" w14:paraId="6914BCA9" w14:textId="77777777" w:rsidTr="00503EF7">
        <w:trPr>
          <w:trHeight w:val="879"/>
        </w:trPr>
        <w:tc>
          <w:tcPr>
            <w:tcW w:w="404" w:type="pct"/>
            <w:vAlign w:val="center"/>
          </w:tcPr>
          <w:p w14:paraId="71E6C4DE" w14:textId="7C83B20A" w:rsidR="005442A2" w:rsidRPr="000A695D" w:rsidRDefault="005442A2"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1</w:t>
            </w:r>
          </w:p>
        </w:tc>
        <w:tc>
          <w:tcPr>
            <w:tcW w:w="888" w:type="pct"/>
            <w:vAlign w:val="center"/>
          </w:tcPr>
          <w:p w14:paraId="3D1B710F" w14:textId="2A5DEFF6" w:rsidR="005442A2" w:rsidRPr="00F70FC1" w:rsidRDefault="005442A2" w:rsidP="004D75B7">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Jan 15</w:t>
            </w:r>
          </w:p>
        </w:tc>
        <w:tc>
          <w:tcPr>
            <w:tcW w:w="1806" w:type="pct"/>
            <w:vAlign w:val="center"/>
          </w:tcPr>
          <w:p w14:paraId="60CD2264" w14:textId="4ADA18C1" w:rsidR="005442A2" w:rsidRPr="00D64866" w:rsidRDefault="005442A2"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D64866">
              <w:rPr>
                <w:rFonts w:asciiTheme="minorHAnsi" w:hAnsiTheme="minorHAnsi" w:cstheme="minorHAnsi"/>
                <w:szCs w:val="24"/>
              </w:rPr>
              <w:t>Start Here</w:t>
            </w:r>
            <w:r>
              <w:rPr>
                <w:rFonts w:asciiTheme="minorHAnsi" w:hAnsiTheme="minorHAnsi" w:cstheme="minorHAnsi"/>
                <w:szCs w:val="24"/>
              </w:rPr>
              <w:t xml:space="preserve"> Module</w:t>
            </w:r>
            <w:r w:rsidRPr="00D64866">
              <w:rPr>
                <w:rFonts w:asciiTheme="minorHAnsi" w:hAnsiTheme="minorHAnsi" w:cstheme="minorHAnsi"/>
                <w:szCs w:val="24"/>
              </w:rPr>
              <w:t>: Welcome to HSC4800!</w:t>
            </w:r>
          </w:p>
        </w:tc>
        <w:tc>
          <w:tcPr>
            <w:tcW w:w="1902" w:type="pct"/>
            <w:vAlign w:val="center"/>
          </w:tcPr>
          <w:p w14:paraId="05DD6A6A" w14:textId="77777777" w:rsidR="005442A2" w:rsidRPr="00F158E6" w:rsidRDefault="005442A2" w:rsidP="00F158E6">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color w:val="1F497D" w:themeColor="text2"/>
                <w:szCs w:val="24"/>
              </w:rPr>
            </w:pPr>
            <w:r w:rsidRPr="00F158E6">
              <w:rPr>
                <w:rFonts w:asciiTheme="minorHAnsi" w:hAnsiTheme="minorHAnsi" w:cstheme="minorHAnsi"/>
                <w:b/>
                <w:bCs/>
                <w:color w:val="1F497D" w:themeColor="text2"/>
                <w:szCs w:val="24"/>
              </w:rPr>
              <w:t>Course Orientation Quiz (5)</w:t>
            </w:r>
          </w:p>
          <w:p w14:paraId="2E9B7DA7" w14:textId="77777777" w:rsidR="005442A2" w:rsidRDefault="005442A2" w:rsidP="00085EA0">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color w:val="1F497D" w:themeColor="text2"/>
                <w:szCs w:val="24"/>
              </w:rPr>
            </w:pPr>
            <w:r w:rsidRPr="00F158E6">
              <w:rPr>
                <w:rFonts w:asciiTheme="minorHAnsi" w:hAnsiTheme="minorHAnsi" w:cstheme="minorHAnsi"/>
                <w:b/>
                <w:bCs/>
                <w:color w:val="1F497D" w:themeColor="text2"/>
                <w:szCs w:val="24"/>
              </w:rPr>
              <w:t>Student Introduction Discussion (5)</w:t>
            </w:r>
          </w:p>
          <w:p w14:paraId="38AD3D48" w14:textId="6A757630" w:rsidR="005442A2" w:rsidRPr="005B6236" w:rsidRDefault="005442A2" w:rsidP="00085EA0">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color w:val="1F497D" w:themeColor="text2"/>
                <w:szCs w:val="24"/>
              </w:rPr>
            </w:pPr>
            <w:r w:rsidRPr="005B6236">
              <w:rPr>
                <w:rFonts w:asciiTheme="minorHAnsi" w:hAnsiTheme="minorHAnsi" w:cstheme="minorHAnsi"/>
                <w:b/>
                <w:bCs/>
                <w:color w:val="1F497D" w:themeColor="text2"/>
                <w:szCs w:val="24"/>
              </w:rPr>
              <w:t>Degree Audit Check (5)</w:t>
            </w:r>
            <w:r>
              <w:rPr>
                <w:rFonts w:asciiTheme="minorHAnsi" w:hAnsiTheme="minorHAnsi" w:cstheme="minorHAnsi"/>
                <w:color w:val="1F497D" w:themeColor="text2"/>
                <w:szCs w:val="24"/>
              </w:rPr>
              <w:t xml:space="preserve">              </w:t>
            </w:r>
            <w:r>
              <w:rPr>
                <w:rFonts w:asciiTheme="minorHAnsi" w:hAnsiTheme="minorHAnsi" w:cstheme="minorHAnsi"/>
                <w:bCs/>
                <w:color w:val="C00000"/>
                <w:sz w:val="20"/>
              </w:rPr>
              <w:t>*a</w:t>
            </w:r>
            <w:r w:rsidRPr="005B56ED">
              <w:rPr>
                <w:rFonts w:asciiTheme="minorHAnsi" w:hAnsiTheme="minorHAnsi" w:cstheme="minorHAnsi"/>
                <w:bCs/>
                <w:color w:val="C00000"/>
                <w:sz w:val="20"/>
              </w:rPr>
              <w:t xml:space="preserve">ccepted through </w:t>
            </w:r>
            <w:r>
              <w:rPr>
                <w:rFonts w:asciiTheme="minorHAnsi" w:hAnsiTheme="minorHAnsi" w:cstheme="minorHAnsi"/>
                <w:bCs/>
                <w:color w:val="C00000"/>
                <w:sz w:val="20"/>
              </w:rPr>
              <w:t>Jan 19</w:t>
            </w:r>
          </w:p>
        </w:tc>
      </w:tr>
      <w:tr w:rsidR="002B3C71" w:rsidRPr="00D563B1" w14:paraId="0E3ED2CC" w14:textId="77777777" w:rsidTr="000F6003">
        <w:trPr>
          <w:trHeight w:val="927"/>
        </w:trPr>
        <w:tc>
          <w:tcPr>
            <w:tcW w:w="404" w:type="pct"/>
            <w:shd w:val="clear" w:color="auto" w:fill="B6E0BD"/>
            <w:vAlign w:val="center"/>
          </w:tcPr>
          <w:p w14:paraId="516BC1A0" w14:textId="09D1CE58" w:rsidR="002B3C71" w:rsidRPr="000A695D" w:rsidRDefault="002B3C71" w:rsidP="00A96B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2</w:t>
            </w:r>
          </w:p>
        </w:tc>
        <w:tc>
          <w:tcPr>
            <w:tcW w:w="888" w:type="pct"/>
            <w:shd w:val="clear" w:color="auto" w:fill="B6E0BD"/>
            <w:vAlign w:val="center"/>
          </w:tcPr>
          <w:p w14:paraId="111C8C91" w14:textId="38D976D8" w:rsidR="002B3C71" w:rsidRPr="00F70FC1" w:rsidRDefault="002B3C71" w:rsidP="00B051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Jan 22</w:t>
            </w:r>
          </w:p>
        </w:tc>
        <w:tc>
          <w:tcPr>
            <w:tcW w:w="1806" w:type="pct"/>
            <w:shd w:val="clear" w:color="auto" w:fill="B6E0BD"/>
            <w:vAlign w:val="center"/>
          </w:tcPr>
          <w:p w14:paraId="6863AC41" w14:textId="6FBD45E7" w:rsidR="002B3C71" w:rsidRPr="00D563B1" w:rsidRDefault="002B3C71" w:rsidP="00B051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D563B1">
              <w:rPr>
                <w:rFonts w:asciiTheme="minorHAnsi" w:hAnsiTheme="minorHAnsi" w:cstheme="minorHAnsi"/>
                <w:szCs w:val="24"/>
              </w:rPr>
              <w:t>Module 1: HEB Internship Search Guidelines</w:t>
            </w:r>
          </w:p>
        </w:tc>
        <w:tc>
          <w:tcPr>
            <w:tcW w:w="1902" w:type="pct"/>
            <w:shd w:val="clear" w:color="auto" w:fill="B6E0BD"/>
            <w:vAlign w:val="center"/>
          </w:tcPr>
          <w:p w14:paraId="525D8172" w14:textId="77777777" w:rsidR="002B3C71" w:rsidRPr="00BD22D4" w:rsidRDefault="002B3C71" w:rsidP="00A96B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Module Quiz #1 (5)</w:t>
            </w:r>
          </w:p>
          <w:p w14:paraId="3578B83E" w14:textId="683BCCC7" w:rsidR="002B3C71" w:rsidRPr="00BD22D4" w:rsidRDefault="002B3C71" w:rsidP="00B051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MA1: HEB Internship Search Prep (5)</w:t>
            </w:r>
          </w:p>
        </w:tc>
      </w:tr>
      <w:tr w:rsidR="002B3C71" w:rsidRPr="00D563B1" w14:paraId="68E5247A" w14:textId="77777777" w:rsidTr="009F2D50">
        <w:trPr>
          <w:trHeight w:val="1035"/>
        </w:trPr>
        <w:tc>
          <w:tcPr>
            <w:tcW w:w="404" w:type="pct"/>
            <w:vAlign w:val="center"/>
          </w:tcPr>
          <w:p w14:paraId="1B2993A2" w14:textId="50E5C9A1" w:rsidR="002B3C71" w:rsidRPr="000A695D"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3</w:t>
            </w:r>
          </w:p>
        </w:tc>
        <w:tc>
          <w:tcPr>
            <w:tcW w:w="888" w:type="pct"/>
            <w:vAlign w:val="center"/>
          </w:tcPr>
          <w:p w14:paraId="0AFEDCB6" w14:textId="2A18943C" w:rsidR="002B3C71" w:rsidRPr="00F70FC1"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Jan 29</w:t>
            </w:r>
          </w:p>
        </w:tc>
        <w:tc>
          <w:tcPr>
            <w:tcW w:w="1806" w:type="pct"/>
            <w:vAlign w:val="center"/>
          </w:tcPr>
          <w:p w14:paraId="39699A68" w14:textId="77777777" w:rsidR="002B3C71"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D563B1">
              <w:rPr>
                <w:rFonts w:asciiTheme="minorHAnsi" w:hAnsiTheme="minorHAnsi" w:cstheme="minorHAnsi"/>
                <w:szCs w:val="24"/>
              </w:rPr>
              <w:t>Module 2: Contacting Internship Supervisors</w:t>
            </w:r>
          </w:p>
          <w:p w14:paraId="2511782F" w14:textId="6FFED93F" w:rsidR="002B3C71" w:rsidRPr="00D563B1"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5B6236">
              <w:rPr>
                <w:rFonts w:asciiTheme="minorHAnsi" w:hAnsiTheme="minorHAnsi" w:cstheme="minorHAnsi"/>
                <w:szCs w:val="24"/>
              </w:rPr>
              <w:t xml:space="preserve">Professional Skills Test </w:t>
            </w:r>
            <w:r w:rsidR="009F2D50">
              <w:rPr>
                <w:rFonts w:asciiTheme="minorHAnsi" w:hAnsiTheme="minorHAnsi" w:cstheme="minorHAnsi"/>
                <w:szCs w:val="24"/>
              </w:rPr>
              <w:t>M</w:t>
            </w:r>
            <w:r w:rsidRPr="005B6236">
              <w:rPr>
                <w:rFonts w:asciiTheme="minorHAnsi" w:hAnsiTheme="minorHAnsi" w:cstheme="minorHAnsi"/>
                <w:szCs w:val="24"/>
              </w:rPr>
              <w:t>odule</w:t>
            </w:r>
          </w:p>
        </w:tc>
        <w:tc>
          <w:tcPr>
            <w:tcW w:w="1902" w:type="pct"/>
            <w:vAlign w:val="center"/>
          </w:tcPr>
          <w:p w14:paraId="0D90C9B2" w14:textId="77777777" w:rsidR="002B3C71" w:rsidRPr="00BD22D4"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Module Quiz #2 (5)</w:t>
            </w:r>
          </w:p>
          <w:p w14:paraId="06967CBF" w14:textId="77777777" w:rsidR="002B3C71"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 xml:space="preserve">MA2: Email to Prospective Supervisor (5) </w:t>
            </w:r>
          </w:p>
          <w:p w14:paraId="67AD6C15" w14:textId="279FA8FA" w:rsidR="009F2D50" w:rsidRDefault="009F2D50"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B3C71">
              <w:rPr>
                <w:rFonts w:asciiTheme="minorHAnsi" w:eastAsia="Times New Roman" w:hAnsiTheme="minorHAnsi" w:cstheme="minorHAnsi"/>
                <w:b/>
                <w:bCs/>
                <w:i/>
                <w:iCs/>
                <w:color w:val="1F497D" w:themeColor="text2"/>
                <w:sz w:val="22"/>
                <w:szCs w:val="22"/>
              </w:rPr>
              <w:t xml:space="preserve">***Complete the </w:t>
            </w:r>
            <w:proofErr w:type="spellStart"/>
            <w:r w:rsidRPr="002B3C71">
              <w:rPr>
                <w:rFonts w:asciiTheme="minorHAnsi" w:eastAsia="Times New Roman" w:hAnsiTheme="minorHAnsi" w:cstheme="minorHAnsi"/>
                <w:b/>
                <w:bCs/>
                <w:i/>
                <w:iCs/>
                <w:color w:val="1F497D" w:themeColor="text2"/>
                <w:sz w:val="22"/>
                <w:szCs w:val="22"/>
              </w:rPr>
              <w:t>CliftonStrengths</w:t>
            </w:r>
            <w:proofErr w:type="spellEnd"/>
            <w:r w:rsidRPr="002B3C71">
              <w:rPr>
                <w:rFonts w:asciiTheme="minorHAnsi" w:eastAsia="Times New Roman" w:hAnsiTheme="minorHAnsi" w:cstheme="minorHAnsi"/>
                <w:b/>
                <w:bCs/>
                <w:i/>
                <w:iCs/>
                <w:color w:val="1F497D" w:themeColor="text2"/>
                <w:sz w:val="22"/>
                <w:szCs w:val="22"/>
              </w:rPr>
              <w:t xml:space="preserve"> Assessment </w:t>
            </w:r>
          </w:p>
          <w:p w14:paraId="18192EBF" w14:textId="561D679F" w:rsidR="002B3C71" w:rsidRPr="002B3C71"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 w:val="22"/>
                <w:szCs w:val="22"/>
              </w:rPr>
            </w:pPr>
            <w:r w:rsidRPr="002B3C71">
              <w:rPr>
                <w:rFonts w:asciiTheme="minorHAnsi" w:hAnsiTheme="minorHAnsi" w:cstheme="minorHAnsi"/>
                <w:b/>
                <w:bCs/>
                <w:i/>
                <w:color w:val="C00000"/>
                <w:sz w:val="22"/>
                <w:szCs w:val="22"/>
              </w:rPr>
              <w:t>**</w:t>
            </w:r>
            <w:r w:rsidRPr="002B3C71">
              <w:rPr>
                <w:rFonts w:asciiTheme="minorHAnsi" w:hAnsiTheme="minorHAnsi" w:cstheme="minorHAnsi"/>
                <w:b/>
                <w:bCs/>
                <w:i/>
                <w:color w:val="C00000"/>
                <w:sz w:val="22"/>
                <w:szCs w:val="22"/>
              </w:rPr>
              <w:t>Professional Skills Test</w:t>
            </w:r>
            <w:r w:rsidRPr="002B3C71">
              <w:rPr>
                <w:rFonts w:asciiTheme="minorHAnsi" w:hAnsiTheme="minorHAnsi" w:cstheme="minorHAnsi"/>
                <w:b/>
                <w:bCs/>
                <w:i/>
                <w:color w:val="C00000"/>
                <w:sz w:val="22"/>
                <w:szCs w:val="22"/>
              </w:rPr>
              <w:t xml:space="preserve"> Availability Due**</w:t>
            </w:r>
          </w:p>
        </w:tc>
      </w:tr>
      <w:tr w:rsidR="002B3C71" w:rsidRPr="00D563B1" w14:paraId="372BA7E5" w14:textId="77777777" w:rsidTr="006E57C3">
        <w:trPr>
          <w:trHeight w:val="978"/>
        </w:trPr>
        <w:tc>
          <w:tcPr>
            <w:tcW w:w="404" w:type="pct"/>
            <w:shd w:val="clear" w:color="auto" w:fill="B6E0BD"/>
            <w:vAlign w:val="center"/>
          </w:tcPr>
          <w:p w14:paraId="39B55016" w14:textId="1A750027" w:rsidR="002B3C71" w:rsidRPr="000A695D" w:rsidRDefault="002B3C71" w:rsidP="00A96B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4</w:t>
            </w:r>
          </w:p>
        </w:tc>
        <w:tc>
          <w:tcPr>
            <w:tcW w:w="888" w:type="pct"/>
            <w:shd w:val="clear" w:color="auto" w:fill="B6E0BD"/>
            <w:vAlign w:val="center"/>
          </w:tcPr>
          <w:p w14:paraId="588FCE16" w14:textId="4A30425A" w:rsidR="002B3C71" w:rsidRPr="00F70FC1"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Feb 5**</w:t>
            </w:r>
          </w:p>
        </w:tc>
        <w:tc>
          <w:tcPr>
            <w:tcW w:w="1806" w:type="pct"/>
            <w:shd w:val="clear" w:color="auto" w:fill="B6E0BD"/>
            <w:vAlign w:val="center"/>
          </w:tcPr>
          <w:p w14:paraId="2EDA763C" w14:textId="4310BABA" w:rsidR="002B3C71" w:rsidRPr="00D563B1"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B05164">
              <w:rPr>
                <w:rFonts w:asciiTheme="minorHAnsi" w:hAnsiTheme="minorHAnsi" w:cstheme="minorHAnsi"/>
                <w:szCs w:val="24"/>
              </w:rPr>
              <w:t>Module 3: Building Effective Résumé Packets</w:t>
            </w:r>
          </w:p>
        </w:tc>
        <w:tc>
          <w:tcPr>
            <w:tcW w:w="1902" w:type="pct"/>
            <w:shd w:val="clear" w:color="auto" w:fill="B6E0BD"/>
            <w:vAlign w:val="center"/>
          </w:tcPr>
          <w:p w14:paraId="6BFAF6D3" w14:textId="77777777" w:rsidR="002B3C71" w:rsidRPr="00BD22D4" w:rsidRDefault="002B3C71" w:rsidP="00A96B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Module Quiz #</w:t>
            </w:r>
            <w:r>
              <w:rPr>
                <w:rFonts w:asciiTheme="minorHAnsi" w:hAnsiTheme="minorHAnsi" w:cstheme="minorHAnsi"/>
                <w:b/>
                <w:bCs/>
                <w:szCs w:val="24"/>
              </w:rPr>
              <w:t>3</w:t>
            </w:r>
            <w:r w:rsidRPr="00BD22D4">
              <w:rPr>
                <w:rFonts w:asciiTheme="minorHAnsi" w:hAnsiTheme="minorHAnsi" w:cstheme="minorHAnsi"/>
                <w:b/>
                <w:bCs/>
                <w:szCs w:val="24"/>
              </w:rPr>
              <w:t xml:space="preserve"> (5)</w:t>
            </w:r>
          </w:p>
          <w:p w14:paraId="30FA6C35" w14:textId="44F2BC9F" w:rsidR="002B3C71" w:rsidRPr="00BD22D4"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05164">
              <w:rPr>
                <w:rFonts w:asciiTheme="minorHAnsi" w:hAnsiTheme="minorHAnsi" w:cstheme="minorHAnsi"/>
                <w:b/>
                <w:bCs/>
                <w:szCs w:val="24"/>
              </w:rPr>
              <w:t xml:space="preserve">MA3: Résumé (5) </w:t>
            </w:r>
          </w:p>
        </w:tc>
      </w:tr>
      <w:tr w:rsidR="002B3C71" w:rsidRPr="00D563B1" w14:paraId="353BCB58" w14:textId="77777777" w:rsidTr="003839EF">
        <w:trPr>
          <w:trHeight w:val="954"/>
        </w:trPr>
        <w:tc>
          <w:tcPr>
            <w:tcW w:w="404" w:type="pct"/>
            <w:vAlign w:val="center"/>
          </w:tcPr>
          <w:p w14:paraId="62872687" w14:textId="1593A9C5" w:rsidR="002B3C71" w:rsidRPr="000A695D" w:rsidRDefault="002B3C71" w:rsidP="00B051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5</w:t>
            </w:r>
          </w:p>
        </w:tc>
        <w:tc>
          <w:tcPr>
            <w:tcW w:w="888" w:type="pct"/>
            <w:vAlign w:val="center"/>
          </w:tcPr>
          <w:p w14:paraId="3AEBB309" w14:textId="38F73AE9" w:rsidR="002B3C71" w:rsidRPr="00F70FC1" w:rsidRDefault="002B3C71" w:rsidP="00F158E6">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Feb 12</w:t>
            </w:r>
          </w:p>
        </w:tc>
        <w:tc>
          <w:tcPr>
            <w:tcW w:w="1806" w:type="pct"/>
            <w:vAlign w:val="center"/>
          </w:tcPr>
          <w:p w14:paraId="6533A902" w14:textId="77777777" w:rsidR="002B3C71" w:rsidRDefault="002B3C71" w:rsidP="002B3C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BD22D4">
              <w:rPr>
                <w:rFonts w:asciiTheme="minorHAnsi" w:hAnsiTheme="minorHAnsi" w:cstheme="minorHAnsi"/>
                <w:bCs/>
                <w:szCs w:val="24"/>
              </w:rPr>
              <w:t xml:space="preserve">Module 4: Interview Techniques </w:t>
            </w:r>
          </w:p>
          <w:p w14:paraId="75DDEF3E" w14:textId="509ABE7C" w:rsidR="000F6003" w:rsidRPr="002B3C71" w:rsidRDefault="000F6003" w:rsidP="002B3C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0F6003">
              <w:rPr>
                <w:rFonts w:asciiTheme="minorHAnsi" w:hAnsiTheme="minorHAnsi" w:cstheme="minorHAnsi"/>
                <w:bCs/>
                <w:szCs w:val="24"/>
              </w:rPr>
              <w:t>Module 5: Marketing Yourself</w:t>
            </w:r>
          </w:p>
        </w:tc>
        <w:tc>
          <w:tcPr>
            <w:tcW w:w="1902" w:type="pct"/>
            <w:vAlign w:val="center"/>
          </w:tcPr>
          <w:p w14:paraId="0B43527F" w14:textId="77777777" w:rsidR="002B3C71" w:rsidRPr="00BD22D4" w:rsidRDefault="002B3C71" w:rsidP="00B051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05164">
              <w:rPr>
                <w:rFonts w:asciiTheme="minorHAnsi" w:hAnsiTheme="minorHAnsi" w:cstheme="minorHAnsi"/>
                <w:b/>
                <w:bCs/>
                <w:szCs w:val="24"/>
              </w:rPr>
              <w:t>Module Quiz #4 (5)</w:t>
            </w:r>
          </w:p>
          <w:p w14:paraId="63AFEF5E" w14:textId="418EADED" w:rsidR="002B3C71" w:rsidRDefault="002B3C71" w:rsidP="00F158E6">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 xml:space="preserve">MA4: Interview Q&amp;A (5) </w:t>
            </w:r>
            <w:r w:rsidR="009F2D50">
              <w:rPr>
                <w:rFonts w:asciiTheme="minorHAnsi" w:hAnsiTheme="minorHAnsi" w:cstheme="minorHAnsi"/>
                <w:b/>
                <w:bCs/>
                <w:szCs w:val="24"/>
              </w:rPr>
              <w:t xml:space="preserve">                             </w:t>
            </w:r>
            <w:r w:rsidR="009F2D50" w:rsidRPr="00EE7113">
              <w:rPr>
                <w:rFonts w:asciiTheme="minorHAnsi" w:hAnsiTheme="minorHAnsi" w:cstheme="minorHAnsi"/>
                <w:b/>
                <w:i/>
                <w:iCs/>
                <w:color w:val="31849B" w:themeColor="accent5" w:themeShade="BF"/>
                <w:sz w:val="16"/>
                <w:szCs w:val="16"/>
                <w:highlight w:val="yellow"/>
              </w:rPr>
              <w:t>*group activity*</w:t>
            </w:r>
          </w:p>
          <w:p w14:paraId="75BE3B88" w14:textId="77777777" w:rsidR="000F6003" w:rsidRP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0F6003">
              <w:rPr>
                <w:rFonts w:asciiTheme="minorHAnsi" w:hAnsiTheme="minorHAnsi" w:cstheme="minorHAnsi"/>
                <w:b/>
                <w:bCs/>
                <w:szCs w:val="24"/>
              </w:rPr>
              <w:t>Module Quiz #5 (5)</w:t>
            </w:r>
          </w:p>
          <w:p w14:paraId="0D4CF807" w14:textId="77777777" w:rsidR="002B3C71" w:rsidRDefault="000F6003" w:rsidP="00F158E6">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0F6003">
              <w:rPr>
                <w:rFonts w:asciiTheme="minorHAnsi" w:hAnsiTheme="minorHAnsi" w:cstheme="minorHAnsi"/>
                <w:b/>
                <w:bCs/>
                <w:szCs w:val="24"/>
              </w:rPr>
              <w:t>MA5: Career Readiness Competencies (5)</w:t>
            </w:r>
          </w:p>
          <w:p w14:paraId="03BCD0BD" w14:textId="5BF27121" w:rsidR="000F6003" w:rsidRPr="00BD22D4" w:rsidRDefault="000F6003" w:rsidP="00F158E6">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color w:val="1F497D" w:themeColor="text2"/>
                <w:szCs w:val="24"/>
              </w:rPr>
              <w:t>Internship Search Progress Report #2 (5)</w:t>
            </w:r>
          </w:p>
        </w:tc>
      </w:tr>
      <w:tr w:rsidR="000F6003" w:rsidRPr="00D563B1" w14:paraId="6F256CF4" w14:textId="77777777" w:rsidTr="000F6003">
        <w:trPr>
          <w:trHeight w:val="963"/>
        </w:trPr>
        <w:tc>
          <w:tcPr>
            <w:tcW w:w="404" w:type="pct"/>
            <w:shd w:val="clear" w:color="auto" w:fill="B6E0BD"/>
            <w:vAlign w:val="center"/>
          </w:tcPr>
          <w:p w14:paraId="404780A4" w14:textId="3A64A96C" w:rsidR="000F6003" w:rsidRPr="000A695D"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6</w:t>
            </w:r>
          </w:p>
        </w:tc>
        <w:tc>
          <w:tcPr>
            <w:tcW w:w="888" w:type="pct"/>
            <w:shd w:val="clear" w:color="auto" w:fill="B6E0BD"/>
            <w:vAlign w:val="center"/>
          </w:tcPr>
          <w:p w14:paraId="121EE9D3" w14:textId="6DE897A2" w:rsidR="000F6003" w:rsidRPr="00F70FC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Feb 1</w:t>
            </w:r>
            <w:r>
              <w:rPr>
                <w:rFonts w:asciiTheme="minorHAnsi" w:hAnsiTheme="minorHAnsi" w:cstheme="minorHAnsi"/>
                <w:bCs/>
                <w:szCs w:val="24"/>
              </w:rPr>
              <w:t>9</w:t>
            </w:r>
          </w:p>
        </w:tc>
        <w:tc>
          <w:tcPr>
            <w:tcW w:w="1806" w:type="pct"/>
            <w:shd w:val="clear" w:color="auto" w:fill="B6E0BD"/>
            <w:vAlign w:val="center"/>
          </w:tcPr>
          <w:p w14:paraId="46FCF9C0" w14:textId="62189963" w:rsidR="000F6003" w:rsidRPr="002B3C7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2B3C71">
              <w:rPr>
                <w:rFonts w:asciiTheme="minorHAnsi" w:hAnsiTheme="minorHAnsi" w:cstheme="minorHAnsi"/>
                <w:szCs w:val="24"/>
              </w:rPr>
              <w:t xml:space="preserve">StrengthsFinder 2.0 Module </w:t>
            </w:r>
          </w:p>
        </w:tc>
        <w:tc>
          <w:tcPr>
            <w:tcW w:w="1902" w:type="pct"/>
            <w:shd w:val="clear" w:color="auto" w:fill="B6E0BD"/>
            <w:vAlign w:val="center"/>
          </w:tcPr>
          <w:p w14:paraId="64C14DB8" w14:textId="77777777" w:rsidR="000F6003" w:rsidRPr="00FE5D7F"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iCs/>
                <w:color w:val="1F497D" w:themeColor="text2"/>
                <w:szCs w:val="24"/>
              </w:rPr>
            </w:pPr>
            <w:r w:rsidRPr="00FE5D7F">
              <w:rPr>
                <w:rFonts w:asciiTheme="minorHAnsi" w:hAnsiTheme="minorHAnsi" w:cstheme="minorHAnsi"/>
                <w:b/>
                <w:bCs/>
                <w:iCs/>
                <w:color w:val="1F497D" w:themeColor="text2"/>
                <w:szCs w:val="24"/>
              </w:rPr>
              <w:t>StrengthsFinder Talent – Personal Discussion (30)</w:t>
            </w:r>
          </w:p>
          <w:p w14:paraId="6B7BD57E" w14:textId="66CF751E" w:rsidR="000F6003" w:rsidRPr="00174930"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FE5D7F">
              <w:rPr>
                <w:rFonts w:asciiTheme="minorHAnsi" w:hAnsiTheme="minorHAnsi" w:cstheme="minorHAnsi"/>
                <w:b/>
                <w:bCs/>
                <w:iCs/>
                <w:color w:val="1F497D" w:themeColor="text2"/>
                <w:szCs w:val="24"/>
              </w:rPr>
              <w:t>StrengthsFinder Talent – Peer Discussion (10)</w:t>
            </w:r>
          </w:p>
        </w:tc>
      </w:tr>
      <w:tr w:rsidR="002B3C71" w:rsidRPr="00D563B1" w14:paraId="1331865C" w14:textId="77777777" w:rsidTr="002B3C71">
        <w:trPr>
          <w:trHeight w:val="1014"/>
        </w:trPr>
        <w:tc>
          <w:tcPr>
            <w:tcW w:w="404" w:type="pct"/>
            <w:vAlign w:val="center"/>
          </w:tcPr>
          <w:p w14:paraId="7D008028" w14:textId="48D1EAF1" w:rsidR="002B3C71" w:rsidRPr="000A695D" w:rsidRDefault="002B3C71" w:rsidP="00CA4AD2">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7</w:t>
            </w:r>
          </w:p>
        </w:tc>
        <w:tc>
          <w:tcPr>
            <w:tcW w:w="888" w:type="pct"/>
            <w:vAlign w:val="center"/>
          </w:tcPr>
          <w:p w14:paraId="083CBD52" w14:textId="71D7DA23" w:rsidR="002B3C71" w:rsidRDefault="002B3C71" w:rsidP="00CA4AD2">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363A1B">
              <w:rPr>
                <w:rFonts w:asciiTheme="minorHAnsi" w:hAnsiTheme="minorHAnsi" w:cstheme="minorHAnsi"/>
                <w:bCs/>
                <w:szCs w:val="24"/>
              </w:rPr>
              <w:t>Feb</w:t>
            </w:r>
            <w:r>
              <w:rPr>
                <w:rFonts w:asciiTheme="minorHAnsi" w:hAnsiTheme="minorHAnsi" w:cstheme="minorHAnsi"/>
                <w:bCs/>
                <w:szCs w:val="24"/>
              </w:rPr>
              <w:t>ruary</w:t>
            </w:r>
            <w:r w:rsidRPr="00363A1B">
              <w:rPr>
                <w:rFonts w:asciiTheme="minorHAnsi" w:hAnsiTheme="minorHAnsi" w:cstheme="minorHAnsi"/>
                <w:bCs/>
                <w:szCs w:val="24"/>
              </w:rPr>
              <w:t xml:space="preserve"> 2</w:t>
            </w:r>
            <w:r>
              <w:rPr>
                <w:rFonts w:asciiTheme="minorHAnsi" w:hAnsiTheme="minorHAnsi" w:cstheme="minorHAnsi"/>
                <w:bCs/>
                <w:szCs w:val="24"/>
              </w:rPr>
              <w:t>3-26</w:t>
            </w:r>
          </w:p>
          <w:p w14:paraId="50BC27FD" w14:textId="0D8A29B9" w:rsidR="002B3C71" w:rsidRPr="00F70FC1" w:rsidRDefault="002B3C71" w:rsidP="00CA4AD2">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i/>
                <w:color w:val="C00000"/>
                <w:sz w:val="20"/>
              </w:rPr>
              <w:t>***NOTICE***</w:t>
            </w:r>
          </w:p>
        </w:tc>
        <w:tc>
          <w:tcPr>
            <w:tcW w:w="1806" w:type="pct"/>
            <w:vAlign w:val="center"/>
          </w:tcPr>
          <w:p w14:paraId="07BD063B" w14:textId="77777777" w:rsidR="002B3C71" w:rsidRPr="002B3C71" w:rsidRDefault="002B3C71" w:rsidP="002B3C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2B3C71">
              <w:rPr>
                <w:rFonts w:asciiTheme="minorHAnsi" w:hAnsiTheme="minorHAnsi" w:cstheme="minorHAnsi"/>
                <w:szCs w:val="24"/>
              </w:rPr>
              <w:t>Professional Skills Tests Module</w:t>
            </w:r>
          </w:p>
          <w:p w14:paraId="4955DF0B" w14:textId="412DFF1B" w:rsidR="002B3C71" w:rsidRPr="002B3C71" w:rsidRDefault="002B3C71" w:rsidP="002B3C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iCs/>
                <w:color w:val="1F497D" w:themeColor="text2"/>
                <w:szCs w:val="24"/>
              </w:rPr>
            </w:pPr>
            <w:r w:rsidRPr="00834974">
              <w:rPr>
                <w:rFonts w:ascii="Calibri" w:hAnsi="Calibri"/>
                <w:b/>
                <w:bCs/>
                <w:iCs/>
                <w:color w:val="C00000"/>
                <w:sz w:val="18"/>
                <w:szCs w:val="18"/>
              </w:rPr>
              <w:t xml:space="preserve">**Must be available for a 20-minute Zoom interview between </w:t>
            </w:r>
            <w:r w:rsidRPr="002B3C71">
              <w:rPr>
                <w:rFonts w:ascii="Calibri" w:hAnsi="Calibri"/>
                <w:b/>
                <w:bCs/>
                <w:iCs/>
                <w:color w:val="C00000"/>
                <w:sz w:val="18"/>
                <w:szCs w:val="18"/>
              </w:rPr>
              <w:t>February 23-26</w:t>
            </w:r>
            <w:r>
              <w:rPr>
                <w:rFonts w:ascii="Calibri" w:hAnsi="Calibri"/>
                <w:b/>
                <w:bCs/>
                <w:iCs/>
                <w:color w:val="C00000"/>
                <w:sz w:val="18"/>
                <w:szCs w:val="18"/>
              </w:rPr>
              <w:t xml:space="preserve"> </w:t>
            </w:r>
            <w:r w:rsidRPr="00834974">
              <w:rPr>
                <w:rFonts w:ascii="Calibri" w:hAnsi="Calibri"/>
                <w:b/>
                <w:bCs/>
                <w:iCs/>
                <w:color w:val="C00000"/>
                <w:sz w:val="18"/>
                <w:szCs w:val="18"/>
              </w:rPr>
              <w:t xml:space="preserve">(8am-7pm </w:t>
            </w:r>
            <w:proofErr w:type="gramStart"/>
            <w:r w:rsidRPr="00834974">
              <w:rPr>
                <w:rFonts w:ascii="Calibri" w:hAnsi="Calibri"/>
                <w:b/>
                <w:bCs/>
                <w:iCs/>
                <w:color w:val="C00000"/>
                <w:sz w:val="18"/>
                <w:szCs w:val="18"/>
              </w:rPr>
              <w:t>ET)*</w:t>
            </w:r>
            <w:proofErr w:type="gramEnd"/>
            <w:r w:rsidRPr="00834974">
              <w:rPr>
                <w:rFonts w:ascii="Calibri" w:hAnsi="Calibri"/>
                <w:b/>
                <w:bCs/>
                <w:iCs/>
                <w:color w:val="C00000"/>
                <w:sz w:val="18"/>
                <w:szCs w:val="18"/>
              </w:rPr>
              <w:t>*</w:t>
            </w:r>
          </w:p>
        </w:tc>
        <w:tc>
          <w:tcPr>
            <w:tcW w:w="1902" w:type="pct"/>
            <w:vAlign w:val="center"/>
          </w:tcPr>
          <w:p w14:paraId="3567645F" w14:textId="171BA9E5" w:rsidR="002B3C71" w:rsidRPr="000F6003" w:rsidRDefault="002B3C71" w:rsidP="002B3C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iCs/>
                <w:color w:val="1F497D" w:themeColor="text2"/>
                <w:szCs w:val="24"/>
              </w:rPr>
            </w:pPr>
            <w:r w:rsidRPr="002B3C71">
              <w:rPr>
                <w:rFonts w:asciiTheme="minorHAnsi" w:hAnsiTheme="minorHAnsi" w:cstheme="minorHAnsi"/>
                <w:b/>
                <w:bCs/>
                <w:iCs/>
                <w:color w:val="1F497D" w:themeColor="text2"/>
                <w:szCs w:val="24"/>
              </w:rPr>
              <w:t>Professional Email (10); Résumé Portfolio (25); Zoom Interview (25)</w:t>
            </w:r>
          </w:p>
        </w:tc>
      </w:tr>
      <w:tr w:rsidR="000F6003" w:rsidRPr="00D563B1" w14:paraId="693069EA" w14:textId="77777777" w:rsidTr="000F6003">
        <w:trPr>
          <w:trHeight w:val="963"/>
        </w:trPr>
        <w:tc>
          <w:tcPr>
            <w:tcW w:w="404" w:type="pct"/>
            <w:shd w:val="clear" w:color="auto" w:fill="B6E0BD"/>
            <w:vAlign w:val="center"/>
          </w:tcPr>
          <w:p w14:paraId="734897B7" w14:textId="0449F7B2" w:rsidR="000F6003" w:rsidRPr="00F70FC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Cs/>
                <w:szCs w:val="24"/>
                <w:u w:val="single"/>
              </w:rPr>
            </w:pPr>
            <w:r w:rsidRPr="002C20AA">
              <w:rPr>
                <w:rFonts w:asciiTheme="minorHAnsi" w:hAnsiTheme="minorHAnsi" w:cstheme="minorHAnsi"/>
                <w:b/>
                <w:szCs w:val="24"/>
                <w:u w:val="single"/>
              </w:rPr>
              <w:t>Week 8</w:t>
            </w:r>
          </w:p>
        </w:tc>
        <w:tc>
          <w:tcPr>
            <w:tcW w:w="888" w:type="pct"/>
            <w:shd w:val="clear" w:color="auto" w:fill="B6E0BD"/>
            <w:vAlign w:val="center"/>
          </w:tcPr>
          <w:p w14:paraId="42F14EE1" w14:textId="07608B74" w:rsidR="000F6003" w:rsidRPr="00F70FC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 xml:space="preserve">Mar </w:t>
            </w:r>
            <w:r>
              <w:rPr>
                <w:rFonts w:asciiTheme="minorHAnsi" w:hAnsiTheme="minorHAnsi" w:cstheme="minorHAnsi"/>
                <w:bCs/>
                <w:szCs w:val="24"/>
              </w:rPr>
              <w:t>5</w:t>
            </w:r>
          </w:p>
        </w:tc>
        <w:tc>
          <w:tcPr>
            <w:tcW w:w="1806" w:type="pct"/>
            <w:shd w:val="clear" w:color="auto" w:fill="B6E0BD"/>
            <w:vAlign w:val="center"/>
          </w:tcPr>
          <w:p w14:paraId="3E6BE0D6" w14:textId="29E68E9A" w:rsidR="000F6003" w:rsidRPr="002B3C7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D563B1">
              <w:rPr>
                <w:rFonts w:asciiTheme="minorHAnsi" w:hAnsiTheme="minorHAnsi" w:cstheme="minorHAnsi"/>
                <w:szCs w:val="24"/>
              </w:rPr>
              <w:t>Module 6: Effective Communication</w:t>
            </w:r>
            <w:r>
              <w:rPr>
                <w:rFonts w:asciiTheme="minorHAnsi" w:hAnsiTheme="minorHAnsi" w:cstheme="minorHAnsi"/>
                <w:szCs w:val="24"/>
              </w:rPr>
              <w:t xml:space="preserve"> &amp; CLAS </w:t>
            </w:r>
          </w:p>
        </w:tc>
        <w:tc>
          <w:tcPr>
            <w:tcW w:w="1902" w:type="pct"/>
            <w:shd w:val="clear" w:color="auto" w:fill="B6E0BD"/>
            <w:vAlign w:val="center"/>
          </w:tcPr>
          <w:p w14:paraId="218DF6DD" w14:textId="77777777" w:rsid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szCs w:val="24"/>
              </w:rPr>
              <w:t>Module Quiz #</w:t>
            </w:r>
            <w:r>
              <w:rPr>
                <w:rFonts w:asciiTheme="minorHAnsi" w:hAnsiTheme="minorHAnsi" w:cstheme="minorHAnsi"/>
                <w:b/>
                <w:bCs/>
                <w:szCs w:val="24"/>
              </w:rPr>
              <w:t>6</w:t>
            </w:r>
            <w:r w:rsidRPr="002C20AA">
              <w:rPr>
                <w:rFonts w:asciiTheme="minorHAnsi" w:hAnsiTheme="minorHAnsi" w:cstheme="minorHAnsi"/>
                <w:b/>
                <w:bCs/>
                <w:szCs w:val="24"/>
              </w:rPr>
              <w:t xml:space="preserve"> (5)</w:t>
            </w:r>
          </w:p>
          <w:p w14:paraId="4B9D3614" w14:textId="34B0324F" w:rsidR="000F6003" w:rsidRP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841E19">
              <w:rPr>
                <w:rFonts w:asciiTheme="minorHAnsi" w:hAnsiTheme="minorHAnsi" w:cstheme="minorHAnsi"/>
                <w:b/>
                <w:bCs/>
                <w:szCs w:val="24"/>
              </w:rPr>
              <w:t>MA6: Communication</w:t>
            </w:r>
            <w:r>
              <w:rPr>
                <w:rFonts w:asciiTheme="minorHAnsi" w:hAnsiTheme="minorHAnsi" w:cstheme="minorHAnsi"/>
                <w:b/>
                <w:bCs/>
                <w:szCs w:val="24"/>
              </w:rPr>
              <w:t xml:space="preserve"> Case Studies</w:t>
            </w:r>
            <w:r w:rsidRPr="00841E19">
              <w:rPr>
                <w:rFonts w:asciiTheme="minorHAnsi" w:hAnsiTheme="minorHAnsi" w:cstheme="minorHAnsi"/>
                <w:b/>
                <w:bCs/>
                <w:szCs w:val="24"/>
              </w:rPr>
              <w:t xml:space="preserve"> (5)</w:t>
            </w:r>
            <w:r w:rsidR="009F2D50">
              <w:rPr>
                <w:rFonts w:asciiTheme="minorHAnsi" w:hAnsiTheme="minorHAnsi" w:cstheme="minorHAnsi"/>
                <w:b/>
                <w:bCs/>
                <w:szCs w:val="24"/>
              </w:rPr>
              <w:t xml:space="preserve">     </w:t>
            </w:r>
            <w:r w:rsidR="009F2D50" w:rsidRPr="00EE7113">
              <w:rPr>
                <w:rFonts w:asciiTheme="minorHAnsi" w:hAnsiTheme="minorHAnsi" w:cstheme="minorHAnsi"/>
                <w:b/>
                <w:i/>
                <w:iCs/>
                <w:color w:val="31849B" w:themeColor="accent5" w:themeShade="BF"/>
                <w:sz w:val="16"/>
                <w:szCs w:val="16"/>
                <w:highlight w:val="yellow"/>
              </w:rPr>
              <w:t>*group activity*</w:t>
            </w:r>
          </w:p>
        </w:tc>
      </w:tr>
    </w:tbl>
    <w:p w14:paraId="717EC8C3" w14:textId="5F132BE2" w:rsidR="00E2140A" w:rsidRDefault="00E2140A">
      <w:pPr>
        <w:rPr>
          <w:rFonts w:ascii="Calibri" w:eastAsia="Times New Roman" w:hAnsi="Calibri"/>
          <w:b/>
          <w:sz w:val="32"/>
          <w:szCs w:val="32"/>
          <w:u w:val="single"/>
        </w:rPr>
      </w:pPr>
    </w:p>
    <w:p w14:paraId="767F6D87" w14:textId="77777777" w:rsidR="002B3C71" w:rsidRDefault="002B3C71" w:rsidP="002B3C71">
      <w:pPr>
        <w:tabs>
          <w:tab w:val="left" w:pos="540"/>
          <w:tab w:val="left" w:pos="1440"/>
          <w:tab w:val="left" w:pos="1800"/>
          <w:tab w:val="right" w:pos="7639"/>
          <w:tab w:val="left" w:pos="7920"/>
        </w:tabs>
        <w:autoSpaceDE w:val="0"/>
        <w:autoSpaceDN w:val="0"/>
        <w:adjustRightInd w:val="0"/>
        <w:jc w:val="center"/>
        <w:rPr>
          <w:rFonts w:ascii="Calibri" w:eastAsia="Times New Roman" w:hAnsi="Calibri"/>
          <w:b/>
          <w:sz w:val="28"/>
          <w:szCs w:val="28"/>
          <w:u w:val="single"/>
        </w:rPr>
      </w:pPr>
    </w:p>
    <w:p w14:paraId="7AADDCC1" w14:textId="77777777" w:rsidR="000F6003" w:rsidRDefault="000F6003" w:rsidP="002B3C71">
      <w:pPr>
        <w:tabs>
          <w:tab w:val="left" w:pos="540"/>
          <w:tab w:val="left" w:pos="1440"/>
          <w:tab w:val="left" w:pos="1800"/>
          <w:tab w:val="right" w:pos="7639"/>
          <w:tab w:val="left" w:pos="7920"/>
        </w:tabs>
        <w:autoSpaceDE w:val="0"/>
        <w:autoSpaceDN w:val="0"/>
        <w:adjustRightInd w:val="0"/>
        <w:jc w:val="center"/>
        <w:rPr>
          <w:rFonts w:ascii="Calibri" w:eastAsia="Times New Roman" w:hAnsi="Calibri"/>
          <w:b/>
          <w:sz w:val="28"/>
          <w:szCs w:val="28"/>
          <w:u w:val="single"/>
        </w:rPr>
      </w:pPr>
    </w:p>
    <w:p w14:paraId="7C0BBF6B" w14:textId="52895C7C" w:rsidR="002B3C71" w:rsidRPr="00FE5D7F" w:rsidRDefault="002B3C71" w:rsidP="002B3C71">
      <w:pPr>
        <w:tabs>
          <w:tab w:val="left" w:pos="540"/>
          <w:tab w:val="left" w:pos="1440"/>
          <w:tab w:val="left" w:pos="1800"/>
          <w:tab w:val="right" w:pos="7639"/>
          <w:tab w:val="left" w:pos="7920"/>
        </w:tabs>
        <w:autoSpaceDE w:val="0"/>
        <w:autoSpaceDN w:val="0"/>
        <w:adjustRightInd w:val="0"/>
        <w:jc w:val="center"/>
        <w:rPr>
          <w:rFonts w:ascii="Calibri" w:hAnsi="Calibri"/>
          <w:b/>
          <w:sz w:val="28"/>
          <w:szCs w:val="28"/>
          <w:u w:val="single"/>
        </w:rPr>
      </w:pPr>
      <w:r w:rsidRPr="00FE5D7F">
        <w:rPr>
          <w:rFonts w:ascii="Calibri" w:eastAsia="Times New Roman" w:hAnsi="Calibri"/>
          <w:b/>
          <w:sz w:val="28"/>
          <w:szCs w:val="28"/>
          <w:u w:val="single"/>
        </w:rPr>
        <w:t>HSC4800 C</w:t>
      </w:r>
      <w:r w:rsidRPr="00FE5D7F">
        <w:rPr>
          <w:rFonts w:ascii="Calibri" w:hAnsi="Calibri"/>
          <w:b/>
          <w:bCs/>
          <w:sz w:val="28"/>
          <w:szCs w:val="28"/>
          <w:u w:val="single"/>
        </w:rPr>
        <w:t xml:space="preserve">ourse Schedule - </w:t>
      </w:r>
      <w:r w:rsidRPr="00FE5D7F">
        <w:rPr>
          <w:rFonts w:ascii="Calibri" w:hAnsi="Calibri"/>
          <w:b/>
          <w:sz w:val="28"/>
          <w:szCs w:val="28"/>
          <w:u w:val="single"/>
        </w:rPr>
        <w:t xml:space="preserve">SPRING 2026 RESIDENTIAL </w:t>
      </w:r>
      <w:r>
        <w:rPr>
          <w:rFonts w:ascii="Calibri" w:hAnsi="Calibri"/>
          <w:b/>
          <w:sz w:val="28"/>
          <w:szCs w:val="28"/>
          <w:u w:val="single"/>
        </w:rPr>
        <w:t>ONLINE</w:t>
      </w:r>
      <w:r w:rsidRPr="00FE5D7F">
        <w:rPr>
          <w:rFonts w:ascii="Calibri" w:hAnsi="Calibri"/>
          <w:b/>
          <w:sz w:val="28"/>
          <w:szCs w:val="28"/>
          <w:u w:val="single"/>
        </w:rPr>
        <w:t xml:space="preserve"> SECTION (</w:t>
      </w:r>
      <w:r>
        <w:rPr>
          <w:rFonts w:ascii="Calibri" w:hAnsi="Calibri"/>
          <w:b/>
          <w:sz w:val="28"/>
          <w:szCs w:val="28"/>
          <w:u w:val="single"/>
        </w:rPr>
        <w:t>26889</w:t>
      </w:r>
      <w:r w:rsidRPr="00FE5D7F">
        <w:rPr>
          <w:rFonts w:ascii="Calibri" w:hAnsi="Calibri"/>
          <w:b/>
          <w:sz w:val="28"/>
          <w:szCs w:val="28"/>
          <w:u w:val="single"/>
        </w:rPr>
        <w:t>/</w:t>
      </w:r>
      <w:r>
        <w:rPr>
          <w:rFonts w:ascii="Calibri" w:hAnsi="Calibri"/>
          <w:b/>
          <w:sz w:val="28"/>
          <w:szCs w:val="28"/>
          <w:u w:val="single"/>
        </w:rPr>
        <w:t>00DL</w:t>
      </w:r>
      <w:r w:rsidRPr="00FE5D7F">
        <w:rPr>
          <w:rFonts w:ascii="Calibri" w:hAnsi="Calibri"/>
          <w:b/>
          <w:sz w:val="28"/>
          <w:szCs w:val="28"/>
          <w:u w:val="single"/>
        </w:rPr>
        <w:t>)</w:t>
      </w:r>
    </w:p>
    <w:p w14:paraId="1F4700FF" w14:textId="1E94B699" w:rsidR="00D563B1" w:rsidRPr="007110DD" w:rsidRDefault="00D563B1" w:rsidP="007110DD">
      <w:pPr>
        <w:rPr>
          <w:rFonts w:asciiTheme="minorHAnsi" w:hAnsiTheme="minorHAnsi" w:cstheme="minorHAnsi"/>
          <w:sz w:val="8"/>
          <w:szCs w:val="8"/>
        </w:rPr>
      </w:pPr>
    </w:p>
    <w:tbl>
      <w:tblPr>
        <w:tblW w:w="4945" w:type="pc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20" w:type="dxa"/>
          <w:right w:w="120" w:type="dxa"/>
        </w:tblCellMar>
        <w:tblLook w:val="0000" w:firstRow="0" w:lastRow="0" w:firstColumn="0" w:lastColumn="0" w:noHBand="0" w:noVBand="0"/>
      </w:tblPr>
      <w:tblGrid>
        <w:gridCol w:w="1147"/>
        <w:gridCol w:w="2521"/>
        <w:gridCol w:w="5128"/>
        <w:gridCol w:w="5400"/>
      </w:tblGrid>
      <w:tr w:rsidR="003F0975" w:rsidRPr="00D563B1" w14:paraId="0CA15252" w14:textId="77777777" w:rsidTr="003F0975">
        <w:trPr>
          <w:trHeight w:val="387"/>
        </w:trPr>
        <w:tc>
          <w:tcPr>
            <w:tcW w:w="404" w:type="pct"/>
            <w:shd w:val="clear" w:color="auto" w:fill="000000" w:themeFill="text1"/>
            <w:vAlign w:val="center"/>
          </w:tcPr>
          <w:p w14:paraId="0367DFD8" w14:textId="6FA490D1" w:rsidR="003F0975" w:rsidRPr="002C20AA" w:rsidRDefault="003F0975" w:rsidP="003F0975">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D563B1">
              <w:rPr>
                <w:rFonts w:asciiTheme="minorHAnsi" w:hAnsiTheme="minorHAnsi" w:cstheme="minorHAnsi"/>
                <w:b/>
                <w:bCs/>
                <w:color w:val="FFFFFF" w:themeColor="background1"/>
                <w:szCs w:val="24"/>
              </w:rPr>
              <w:t>Week #</w:t>
            </w:r>
          </w:p>
        </w:tc>
        <w:tc>
          <w:tcPr>
            <w:tcW w:w="888" w:type="pct"/>
            <w:shd w:val="clear" w:color="auto" w:fill="000000" w:themeFill="text1"/>
            <w:vAlign w:val="center"/>
          </w:tcPr>
          <w:p w14:paraId="43031A1D" w14:textId="17549A57" w:rsidR="003F0975" w:rsidRPr="00F70FC1" w:rsidRDefault="003F0975" w:rsidP="003F0975">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D563B1">
              <w:rPr>
                <w:rFonts w:asciiTheme="minorHAnsi" w:hAnsiTheme="minorHAnsi" w:cstheme="minorHAnsi"/>
                <w:b/>
                <w:bCs/>
                <w:color w:val="FFFFFF" w:themeColor="background1"/>
                <w:szCs w:val="24"/>
              </w:rPr>
              <w:t>Class Meeting Dates</w:t>
            </w:r>
          </w:p>
        </w:tc>
        <w:tc>
          <w:tcPr>
            <w:tcW w:w="1806" w:type="pct"/>
            <w:shd w:val="clear" w:color="auto" w:fill="000000" w:themeFill="text1"/>
            <w:vAlign w:val="center"/>
          </w:tcPr>
          <w:p w14:paraId="690DB0A9" w14:textId="23B1AB30" w:rsidR="003F0975" w:rsidRPr="00D563B1" w:rsidRDefault="003F0975" w:rsidP="003F0975">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D563B1">
              <w:rPr>
                <w:rFonts w:asciiTheme="minorHAnsi" w:hAnsiTheme="minorHAnsi" w:cstheme="minorHAnsi"/>
                <w:b/>
                <w:bCs/>
                <w:color w:val="FFFFFF" w:themeColor="background1"/>
                <w:szCs w:val="24"/>
              </w:rPr>
              <w:t>Modules</w:t>
            </w:r>
          </w:p>
        </w:tc>
        <w:tc>
          <w:tcPr>
            <w:tcW w:w="1902" w:type="pct"/>
            <w:shd w:val="clear" w:color="auto" w:fill="000000" w:themeFill="text1"/>
            <w:vAlign w:val="center"/>
          </w:tcPr>
          <w:p w14:paraId="4D3F3356" w14:textId="29FD21C2" w:rsidR="003F0975" w:rsidRPr="002C20AA" w:rsidRDefault="003F0975" w:rsidP="003F0975">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color w:val="FFFFFF" w:themeColor="background1"/>
                <w:szCs w:val="24"/>
              </w:rPr>
              <w:t xml:space="preserve">Course Assignments </w:t>
            </w:r>
            <w:r w:rsidRPr="003F0975">
              <w:rPr>
                <w:rFonts w:asciiTheme="minorHAnsi" w:hAnsiTheme="minorHAnsi" w:cstheme="minorHAnsi"/>
                <w:b/>
                <w:bCs/>
                <w:color w:val="FFFFFF" w:themeColor="background1"/>
                <w:sz w:val="16"/>
                <w:szCs w:val="16"/>
              </w:rPr>
              <w:t>(due dates aligned with class meeting dates)</w:t>
            </w:r>
          </w:p>
        </w:tc>
      </w:tr>
      <w:tr w:rsidR="002B3C71" w:rsidRPr="00D563B1" w14:paraId="11326645" w14:textId="77777777" w:rsidTr="00185CB3">
        <w:trPr>
          <w:trHeight w:val="964"/>
        </w:trPr>
        <w:tc>
          <w:tcPr>
            <w:tcW w:w="404" w:type="pct"/>
            <w:vAlign w:val="center"/>
          </w:tcPr>
          <w:p w14:paraId="0050A3FB" w14:textId="1182A95C" w:rsidR="002B3C71" w:rsidRPr="002C20AA"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9</w:t>
            </w:r>
          </w:p>
        </w:tc>
        <w:tc>
          <w:tcPr>
            <w:tcW w:w="888" w:type="pct"/>
            <w:vAlign w:val="center"/>
          </w:tcPr>
          <w:p w14:paraId="0C5327E6" w14:textId="61ED28E1" w:rsidR="002B3C71" w:rsidRPr="00F70FC1"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 xml:space="preserve">Mar </w:t>
            </w:r>
            <w:r>
              <w:rPr>
                <w:rFonts w:asciiTheme="minorHAnsi" w:hAnsiTheme="minorHAnsi" w:cstheme="minorHAnsi"/>
                <w:bCs/>
                <w:szCs w:val="24"/>
              </w:rPr>
              <w:t>12</w:t>
            </w:r>
          </w:p>
        </w:tc>
        <w:tc>
          <w:tcPr>
            <w:tcW w:w="1806" w:type="pct"/>
            <w:vAlign w:val="center"/>
          </w:tcPr>
          <w:p w14:paraId="241B221A" w14:textId="77777777" w:rsidR="000F6003" w:rsidRDefault="000F6003"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0F6003">
              <w:rPr>
                <w:rFonts w:asciiTheme="minorHAnsi" w:hAnsiTheme="minorHAnsi" w:cstheme="minorHAnsi"/>
                <w:szCs w:val="24"/>
              </w:rPr>
              <w:t>Module 7: Conflict Management</w:t>
            </w:r>
          </w:p>
          <w:p w14:paraId="30AF8B8F" w14:textId="57243BE8" w:rsidR="002B3C71" w:rsidRPr="00D563B1"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Pr>
                <w:rFonts w:asciiTheme="minorHAnsi" w:hAnsiTheme="minorHAnsi" w:cstheme="minorHAnsi"/>
                <w:szCs w:val="24"/>
              </w:rPr>
              <w:t xml:space="preserve">Presentation: HEB Internship Application </w:t>
            </w:r>
          </w:p>
        </w:tc>
        <w:tc>
          <w:tcPr>
            <w:tcW w:w="1902" w:type="pct"/>
            <w:vAlign w:val="center"/>
          </w:tcPr>
          <w:p w14:paraId="21789073" w14:textId="77777777" w:rsidR="000F6003" w:rsidRP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0F6003">
              <w:rPr>
                <w:rFonts w:asciiTheme="minorHAnsi" w:hAnsiTheme="minorHAnsi" w:cstheme="minorHAnsi"/>
                <w:b/>
                <w:bCs/>
                <w:szCs w:val="24"/>
              </w:rPr>
              <w:t>Module Quiz #7 (5)</w:t>
            </w:r>
          </w:p>
          <w:p w14:paraId="3575A57E" w14:textId="4037B69D" w:rsid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0F6003">
              <w:rPr>
                <w:rFonts w:asciiTheme="minorHAnsi" w:hAnsiTheme="minorHAnsi" w:cstheme="minorHAnsi"/>
                <w:b/>
                <w:bCs/>
                <w:szCs w:val="24"/>
              </w:rPr>
              <w:t xml:space="preserve">MA7: Conflict Case Study (5) </w:t>
            </w:r>
            <w:r w:rsidR="009F2D50">
              <w:rPr>
                <w:rFonts w:asciiTheme="minorHAnsi" w:hAnsiTheme="minorHAnsi" w:cstheme="minorHAnsi"/>
                <w:b/>
                <w:bCs/>
                <w:szCs w:val="24"/>
              </w:rPr>
              <w:t xml:space="preserve">                      </w:t>
            </w:r>
            <w:r w:rsidR="009F2D50" w:rsidRPr="00EE7113">
              <w:rPr>
                <w:rFonts w:asciiTheme="minorHAnsi" w:hAnsiTheme="minorHAnsi" w:cstheme="minorHAnsi"/>
                <w:b/>
                <w:i/>
                <w:iCs/>
                <w:color w:val="31849B" w:themeColor="accent5" w:themeShade="BF"/>
                <w:sz w:val="16"/>
                <w:szCs w:val="16"/>
                <w:highlight w:val="yellow"/>
              </w:rPr>
              <w:t>*group activity*</w:t>
            </w:r>
          </w:p>
          <w:p w14:paraId="4B59A17D" w14:textId="7E87A945" w:rsidR="002B3C71" w:rsidRPr="002C20AA" w:rsidRDefault="002B3C71"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color w:val="1F497D" w:themeColor="text2"/>
                <w:szCs w:val="24"/>
              </w:rPr>
              <w:t>Internship Search Progress Report #2 (5)</w:t>
            </w:r>
          </w:p>
        </w:tc>
      </w:tr>
      <w:tr w:rsidR="00684271" w:rsidRPr="00D563B1" w14:paraId="7AD3CC6D" w14:textId="77777777" w:rsidTr="00684D63">
        <w:trPr>
          <w:trHeight w:val="405"/>
        </w:trPr>
        <w:tc>
          <w:tcPr>
            <w:tcW w:w="404" w:type="pct"/>
            <w:tcBorders>
              <w:top w:val="double" w:sz="6" w:space="0" w:color="auto"/>
            </w:tcBorders>
            <w:shd w:val="clear" w:color="auto" w:fill="FFCCFF"/>
            <w:vAlign w:val="center"/>
          </w:tcPr>
          <w:p w14:paraId="1669F0F7" w14:textId="288624C2" w:rsidR="00684271" w:rsidRPr="002C20AA" w:rsidRDefault="00684271" w:rsidP="006842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0</w:t>
            </w:r>
          </w:p>
        </w:tc>
        <w:tc>
          <w:tcPr>
            <w:tcW w:w="4596" w:type="pct"/>
            <w:gridSpan w:val="3"/>
            <w:tcBorders>
              <w:top w:val="double" w:sz="6" w:space="0" w:color="auto"/>
            </w:tcBorders>
            <w:shd w:val="clear" w:color="auto" w:fill="FFCCFF"/>
            <w:vAlign w:val="center"/>
          </w:tcPr>
          <w:p w14:paraId="0F062C07" w14:textId="16759609" w:rsidR="00684271" w:rsidRPr="002C20AA" w:rsidRDefault="00684271" w:rsidP="006842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Pr>
                <w:rFonts w:asciiTheme="minorHAnsi" w:hAnsiTheme="minorHAnsi" w:cstheme="minorHAnsi"/>
                <w:b/>
                <w:bCs/>
                <w:i/>
                <w:iCs/>
                <w:color w:val="1F497D" w:themeColor="text2"/>
                <w:szCs w:val="24"/>
              </w:rPr>
              <w:t xml:space="preserve">                                                </w:t>
            </w:r>
            <w:r w:rsidRPr="00363A1B">
              <w:rPr>
                <w:rFonts w:asciiTheme="minorHAnsi" w:hAnsiTheme="minorHAnsi" w:cstheme="minorHAnsi"/>
                <w:b/>
                <w:bCs/>
                <w:i/>
                <w:iCs/>
                <w:color w:val="1F497D" w:themeColor="text2"/>
                <w:szCs w:val="24"/>
              </w:rPr>
              <w:t>SPRING BREAK – MARCH 16-20 – NO CLASSES</w:t>
            </w:r>
          </w:p>
        </w:tc>
      </w:tr>
      <w:tr w:rsidR="000F6003" w:rsidRPr="00D563B1" w14:paraId="5E1A1824" w14:textId="77777777" w:rsidTr="003F0975">
        <w:trPr>
          <w:trHeight w:val="405"/>
        </w:trPr>
        <w:tc>
          <w:tcPr>
            <w:tcW w:w="404" w:type="pct"/>
            <w:vMerge w:val="restart"/>
            <w:tcBorders>
              <w:top w:val="double" w:sz="6" w:space="0" w:color="auto"/>
            </w:tcBorders>
            <w:shd w:val="clear" w:color="auto" w:fill="B6E0BD"/>
            <w:vAlign w:val="center"/>
          </w:tcPr>
          <w:p w14:paraId="6B566807" w14:textId="686D1328" w:rsidR="000F6003" w:rsidRPr="002C20AA"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1</w:t>
            </w:r>
          </w:p>
        </w:tc>
        <w:tc>
          <w:tcPr>
            <w:tcW w:w="888" w:type="pct"/>
            <w:vMerge w:val="restart"/>
            <w:tcBorders>
              <w:top w:val="double" w:sz="6" w:space="0" w:color="auto"/>
            </w:tcBorders>
            <w:shd w:val="clear" w:color="auto" w:fill="B6E0BD"/>
            <w:vAlign w:val="center"/>
          </w:tcPr>
          <w:p w14:paraId="54CB8F52" w14:textId="0A69C5E4" w:rsidR="000F6003" w:rsidRPr="00F70FC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 xml:space="preserve">Mar </w:t>
            </w:r>
            <w:r>
              <w:rPr>
                <w:rFonts w:asciiTheme="minorHAnsi" w:hAnsiTheme="minorHAnsi" w:cstheme="minorHAnsi"/>
                <w:bCs/>
                <w:szCs w:val="24"/>
              </w:rPr>
              <w:t>26</w:t>
            </w:r>
          </w:p>
        </w:tc>
        <w:tc>
          <w:tcPr>
            <w:tcW w:w="1806" w:type="pct"/>
            <w:tcBorders>
              <w:top w:val="double" w:sz="6" w:space="0" w:color="auto"/>
            </w:tcBorders>
            <w:shd w:val="clear" w:color="auto" w:fill="B6E0BD"/>
            <w:vAlign w:val="center"/>
          </w:tcPr>
          <w:p w14:paraId="71A4409A" w14:textId="7F33FD17" w:rsidR="000F6003" w:rsidRPr="000819D7"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8209AF">
              <w:rPr>
                <w:rFonts w:asciiTheme="minorHAnsi" w:hAnsiTheme="minorHAnsi" w:cstheme="minorHAnsi"/>
                <w:szCs w:val="24"/>
              </w:rPr>
              <w:t xml:space="preserve">Module 8: </w:t>
            </w:r>
            <w:r w:rsidRPr="005B56ED">
              <w:rPr>
                <w:rFonts w:asciiTheme="minorHAnsi" w:hAnsiTheme="minorHAnsi" w:cstheme="minorHAnsi"/>
                <w:szCs w:val="24"/>
              </w:rPr>
              <w:t xml:space="preserve">Professionalism and </w:t>
            </w:r>
            <w:proofErr w:type="gramStart"/>
            <w:r w:rsidRPr="005B56ED">
              <w:rPr>
                <w:rFonts w:asciiTheme="minorHAnsi" w:hAnsiTheme="minorHAnsi" w:cstheme="minorHAnsi"/>
                <w:szCs w:val="24"/>
              </w:rPr>
              <w:t>Social Media</w:t>
            </w:r>
            <w:proofErr w:type="gramEnd"/>
          </w:p>
        </w:tc>
        <w:tc>
          <w:tcPr>
            <w:tcW w:w="1902" w:type="pct"/>
            <w:tcBorders>
              <w:top w:val="double" w:sz="6" w:space="0" w:color="auto"/>
            </w:tcBorders>
            <w:shd w:val="clear" w:color="auto" w:fill="B6E0BD"/>
            <w:vAlign w:val="center"/>
          </w:tcPr>
          <w:p w14:paraId="08815E8F" w14:textId="77777777" w:rsid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5B56ED">
              <w:rPr>
                <w:rFonts w:asciiTheme="minorHAnsi" w:hAnsiTheme="minorHAnsi" w:cstheme="minorHAnsi"/>
                <w:b/>
                <w:bCs/>
                <w:szCs w:val="24"/>
              </w:rPr>
              <w:t>Module Quiz #8 (5)</w:t>
            </w:r>
          </w:p>
          <w:p w14:paraId="3123BC0D" w14:textId="66154985" w:rsidR="000F6003" w:rsidRPr="005B56ED"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szCs w:val="24"/>
              </w:rPr>
              <w:t>MA8: LinkedIn Profile (5)</w:t>
            </w:r>
          </w:p>
        </w:tc>
      </w:tr>
      <w:tr w:rsidR="000F6003" w:rsidRPr="00D563B1" w14:paraId="1F034CF8" w14:textId="77777777" w:rsidTr="003F0975">
        <w:trPr>
          <w:trHeight w:val="306"/>
        </w:trPr>
        <w:tc>
          <w:tcPr>
            <w:tcW w:w="404" w:type="pct"/>
            <w:vMerge/>
            <w:shd w:val="clear" w:color="auto" w:fill="B6E0BD"/>
            <w:vAlign w:val="center"/>
          </w:tcPr>
          <w:p w14:paraId="166E74AD" w14:textId="77777777" w:rsidR="000F6003" w:rsidRPr="002C20AA"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p>
        </w:tc>
        <w:tc>
          <w:tcPr>
            <w:tcW w:w="888" w:type="pct"/>
            <w:vMerge/>
            <w:shd w:val="clear" w:color="auto" w:fill="B6E0BD"/>
            <w:vAlign w:val="center"/>
          </w:tcPr>
          <w:p w14:paraId="267EC8E5" w14:textId="26579E89" w:rsidR="000F6003" w:rsidRPr="00F70FC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p>
        </w:tc>
        <w:tc>
          <w:tcPr>
            <w:tcW w:w="1806" w:type="pct"/>
            <w:shd w:val="clear" w:color="auto" w:fill="B6E0BD"/>
            <w:vAlign w:val="center"/>
          </w:tcPr>
          <w:p w14:paraId="68EDCDEF" w14:textId="06C92D3E" w:rsidR="000F6003" w:rsidRPr="000819D7"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2275B4">
              <w:rPr>
                <w:rFonts w:asciiTheme="minorHAnsi" w:hAnsiTheme="minorHAnsi" w:cstheme="minorHAnsi"/>
                <w:szCs w:val="24"/>
              </w:rPr>
              <w:t xml:space="preserve">Module 9: </w:t>
            </w:r>
            <w:r>
              <w:rPr>
                <w:rFonts w:asciiTheme="minorHAnsi" w:hAnsiTheme="minorHAnsi" w:cstheme="minorHAnsi"/>
                <w:szCs w:val="24"/>
              </w:rPr>
              <w:t>Post-Graduation</w:t>
            </w:r>
            <w:r w:rsidRPr="002275B4">
              <w:rPr>
                <w:rFonts w:asciiTheme="minorHAnsi" w:hAnsiTheme="minorHAnsi" w:cstheme="minorHAnsi"/>
                <w:szCs w:val="24"/>
              </w:rPr>
              <w:t xml:space="preserve"> Planning</w:t>
            </w:r>
            <w:r>
              <w:rPr>
                <w:rFonts w:asciiTheme="minorHAnsi" w:hAnsiTheme="minorHAnsi" w:cstheme="minorHAnsi"/>
                <w:szCs w:val="24"/>
              </w:rPr>
              <w:t xml:space="preserve"> &amp; </w:t>
            </w:r>
            <w:r w:rsidRPr="002C558D">
              <w:rPr>
                <w:rFonts w:asciiTheme="minorHAnsi" w:hAnsiTheme="minorHAnsi" w:cstheme="minorHAnsi"/>
                <w:szCs w:val="24"/>
              </w:rPr>
              <w:t xml:space="preserve">CHES® </w:t>
            </w:r>
          </w:p>
        </w:tc>
        <w:tc>
          <w:tcPr>
            <w:tcW w:w="1902" w:type="pct"/>
            <w:shd w:val="clear" w:color="auto" w:fill="B6E0BD"/>
            <w:vAlign w:val="center"/>
          </w:tcPr>
          <w:p w14:paraId="2502149F" w14:textId="77777777" w:rsidR="000F6003" w:rsidRDefault="000F6003" w:rsidP="000F600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841E19">
              <w:rPr>
                <w:rFonts w:asciiTheme="minorHAnsi" w:hAnsiTheme="minorHAnsi" w:cstheme="minorHAnsi"/>
                <w:b/>
                <w:bCs/>
                <w:szCs w:val="24"/>
              </w:rPr>
              <w:t>Module Quiz #9 (5)</w:t>
            </w:r>
          </w:p>
          <w:p w14:paraId="06023460" w14:textId="5BDDCB89" w:rsidR="000F6003" w:rsidRPr="005B56ED"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szCs w:val="24"/>
              </w:rPr>
              <w:t>MA9: Post-Baccalaureate Plan (5)</w:t>
            </w:r>
          </w:p>
        </w:tc>
      </w:tr>
      <w:tr w:rsidR="000F6003" w:rsidRPr="00D563B1" w14:paraId="6C786C56" w14:textId="77777777" w:rsidTr="007B7A33">
        <w:trPr>
          <w:trHeight w:val="855"/>
        </w:trPr>
        <w:tc>
          <w:tcPr>
            <w:tcW w:w="404" w:type="pct"/>
            <w:vAlign w:val="center"/>
          </w:tcPr>
          <w:p w14:paraId="7CD379B2" w14:textId="70D93839" w:rsidR="000F6003" w:rsidRPr="002C20AA" w:rsidRDefault="000F6003" w:rsidP="002C558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2</w:t>
            </w:r>
          </w:p>
        </w:tc>
        <w:tc>
          <w:tcPr>
            <w:tcW w:w="888" w:type="pct"/>
            <w:vAlign w:val="center"/>
          </w:tcPr>
          <w:p w14:paraId="3FE9C19A" w14:textId="7CAAC62F" w:rsidR="000F6003" w:rsidRPr="00F70FC1" w:rsidRDefault="000F6003" w:rsidP="002C558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Apr 2</w:t>
            </w:r>
          </w:p>
        </w:tc>
        <w:tc>
          <w:tcPr>
            <w:tcW w:w="1806" w:type="pct"/>
            <w:vAlign w:val="center"/>
          </w:tcPr>
          <w:p w14:paraId="57F0AE01" w14:textId="7C098584" w:rsidR="000F6003" w:rsidRPr="00841E19" w:rsidRDefault="000F6003" w:rsidP="002C558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5B56ED">
              <w:rPr>
                <w:rFonts w:asciiTheme="minorHAnsi" w:hAnsiTheme="minorHAnsi" w:cstheme="minorHAnsi"/>
                <w:b/>
                <w:bCs/>
                <w:szCs w:val="24"/>
              </w:rPr>
              <w:t>The Defining Decade Module</w:t>
            </w:r>
          </w:p>
        </w:tc>
        <w:tc>
          <w:tcPr>
            <w:tcW w:w="1902" w:type="pct"/>
            <w:vAlign w:val="center"/>
          </w:tcPr>
          <w:p w14:paraId="0AA4CFB3" w14:textId="77777777" w:rsidR="000F6003" w:rsidRPr="002C20AA" w:rsidRDefault="000F6003" w:rsidP="002C558D">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2C20AA">
              <w:rPr>
                <w:rFonts w:asciiTheme="minorHAnsi" w:hAnsiTheme="minorHAnsi" w:cstheme="minorHAnsi"/>
                <w:b/>
                <w:bCs/>
                <w:color w:val="1F497D" w:themeColor="text2"/>
                <w:szCs w:val="24"/>
              </w:rPr>
              <w:t>Defining Your Decade - Personal Discussion (30)</w:t>
            </w:r>
          </w:p>
          <w:p w14:paraId="24E452E8" w14:textId="6FC0B1B5" w:rsidR="000F6003" w:rsidRPr="002C20AA" w:rsidRDefault="000F6003" w:rsidP="002C558D">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5B56ED">
              <w:rPr>
                <w:rFonts w:asciiTheme="minorHAnsi" w:hAnsiTheme="minorHAnsi" w:cstheme="minorHAnsi"/>
                <w:b/>
                <w:bCs/>
                <w:iCs/>
                <w:color w:val="1F497D" w:themeColor="text2"/>
                <w:szCs w:val="24"/>
              </w:rPr>
              <w:t>Defining Your Decade - Peer Discussion (10)</w:t>
            </w:r>
          </w:p>
        </w:tc>
      </w:tr>
      <w:tr w:rsidR="000F6003" w:rsidRPr="00D563B1" w14:paraId="5149572D" w14:textId="77777777" w:rsidTr="005650B1">
        <w:trPr>
          <w:trHeight w:val="1622"/>
        </w:trPr>
        <w:tc>
          <w:tcPr>
            <w:tcW w:w="404" w:type="pct"/>
            <w:shd w:val="clear" w:color="auto" w:fill="B6E0BD"/>
            <w:vAlign w:val="center"/>
          </w:tcPr>
          <w:p w14:paraId="61430A54" w14:textId="611CA7BD" w:rsidR="000F6003" w:rsidRPr="002C20AA" w:rsidRDefault="000F6003" w:rsidP="006842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3</w:t>
            </w:r>
          </w:p>
        </w:tc>
        <w:tc>
          <w:tcPr>
            <w:tcW w:w="888" w:type="pct"/>
            <w:shd w:val="clear" w:color="auto" w:fill="B6E0BD"/>
            <w:vAlign w:val="center"/>
          </w:tcPr>
          <w:p w14:paraId="0F3D3DBE" w14:textId="18F5579D" w:rsidR="000F6003" w:rsidRPr="00F70FC1" w:rsidRDefault="000F6003" w:rsidP="00684271">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 xml:space="preserve">Apr </w:t>
            </w:r>
            <w:r>
              <w:rPr>
                <w:rFonts w:asciiTheme="minorHAnsi" w:hAnsiTheme="minorHAnsi" w:cstheme="minorHAnsi"/>
                <w:bCs/>
                <w:szCs w:val="24"/>
              </w:rPr>
              <w:t>9</w:t>
            </w:r>
          </w:p>
        </w:tc>
        <w:tc>
          <w:tcPr>
            <w:tcW w:w="1806" w:type="pct"/>
            <w:shd w:val="clear" w:color="auto" w:fill="B6E0BD"/>
            <w:vAlign w:val="center"/>
          </w:tcPr>
          <w:p w14:paraId="49EA3747" w14:textId="4431E48D" w:rsidR="000F6003" w:rsidRPr="005B56ED" w:rsidRDefault="000F6003" w:rsidP="00684271">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szCs w:val="24"/>
              </w:rPr>
            </w:pPr>
            <w:r w:rsidRPr="00841E19">
              <w:rPr>
                <w:rFonts w:asciiTheme="minorHAnsi" w:hAnsiTheme="minorHAnsi" w:cstheme="minorHAnsi"/>
                <w:szCs w:val="24"/>
              </w:rPr>
              <w:t>Module 10: Health Education Code of Ethics</w:t>
            </w:r>
          </w:p>
        </w:tc>
        <w:tc>
          <w:tcPr>
            <w:tcW w:w="1902" w:type="pct"/>
            <w:shd w:val="clear" w:color="auto" w:fill="B6E0BD"/>
            <w:vAlign w:val="center"/>
          </w:tcPr>
          <w:p w14:paraId="3771668A" w14:textId="77777777" w:rsid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2C20AA">
              <w:rPr>
                <w:rFonts w:asciiTheme="minorHAnsi" w:hAnsiTheme="minorHAnsi" w:cstheme="minorHAnsi"/>
                <w:b/>
                <w:bCs/>
                <w:szCs w:val="24"/>
              </w:rPr>
              <w:t>Module Quiz #10 (5)</w:t>
            </w:r>
          </w:p>
          <w:p w14:paraId="147786B0" w14:textId="4E50B6D4" w:rsidR="000F6003" w:rsidRPr="00E2478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E24783">
              <w:rPr>
                <w:rFonts w:asciiTheme="minorHAnsi" w:hAnsiTheme="minorHAnsi" w:cstheme="minorHAnsi"/>
                <w:b/>
                <w:bCs/>
                <w:szCs w:val="24"/>
              </w:rPr>
              <w:t xml:space="preserve">MA10: Ethics Case Study (5) </w:t>
            </w:r>
            <w:r w:rsidR="009F2D50">
              <w:rPr>
                <w:rFonts w:asciiTheme="minorHAnsi" w:hAnsiTheme="minorHAnsi" w:cstheme="minorHAnsi"/>
                <w:b/>
                <w:bCs/>
                <w:szCs w:val="24"/>
              </w:rPr>
              <w:t xml:space="preserve">                       </w:t>
            </w:r>
            <w:r w:rsidR="009F2D50" w:rsidRPr="00EE7113">
              <w:rPr>
                <w:rFonts w:asciiTheme="minorHAnsi" w:hAnsiTheme="minorHAnsi" w:cstheme="minorHAnsi"/>
                <w:b/>
                <w:i/>
                <w:iCs/>
                <w:color w:val="31849B" w:themeColor="accent5" w:themeShade="BF"/>
                <w:sz w:val="16"/>
                <w:szCs w:val="16"/>
                <w:highlight w:val="yellow"/>
              </w:rPr>
              <w:t>*group activity*</w:t>
            </w:r>
          </w:p>
          <w:p w14:paraId="4876DD83" w14:textId="77777777" w:rsid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iCs/>
                <w:color w:val="1F497D" w:themeColor="text2"/>
                <w:szCs w:val="24"/>
              </w:rPr>
            </w:pPr>
            <w:r w:rsidRPr="00684271">
              <w:rPr>
                <w:rFonts w:asciiTheme="minorHAnsi" w:hAnsiTheme="minorHAnsi" w:cstheme="minorHAnsi"/>
                <w:b/>
                <w:bCs/>
                <w:iCs/>
                <w:color w:val="1F497D" w:themeColor="text2"/>
                <w:szCs w:val="24"/>
              </w:rPr>
              <w:t>Code of Ethics Pledge (5)</w:t>
            </w:r>
          </w:p>
          <w:p w14:paraId="39578825" w14:textId="131CC0AF" w:rsidR="000F6003" w:rsidRPr="005B56ED"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2C20AA">
              <w:rPr>
                <w:rFonts w:asciiTheme="minorHAnsi" w:hAnsiTheme="minorHAnsi" w:cstheme="minorHAnsi"/>
                <w:b/>
                <w:bCs/>
                <w:color w:val="1F497D" w:themeColor="text2"/>
                <w:szCs w:val="24"/>
                <w:highlight w:val="yellow"/>
              </w:rPr>
              <w:t>Internship Application (</w:t>
            </w:r>
            <w:r>
              <w:rPr>
                <w:rFonts w:asciiTheme="minorHAnsi" w:hAnsiTheme="minorHAnsi" w:cstheme="minorHAnsi"/>
                <w:b/>
                <w:bCs/>
                <w:color w:val="1F497D" w:themeColor="text2"/>
                <w:szCs w:val="24"/>
                <w:highlight w:val="yellow"/>
              </w:rPr>
              <w:t>25</w:t>
            </w:r>
            <w:r w:rsidRPr="002C20AA">
              <w:rPr>
                <w:rFonts w:asciiTheme="minorHAnsi" w:hAnsiTheme="minorHAnsi" w:cstheme="minorHAnsi"/>
                <w:b/>
                <w:bCs/>
                <w:color w:val="1F497D" w:themeColor="text2"/>
                <w:szCs w:val="24"/>
                <w:highlight w:val="yellow"/>
              </w:rPr>
              <w:t>)</w:t>
            </w:r>
            <w:r w:rsidRPr="009F2D50">
              <w:rPr>
                <w:rFonts w:asciiTheme="minorHAnsi" w:hAnsiTheme="minorHAnsi" w:cstheme="minorHAnsi"/>
                <w:color w:val="1F497D" w:themeColor="text2"/>
                <w:szCs w:val="24"/>
              </w:rPr>
              <w:t xml:space="preserve"> </w:t>
            </w:r>
            <w:r w:rsidRPr="009F2D50">
              <w:rPr>
                <w:rFonts w:asciiTheme="minorHAnsi" w:hAnsiTheme="minorHAnsi" w:cstheme="minorHAnsi"/>
                <w:i/>
                <w:iCs/>
                <w:color w:val="C00000"/>
                <w:sz w:val="22"/>
                <w:szCs w:val="22"/>
              </w:rPr>
              <w:t>**on-time due date**</w:t>
            </w:r>
          </w:p>
        </w:tc>
      </w:tr>
      <w:tr w:rsidR="000F6003" w:rsidRPr="00D563B1" w14:paraId="059E9895" w14:textId="77777777" w:rsidTr="008777F3">
        <w:trPr>
          <w:trHeight w:val="846"/>
        </w:trPr>
        <w:tc>
          <w:tcPr>
            <w:tcW w:w="404" w:type="pct"/>
            <w:vAlign w:val="center"/>
          </w:tcPr>
          <w:p w14:paraId="14C943D5" w14:textId="170228AE" w:rsidR="000F6003" w:rsidRPr="002C20AA" w:rsidRDefault="000F6003" w:rsidP="00E2478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4</w:t>
            </w:r>
          </w:p>
        </w:tc>
        <w:tc>
          <w:tcPr>
            <w:tcW w:w="888" w:type="pct"/>
            <w:vAlign w:val="center"/>
          </w:tcPr>
          <w:p w14:paraId="49193A60" w14:textId="7FFE83C5" w:rsidR="000F6003" w:rsidRPr="00F70FC1"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Cs/>
                <w:i/>
                <w:i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Apr 1</w:t>
            </w:r>
            <w:r>
              <w:rPr>
                <w:rFonts w:asciiTheme="minorHAnsi" w:hAnsiTheme="minorHAnsi" w:cstheme="minorHAnsi"/>
                <w:bCs/>
                <w:szCs w:val="24"/>
              </w:rPr>
              <w:t>6</w:t>
            </w:r>
          </w:p>
        </w:tc>
        <w:tc>
          <w:tcPr>
            <w:tcW w:w="1806" w:type="pct"/>
            <w:vAlign w:val="center"/>
          </w:tcPr>
          <w:p w14:paraId="4F0B42D6" w14:textId="32F2D6A3" w:rsidR="000F6003" w:rsidRPr="002C558D"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2275B4">
              <w:rPr>
                <w:rFonts w:asciiTheme="minorHAnsi" w:hAnsiTheme="minorHAnsi" w:cstheme="minorHAnsi"/>
                <w:bCs/>
                <w:szCs w:val="24"/>
              </w:rPr>
              <w:t>Module 11: HEB Internship Procedures</w:t>
            </w:r>
          </w:p>
        </w:tc>
        <w:tc>
          <w:tcPr>
            <w:tcW w:w="1902" w:type="pct"/>
            <w:vAlign w:val="center"/>
          </w:tcPr>
          <w:p w14:paraId="0ACC8091" w14:textId="77777777" w:rsidR="000F6003" w:rsidRPr="005B56ED"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color w:val="1F497D" w:themeColor="text2"/>
                <w:szCs w:val="24"/>
              </w:rPr>
            </w:pPr>
            <w:r w:rsidRPr="002C20AA">
              <w:rPr>
                <w:rFonts w:asciiTheme="minorHAnsi" w:hAnsiTheme="minorHAnsi" w:cstheme="minorHAnsi"/>
                <w:b/>
                <w:bCs/>
                <w:szCs w:val="24"/>
              </w:rPr>
              <w:t>Module Quiz #11 (5)</w:t>
            </w:r>
          </w:p>
          <w:p w14:paraId="7E0FD89D" w14:textId="626CE84E" w:rsidR="000F6003" w:rsidRPr="005B56ED"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color w:val="1F497D" w:themeColor="text2"/>
                <w:szCs w:val="24"/>
              </w:rPr>
            </w:pPr>
            <w:r w:rsidRPr="00E24783">
              <w:rPr>
                <w:rFonts w:asciiTheme="minorHAnsi" w:hAnsiTheme="minorHAnsi" w:cstheme="minorHAnsi"/>
                <w:b/>
                <w:bCs/>
                <w:szCs w:val="24"/>
              </w:rPr>
              <w:t>MA11: Bi-Weekly Report (5)</w:t>
            </w:r>
          </w:p>
        </w:tc>
      </w:tr>
      <w:tr w:rsidR="000F6003" w:rsidRPr="00D563B1" w14:paraId="7EBA6AA5" w14:textId="77777777" w:rsidTr="000F6003">
        <w:trPr>
          <w:trHeight w:val="1017"/>
        </w:trPr>
        <w:tc>
          <w:tcPr>
            <w:tcW w:w="404" w:type="pct"/>
            <w:shd w:val="clear" w:color="auto" w:fill="B6E0BD"/>
            <w:vAlign w:val="center"/>
          </w:tcPr>
          <w:p w14:paraId="3B48DF2D" w14:textId="3D753E19" w:rsidR="000F6003" w:rsidRPr="002C20AA" w:rsidRDefault="000F6003" w:rsidP="00E2478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5</w:t>
            </w:r>
          </w:p>
        </w:tc>
        <w:tc>
          <w:tcPr>
            <w:tcW w:w="888" w:type="pct"/>
            <w:shd w:val="clear" w:color="auto" w:fill="B6E0BD"/>
            <w:vAlign w:val="center"/>
          </w:tcPr>
          <w:p w14:paraId="4836E3EE" w14:textId="360A54D8" w:rsidR="000F6003" w:rsidRP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szCs w:val="24"/>
              </w:rPr>
            </w:pPr>
            <w:r w:rsidRPr="000F6003">
              <w:rPr>
                <w:rFonts w:asciiTheme="minorHAnsi" w:hAnsiTheme="minorHAnsi" w:cstheme="minorHAnsi"/>
                <w:b/>
                <w:szCs w:val="24"/>
              </w:rPr>
              <w:t>Wednesday, April 22</w:t>
            </w:r>
          </w:p>
        </w:tc>
        <w:tc>
          <w:tcPr>
            <w:tcW w:w="1806" w:type="pct"/>
            <w:shd w:val="clear" w:color="auto" w:fill="B6E0BD"/>
            <w:vAlign w:val="center"/>
          </w:tcPr>
          <w:p w14:paraId="084AD9D8" w14:textId="77777777" w:rsid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Cs/>
                <w:szCs w:val="24"/>
              </w:rPr>
            </w:pPr>
            <w:r w:rsidRPr="00D563B1">
              <w:rPr>
                <w:rFonts w:asciiTheme="minorHAnsi" w:hAnsiTheme="minorHAnsi" w:cstheme="minorHAnsi"/>
                <w:bCs/>
                <w:szCs w:val="24"/>
              </w:rPr>
              <w:t>Module 12: Contributing to the HE/P Field</w:t>
            </w:r>
          </w:p>
          <w:p w14:paraId="3BF9C8B5" w14:textId="7244FE42" w:rsidR="000F6003" w:rsidRP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Cs/>
                <w:szCs w:val="24"/>
              </w:rPr>
            </w:pPr>
            <w:r w:rsidRPr="009F2D50">
              <w:rPr>
                <w:rFonts w:asciiTheme="minorHAnsi" w:hAnsiTheme="minorHAnsi" w:cstheme="minorHAnsi"/>
                <w:b/>
                <w:bCs/>
                <w:i/>
                <w:iCs/>
                <w:color w:val="C00000"/>
                <w:sz w:val="22"/>
                <w:szCs w:val="22"/>
                <w:highlight w:val="yellow"/>
              </w:rPr>
              <w:t>***Final deadline for HEB internship paperwork***</w:t>
            </w:r>
          </w:p>
        </w:tc>
        <w:tc>
          <w:tcPr>
            <w:tcW w:w="1902" w:type="pct"/>
            <w:shd w:val="clear" w:color="auto" w:fill="B6E0BD"/>
            <w:vAlign w:val="center"/>
          </w:tcPr>
          <w:p w14:paraId="25867E8B" w14:textId="77777777" w:rsid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0F6003">
              <w:rPr>
                <w:rFonts w:asciiTheme="minorHAnsi" w:hAnsiTheme="minorHAnsi" w:cstheme="minorHAnsi"/>
                <w:b/>
                <w:bCs/>
                <w:szCs w:val="24"/>
              </w:rPr>
              <w:t>Module Quiz #12 (5)</w:t>
            </w:r>
          </w:p>
          <w:p w14:paraId="5175BE8A" w14:textId="3E678C84" w:rsidR="000F6003" w:rsidRPr="002C20AA"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2C20AA">
              <w:rPr>
                <w:rFonts w:asciiTheme="minorHAnsi" w:hAnsiTheme="minorHAnsi" w:cstheme="minorHAnsi"/>
                <w:b/>
                <w:bCs/>
                <w:szCs w:val="24"/>
              </w:rPr>
              <w:t xml:space="preserve">MA12: Contributing to HE/P (5) </w:t>
            </w:r>
          </w:p>
          <w:p w14:paraId="29A07B2D" w14:textId="2D1BA25B" w:rsidR="000F6003" w:rsidRPr="005D77BE" w:rsidRDefault="000F6003" w:rsidP="00E2478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color w:val="1F497D" w:themeColor="text2"/>
                <w:szCs w:val="24"/>
              </w:rPr>
              <w:t>End of Semester Feedback (5)</w:t>
            </w:r>
          </w:p>
        </w:tc>
      </w:tr>
    </w:tbl>
    <w:p w14:paraId="1C009A47" w14:textId="77777777" w:rsidR="008B50D1" w:rsidRPr="001D2233" w:rsidRDefault="008B50D1" w:rsidP="008B50D1">
      <w:pPr>
        <w:jc w:val="center"/>
        <w:rPr>
          <w:rFonts w:asciiTheme="minorHAnsi" w:hAnsiTheme="minorHAnsi" w:cstheme="minorHAnsi"/>
          <w:color w:val="FFFFFF" w:themeColor="background1"/>
          <w:sz w:val="2"/>
          <w:szCs w:val="12"/>
          <w:highlight w:val="darkBlue"/>
        </w:rPr>
      </w:pPr>
    </w:p>
    <w:p w14:paraId="15CB1EE9" w14:textId="77777777" w:rsidR="001D2233" w:rsidRPr="008A16F2" w:rsidRDefault="001D2233" w:rsidP="001D2233">
      <w:pPr>
        <w:tabs>
          <w:tab w:val="left" w:pos="540"/>
          <w:tab w:val="left" w:pos="1440"/>
          <w:tab w:val="left" w:pos="1800"/>
          <w:tab w:val="right" w:pos="7639"/>
          <w:tab w:val="left" w:pos="7920"/>
        </w:tabs>
        <w:autoSpaceDE w:val="0"/>
        <w:autoSpaceDN w:val="0"/>
        <w:adjustRightInd w:val="0"/>
        <w:jc w:val="center"/>
        <w:rPr>
          <w:rFonts w:ascii="Calibri" w:hAnsi="Calibri"/>
          <w:sz w:val="4"/>
          <w:szCs w:val="4"/>
        </w:rPr>
      </w:pPr>
    </w:p>
    <w:p w14:paraId="25FFF313" w14:textId="77777777" w:rsidR="009F2D50" w:rsidRPr="009F2D50" w:rsidRDefault="009F2D50" w:rsidP="009F2D50">
      <w:pPr>
        <w:pStyle w:val="ListParagraph"/>
        <w:rPr>
          <w:rFonts w:asciiTheme="minorHAnsi" w:hAnsiTheme="minorHAnsi" w:cstheme="minorHAnsi"/>
          <w:bCs/>
          <w:color w:val="3D8F4B"/>
          <w:sz w:val="12"/>
          <w:szCs w:val="12"/>
        </w:rPr>
      </w:pPr>
    </w:p>
    <w:p w14:paraId="1D44DB14" w14:textId="77B997C2" w:rsidR="009F2D50" w:rsidRPr="009F2D50" w:rsidRDefault="003F0975" w:rsidP="009F2D50">
      <w:pPr>
        <w:pStyle w:val="ListParagraph"/>
        <w:numPr>
          <w:ilvl w:val="0"/>
          <w:numId w:val="30"/>
        </w:numPr>
        <w:rPr>
          <w:rFonts w:asciiTheme="minorHAnsi" w:hAnsiTheme="minorHAnsi" w:cstheme="minorHAnsi"/>
          <w:b/>
          <w:i/>
          <w:iCs/>
          <w:color w:val="3D8F4B"/>
          <w:szCs w:val="24"/>
          <w:u w:val="single"/>
        </w:rPr>
      </w:pPr>
      <w:r w:rsidRPr="009F2D50">
        <w:rPr>
          <w:rFonts w:asciiTheme="minorHAnsi" w:hAnsiTheme="minorHAnsi" w:cstheme="minorHAnsi"/>
          <w:b/>
          <w:iCs/>
          <w:szCs w:val="24"/>
        </w:rPr>
        <w:t>Unless otherwise noted, all assignments are due on Thursdays before 11:59</w:t>
      </w:r>
      <w:r w:rsidR="00DC15A3" w:rsidRPr="009F2D50">
        <w:rPr>
          <w:rFonts w:asciiTheme="minorHAnsi" w:hAnsiTheme="minorHAnsi" w:cstheme="minorHAnsi"/>
          <w:b/>
          <w:iCs/>
          <w:szCs w:val="24"/>
        </w:rPr>
        <w:t xml:space="preserve"> </w:t>
      </w:r>
      <w:r w:rsidRPr="009F2D50">
        <w:rPr>
          <w:rFonts w:asciiTheme="minorHAnsi" w:hAnsiTheme="minorHAnsi" w:cstheme="minorHAnsi"/>
          <w:b/>
          <w:iCs/>
          <w:szCs w:val="24"/>
        </w:rPr>
        <w:t>pm (ET).</w:t>
      </w:r>
    </w:p>
    <w:p w14:paraId="28EA9629" w14:textId="1DB0406A" w:rsidR="009F2D50" w:rsidRPr="009F2D50" w:rsidRDefault="009F2D50" w:rsidP="009F2D50">
      <w:pPr>
        <w:pStyle w:val="ListParagraph"/>
        <w:numPr>
          <w:ilvl w:val="0"/>
          <w:numId w:val="30"/>
        </w:numPr>
        <w:rPr>
          <w:rFonts w:asciiTheme="minorHAnsi" w:hAnsiTheme="minorHAnsi" w:cstheme="minorHAnsi"/>
          <w:b/>
          <w:color w:val="3D8F4B"/>
          <w:szCs w:val="24"/>
          <w:u w:val="single"/>
        </w:rPr>
      </w:pPr>
      <w:r w:rsidRPr="009F2D50">
        <w:rPr>
          <w:rFonts w:asciiTheme="minorHAnsi" w:hAnsiTheme="minorHAnsi" w:cstheme="minorHAnsi"/>
          <w:b/>
          <w:szCs w:val="24"/>
        </w:rPr>
        <w:t xml:space="preserve">For assignments requiring </w:t>
      </w:r>
      <w:r w:rsidRPr="009F2D50">
        <w:rPr>
          <w:rFonts w:asciiTheme="minorHAnsi" w:hAnsiTheme="minorHAnsi" w:cstheme="minorHAnsi"/>
          <w:b/>
          <w:color w:val="3D8F4B"/>
          <w:szCs w:val="24"/>
          <w:highlight w:val="yellow"/>
        </w:rPr>
        <w:t>“group activity</w:t>
      </w:r>
      <w:r>
        <w:rPr>
          <w:rFonts w:asciiTheme="minorHAnsi" w:hAnsiTheme="minorHAnsi" w:cstheme="minorHAnsi"/>
          <w:b/>
          <w:color w:val="3D8F4B"/>
          <w:szCs w:val="24"/>
          <w:highlight w:val="yellow"/>
        </w:rPr>
        <w:t>,</w:t>
      </w:r>
      <w:r w:rsidRPr="009F2D50">
        <w:rPr>
          <w:rFonts w:asciiTheme="minorHAnsi" w:hAnsiTheme="minorHAnsi" w:cstheme="minorHAnsi"/>
          <w:b/>
          <w:color w:val="3D8F4B"/>
          <w:szCs w:val="24"/>
          <w:highlight w:val="yellow"/>
        </w:rPr>
        <w:t>”</w:t>
      </w:r>
      <w:r w:rsidRPr="009F2D50">
        <w:rPr>
          <w:rFonts w:asciiTheme="minorHAnsi" w:hAnsiTheme="minorHAnsi" w:cstheme="minorHAnsi"/>
          <w:b/>
          <w:szCs w:val="24"/>
        </w:rPr>
        <w:t xml:space="preserve"> students must begin communicating with their group</w:t>
      </w:r>
      <w:r>
        <w:rPr>
          <w:rFonts w:asciiTheme="minorHAnsi" w:hAnsiTheme="minorHAnsi" w:cstheme="minorHAnsi"/>
          <w:b/>
          <w:szCs w:val="24"/>
        </w:rPr>
        <w:t>mate</w:t>
      </w:r>
      <w:r w:rsidRPr="009F2D50">
        <w:rPr>
          <w:rFonts w:asciiTheme="minorHAnsi" w:hAnsiTheme="minorHAnsi" w:cstheme="minorHAnsi"/>
          <w:b/>
          <w:szCs w:val="24"/>
        </w:rPr>
        <w:t xml:space="preserve"> by Saturday of the weekend before the due date.</w:t>
      </w:r>
    </w:p>
    <w:p w14:paraId="54181878" w14:textId="096207B2" w:rsidR="009F2D50" w:rsidRPr="009F2D50" w:rsidRDefault="00F9176E" w:rsidP="009F2D50">
      <w:pPr>
        <w:pStyle w:val="ListParagraph"/>
        <w:numPr>
          <w:ilvl w:val="0"/>
          <w:numId w:val="30"/>
        </w:numPr>
        <w:rPr>
          <w:rFonts w:asciiTheme="minorHAnsi" w:hAnsiTheme="minorHAnsi" w:cstheme="minorHAnsi"/>
          <w:b/>
          <w:color w:val="3D8F4B"/>
          <w:szCs w:val="24"/>
        </w:rPr>
      </w:pPr>
      <w:r w:rsidRPr="009F2D50">
        <w:rPr>
          <w:rFonts w:ascii="Calibri" w:hAnsi="Calibri"/>
          <w:b/>
          <w:bCs/>
          <w:szCs w:val="24"/>
        </w:rPr>
        <w:t xml:space="preserve">HEB Internship Dates for </w:t>
      </w:r>
      <w:r w:rsidR="009F2D50">
        <w:rPr>
          <w:rFonts w:ascii="Calibri" w:hAnsi="Calibri"/>
          <w:b/>
          <w:bCs/>
          <w:szCs w:val="24"/>
        </w:rPr>
        <w:t xml:space="preserve">SUMMER </w:t>
      </w:r>
      <w:r w:rsidRPr="009F2D50">
        <w:rPr>
          <w:rFonts w:ascii="Calibri" w:hAnsi="Calibri"/>
          <w:b/>
          <w:bCs/>
          <w:szCs w:val="24"/>
        </w:rPr>
        <w:t>C 2026: May 11, 2026 – August 2, 2026</w:t>
      </w:r>
    </w:p>
    <w:p w14:paraId="1C24E8AB" w14:textId="14CF9C8B" w:rsidR="0044320E" w:rsidRPr="009F2D50" w:rsidRDefault="00F9176E" w:rsidP="009F2D50">
      <w:pPr>
        <w:pStyle w:val="ListParagraph"/>
        <w:numPr>
          <w:ilvl w:val="0"/>
          <w:numId w:val="30"/>
        </w:numPr>
        <w:rPr>
          <w:rFonts w:asciiTheme="minorHAnsi" w:hAnsiTheme="minorHAnsi" w:cstheme="minorHAnsi"/>
          <w:b/>
          <w:color w:val="3D8F4B"/>
          <w:szCs w:val="24"/>
        </w:rPr>
      </w:pPr>
      <w:r w:rsidRPr="009F2D50">
        <w:rPr>
          <w:rFonts w:asciiTheme="minorHAnsi" w:hAnsiTheme="minorHAnsi" w:cstheme="minorHAnsi"/>
          <w:b/>
          <w:bCs/>
          <w:szCs w:val="24"/>
        </w:rPr>
        <w:t xml:space="preserve">HEB Internship Dates for </w:t>
      </w:r>
      <w:r w:rsidR="009F2D50">
        <w:rPr>
          <w:rFonts w:asciiTheme="minorHAnsi" w:hAnsiTheme="minorHAnsi" w:cstheme="minorHAnsi"/>
          <w:b/>
          <w:bCs/>
          <w:szCs w:val="24"/>
        </w:rPr>
        <w:t>FALL</w:t>
      </w:r>
      <w:r w:rsidRPr="009F2D50">
        <w:rPr>
          <w:rFonts w:asciiTheme="minorHAnsi" w:hAnsiTheme="minorHAnsi" w:cstheme="minorHAnsi"/>
          <w:b/>
          <w:bCs/>
          <w:szCs w:val="24"/>
        </w:rPr>
        <w:t xml:space="preserve"> 2026: August 24, 2026 – November 15, 2026</w:t>
      </w:r>
    </w:p>
    <w:sectPr w:rsidR="0044320E" w:rsidRPr="009F2D50" w:rsidSect="0023133F">
      <w:footerReference w:type="default" r:id="rId58"/>
      <w:pgSz w:w="15840" w:h="12240" w:orient="landscape"/>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2BD2" w14:textId="77777777" w:rsidR="003177BA" w:rsidRDefault="003177BA" w:rsidP="00C26EEE">
      <w:r>
        <w:separator/>
      </w:r>
    </w:p>
  </w:endnote>
  <w:endnote w:type="continuationSeparator" w:id="0">
    <w:p w14:paraId="66039B60" w14:textId="77777777" w:rsidR="003177BA" w:rsidRDefault="003177BA" w:rsidP="00C2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399589"/>
      <w:docPartObj>
        <w:docPartGallery w:val="Page Numbers (Bottom of Page)"/>
        <w:docPartUnique/>
      </w:docPartObj>
    </w:sdtPr>
    <w:sdtEndPr>
      <w:rPr>
        <w:noProof/>
      </w:rPr>
    </w:sdtEndPr>
    <w:sdtContent>
      <w:p w14:paraId="6A6BCCC8" w14:textId="77777777" w:rsidR="00A228AD" w:rsidRDefault="00A228AD">
        <w:pPr>
          <w:pStyle w:val="Footer"/>
          <w:jc w:val="right"/>
        </w:pPr>
        <w:r w:rsidRPr="00F93ACD">
          <w:rPr>
            <w:rFonts w:ascii="Calibri" w:hAnsi="Calibri" w:cs="Calibri"/>
            <w:sz w:val="22"/>
            <w:szCs w:val="22"/>
          </w:rPr>
          <w:fldChar w:fldCharType="begin"/>
        </w:r>
        <w:r w:rsidRPr="00F93ACD">
          <w:rPr>
            <w:rFonts w:ascii="Calibri" w:hAnsi="Calibri" w:cs="Calibri"/>
            <w:sz w:val="22"/>
            <w:szCs w:val="22"/>
          </w:rPr>
          <w:instrText xml:space="preserve"> PAGE   \* MERGEFORMAT </w:instrText>
        </w:r>
        <w:r w:rsidRPr="00F93ACD">
          <w:rPr>
            <w:rFonts w:ascii="Calibri" w:hAnsi="Calibri" w:cs="Calibri"/>
            <w:sz w:val="22"/>
            <w:szCs w:val="22"/>
          </w:rPr>
          <w:fldChar w:fldCharType="separate"/>
        </w:r>
        <w:r w:rsidR="003B730F">
          <w:rPr>
            <w:rFonts w:ascii="Calibri" w:hAnsi="Calibri" w:cs="Calibri"/>
            <w:noProof/>
            <w:sz w:val="22"/>
            <w:szCs w:val="22"/>
          </w:rPr>
          <w:t>7</w:t>
        </w:r>
        <w:r w:rsidRPr="00F93ACD">
          <w:rPr>
            <w:rFonts w:ascii="Calibri" w:hAnsi="Calibri" w:cs="Calibri"/>
            <w:noProof/>
            <w:sz w:val="22"/>
            <w:szCs w:val="22"/>
          </w:rPr>
          <w:fldChar w:fldCharType="end"/>
        </w:r>
      </w:p>
    </w:sdtContent>
  </w:sdt>
  <w:p w14:paraId="449C0DAA" w14:textId="77777777" w:rsidR="00A228AD" w:rsidRDefault="00A22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A41A" w14:textId="67561964" w:rsidR="0023133F" w:rsidRPr="00F56465" w:rsidRDefault="0023133F">
    <w:pPr>
      <w:pStyle w:val="Footer"/>
      <w:jc w:val="right"/>
      <w:rPr>
        <w:rFonts w:ascii="Calibri" w:hAnsi="Calibri" w:cs="Calibri"/>
        <w:sz w:val="22"/>
      </w:rPr>
    </w:pPr>
  </w:p>
  <w:p w14:paraId="623B706E" w14:textId="77777777" w:rsidR="00467F53" w:rsidRDefault="00467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61DD" w14:textId="77777777" w:rsidR="003177BA" w:rsidRDefault="003177BA" w:rsidP="00C26EEE">
      <w:r>
        <w:separator/>
      </w:r>
    </w:p>
  </w:footnote>
  <w:footnote w:type="continuationSeparator" w:id="0">
    <w:p w14:paraId="1CAB6E56" w14:textId="77777777" w:rsidR="003177BA" w:rsidRDefault="003177BA" w:rsidP="00C26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9DB"/>
    <w:multiLevelType w:val="hybridMultilevel"/>
    <w:tmpl w:val="681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63BC7"/>
    <w:multiLevelType w:val="hybridMultilevel"/>
    <w:tmpl w:val="F9D86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D55CD"/>
    <w:multiLevelType w:val="hybridMultilevel"/>
    <w:tmpl w:val="9E18A41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8F1836"/>
    <w:multiLevelType w:val="multilevel"/>
    <w:tmpl w:val="67BAA0BA"/>
    <w:styleLink w:val="CurrentList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CC73EC"/>
    <w:multiLevelType w:val="hybridMultilevel"/>
    <w:tmpl w:val="4BF2ED62"/>
    <w:lvl w:ilvl="0" w:tplc="8E303070">
      <w:start w:val="1"/>
      <w:numFmt w:val="decimal"/>
      <w:lvlText w:val="%1."/>
      <w:lvlJc w:val="left"/>
      <w:pPr>
        <w:ind w:left="72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F6F73"/>
    <w:multiLevelType w:val="multilevel"/>
    <w:tmpl w:val="7BDC2D9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D5D26EE"/>
    <w:multiLevelType w:val="hybridMultilevel"/>
    <w:tmpl w:val="5952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87688"/>
    <w:multiLevelType w:val="hybridMultilevel"/>
    <w:tmpl w:val="05141766"/>
    <w:lvl w:ilvl="0" w:tplc="D2B895A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F95C13"/>
    <w:multiLevelType w:val="hybridMultilevel"/>
    <w:tmpl w:val="416C4C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5852F9"/>
    <w:multiLevelType w:val="hybridMultilevel"/>
    <w:tmpl w:val="BDAE5E3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5514BC"/>
    <w:multiLevelType w:val="hybridMultilevel"/>
    <w:tmpl w:val="67BAA0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3C1D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454368E"/>
    <w:multiLevelType w:val="hybridMultilevel"/>
    <w:tmpl w:val="0F1CF03A"/>
    <w:lvl w:ilvl="0" w:tplc="7AE2C61E">
      <w:start w:val="1"/>
      <w:numFmt w:val="decimal"/>
      <w:lvlText w:val="%1."/>
      <w:lvlJc w:val="left"/>
      <w:pPr>
        <w:ind w:left="720" w:hanging="360"/>
      </w:pPr>
      <w:rPr>
        <w:b/>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5778C"/>
    <w:multiLevelType w:val="hybridMultilevel"/>
    <w:tmpl w:val="EA542AAC"/>
    <w:lvl w:ilvl="0" w:tplc="8E5CDA36">
      <w:numFmt w:val="bullet"/>
      <w:lvlText w:val=""/>
      <w:lvlJc w:val="left"/>
      <w:pPr>
        <w:ind w:left="360" w:hanging="360"/>
      </w:pPr>
      <w:rPr>
        <w:rFonts w:ascii="Wingdings" w:eastAsia="Wingdings" w:hAnsi="Wingdings" w:cs="Wingdings" w:hint="default"/>
        <w:color w:val="auto"/>
        <w:w w:val="100"/>
        <w:sz w:val="24"/>
        <w:szCs w:val="24"/>
      </w:rPr>
    </w:lvl>
    <w:lvl w:ilvl="1" w:tplc="04090003">
      <w:start w:val="1"/>
      <w:numFmt w:val="bullet"/>
      <w:lvlText w:val="o"/>
      <w:lvlJc w:val="left"/>
      <w:pPr>
        <w:ind w:left="154" w:hanging="360"/>
      </w:pPr>
      <w:rPr>
        <w:rFonts w:ascii="Courier New" w:hAnsi="Courier New" w:cs="Courier New" w:hint="default"/>
      </w:rPr>
    </w:lvl>
    <w:lvl w:ilvl="2" w:tplc="04090005">
      <w:start w:val="1"/>
      <w:numFmt w:val="bullet"/>
      <w:lvlText w:val=""/>
      <w:lvlJc w:val="left"/>
      <w:pPr>
        <w:ind w:left="874" w:hanging="360"/>
      </w:pPr>
      <w:rPr>
        <w:rFonts w:ascii="Wingdings" w:hAnsi="Wingdings" w:hint="default"/>
      </w:rPr>
    </w:lvl>
    <w:lvl w:ilvl="3" w:tplc="04090001" w:tentative="1">
      <w:start w:val="1"/>
      <w:numFmt w:val="bullet"/>
      <w:lvlText w:val=""/>
      <w:lvlJc w:val="left"/>
      <w:pPr>
        <w:ind w:left="1594" w:hanging="360"/>
      </w:pPr>
      <w:rPr>
        <w:rFonts w:ascii="Symbol" w:hAnsi="Symbol" w:hint="default"/>
      </w:rPr>
    </w:lvl>
    <w:lvl w:ilvl="4" w:tplc="04090003" w:tentative="1">
      <w:start w:val="1"/>
      <w:numFmt w:val="bullet"/>
      <w:lvlText w:val="o"/>
      <w:lvlJc w:val="left"/>
      <w:pPr>
        <w:ind w:left="2314" w:hanging="360"/>
      </w:pPr>
      <w:rPr>
        <w:rFonts w:ascii="Courier New" w:hAnsi="Courier New" w:cs="Courier New" w:hint="default"/>
      </w:rPr>
    </w:lvl>
    <w:lvl w:ilvl="5" w:tplc="04090005" w:tentative="1">
      <w:start w:val="1"/>
      <w:numFmt w:val="bullet"/>
      <w:lvlText w:val=""/>
      <w:lvlJc w:val="left"/>
      <w:pPr>
        <w:ind w:left="3034" w:hanging="360"/>
      </w:pPr>
      <w:rPr>
        <w:rFonts w:ascii="Wingdings" w:hAnsi="Wingdings" w:hint="default"/>
      </w:rPr>
    </w:lvl>
    <w:lvl w:ilvl="6" w:tplc="04090001" w:tentative="1">
      <w:start w:val="1"/>
      <w:numFmt w:val="bullet"/>
      <w:lvlText w:val=""/>
      <w:lvlJc w:val="left"/>
      <w:pPr>
        <w:ind w:left="3754" w:hanging="360"/>
      </w:pPr>
      <w:rPr>
        <w:rFonts w:ascii="Symbol" w:hAnsi="Symbol" w:hint="default"/>
      </w:rPr>
    </w:lvl>
    <w:lvl w:ilvl="7" w:tplc="04090003" w:tentative="1">
      <w:start w:val="1"/>
      <w:numFmt w:val="bullet"/>
      <w:lvlText w:val="o"/>
      <w:lvlJc w:val="left"/>
      <w:pPr>
        <w:ind w:left="4474" w:hanging="360"/>
      </w:pPr>
      <w:rPr>
        <w:rFonts w:ascii="Courier New" w:hAnsi="Courier New" w:cs="Courier New" w:hint="default"/>
      </w:rPr>
    </w:lvl>
    <w:lvl w:ilvl="8" w:tplc="04090005" w:tentative="1">
      <w:start w:val="1"/>
      <w:numFmt w:val="bullet"/>
      <w:lvlText w:val=""/>
      <w:lvlJc w:val="left"/>
      <w:pPr>
        <w:ind w:left="5194" w:hanging="360"/>
      </w:pPr>
      <w:rPr>
        <w:rFonts w:ascii="Wingdings" w:hAnsi="Wingdings" w:hint="default"/>
      </w:rPr>
    </w:lvl>
  </w:abstractNum>
  <w:abstractNum w:abstractNumId="14" w15:restartNumberingAfterBreak="0">
    <w:nsid w:val="38AA228E"/>
    <w:multiLevelType w:val="hybridMultilevel"/>
    <w:tmpl w:val="079428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7714"/>
    <w:multiLevelType w:val="hybridMultilevel"/>
    <w:tmpl w:val="280CBE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63552C"/>
    <w:multiLevelType w:val="hybridMultilevel"/>
    <w:tmpl w:val="434AF8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305188"/>
    <w:multiLevelType w:val="hybridMultilevel"/>
    <w:tmpl w:val="3A427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5C4931"/>
    <w:multiLevelType w:val="hybridMultilevel"/>
    <w:tmpl w:val="1D2679B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76E58BA"/>
    <w:multiLevelType w:val="hybridMultilevel"/>
    <w:tmpl w:val="214A8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F07DE"/>
    <w:multiLevelType w:val="hybridMultilevel"/>
    <w:tmpl w:val="FCF83B72"/>
    <w:lvl w:ilvl="0" w:tplc="7326035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67EA6"/>
    <w:multiLevelType w:val="hybridMultilevel"/>
    <w:tmpl w:val="2CAE9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F5E25"/>
    <w:multiLevelType w:val="hybridMultilevel"/>
    <w:tmpl w:val="81A2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9666A"/>
    <w:multiLevelType w:val="hybridMultilevel"/>
    <w:tmpl w:val="8600177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BC1251C"/>
    <w:multiLevelType w:val="multilevel"/>
    <w:tmpl w:val="67BAA0BA"/>
    <w:styleLink w:val="CurrentList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425FAB"/>
    <w:multiLevelType w:val="hybridMultilevel"/>
    <w:tmpl w:val="E0408BA4"/>
    <w:lvl w:ilvl="0" w:tplc="7298C78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75035"/>
    <w:multiLevelType w:val="hybridMultilevel"/>
    <w:tmpl w:val="4CF6FBA0"/>
    <w:lvl w:ilvl="0" w:tplc="F9D862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379CA"/>
    <w:multiLevelType w:val="hybridMultilevel"/>
    <w:tmpl w:val="366417C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AD566F"/>
    <w:multiLevelType w:val="hybridMultilevel"/>
    <w:tmpl w:val="B37C4EC0"/>
    <w:lvl w:ilvl="0" w:tplc="812E29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A7264"/>
    <w:multiLevelType w:val="hybridMultilevel"/>
    <w:tmpl w:val="66D6BD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8569829">
    <w:abstractNumId w:val="18"/>
  </w:num>
  <w:num w:numId="2" w16cid:durableId="1284190408">
    <w:abstractNumId w:val="12"/>
  </w:num>
  <w:num w:numId="3" w16cid:durableId="1947224116">
    <w:abstractNumId w:val="4"/>
  </w:num>
  <w:num w:numId="4" w16cid:durableId="2086149545">
    <w:abstractNumId w:val="8"/>
  </w:num>
  <w:num w:numId="5" w16cid:durableId="1493369507">
    <w:abstractNumId w:val="25"/>
  </w:num>
  <w:num w:numId="6" w16cid:durableId="1214343333">
    <w:abstractNumId w:val="7"/>
  </w:num>
  <w:num w:numId="7" w16cid:durableId="152725801">
    <w:abstractNumId w:val="22"/>
  </w:num>
  <w:num w:numId="8" w16cid:durableId="356468729">
    <w:abstractNumId w:val="10"/>
  </w:num>
  <w:num w:numId="9" w16cid:durableId="478807452">
    <w:abstractNumId w:val="17"/>
  </w:num>
  <w:num w:numId="10" w16cid:durableId="1198542694">
    <w:abstractNumId w:val="27"/>
  </w:num>
  <w:num w:numId="11" w16cid:durableId="817841590">
    <w:abstractNumId w:val="15"/>
  </w:num>
  <w:num w:numId="12" w16cid:durableId="1605845593">
    <w:abstractNumId w:val="3"/>
  </w:num>
  <w:num w:numId="13" w16cid:durableId="808134309">
    <w:abstractNumId w:val="24"/>
  </w:num>
  <w:num w:numId="14" w16cid:durableId="1565598676">
    <w:abstractNumId w:val="2"/>
  </w:num>
  <w:num w:numId="15" w16cid:durableId="1661931236">
    <w:abstractNumId w:val="21"/>
  </w:num>
  <w:num w:numId="16" w16cid:durableId="1502430030">
    <w:abstractNumId w:val="16"/>
  </w:num>
  <w:num w:numId="17" w16cid:durableId="784233988">
    <w:abstractNumId w:val="20"/>
  </w:num>
  <w:num w:numId="18" w16cid:durableId="1589802714">
    <w:abstractNumId w:val="19"/>
  </w:num>
  <w:num w:numId="19" w16cid:durableId="1156186520">
    <w:abstractNumId w:val="23"/>
  </w:num>
  <w:num w:numId="20" w16cid:durableId="2004818431">
    <w:abstractNumId w:val="1"/>
  </w:num>
  <w:num w:numId="21" w16cid:durableId="921987882">
    <w:abstractNumId w:val="29"/>
  </w:num>
  <w:num w:numId="22" w16cid:durableId="742264983">
    <w:abstractNumId w:val="6"/>
  </w:num>
  <w:num w:numId="23" w16cid:durableId="1785805903">
    <w:abstractNumId w:val="9"/>
  </w:num>
  <w:num w:numId="24" w16cid:durableId="1678386275">
    <w:abstractNumId w:val="13"/>
  </w:num>
  <w:num w:numId="25" w16cid:durableId="1695109783">
    <w:abstractNumId w:val="11"/>
  </w:num>
  <w:num w:numId="26" w16cid:durableId="74867598">
    <w:abstractNumId w:val="14"/>
  </w:num>
  <w:num w:numId="27" w16cid:durableId="1811633267">
    <w:abstractNumId w:val="0"/>
  </w:num>
  <w:num w:numId="28" w16cid:durableId="1702824528">
    <w:abstractNumId w:val="5"/>
  </w:num>
  <w:num w:numId="29" w16cid:durableId="479614170">
    <w:abstractNumId w:val="28"/>
  </w:num>
  <w:num w:numId="30" w16cid:durableId="53380887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C7"/>
    <w:rsid w:val="0000096E"/>
    <w:rsid w:val="00000A21"/>
    <w:rsid w:val="00002E35"/>
    <w:rsid w:val="000044CE"/>
    <w:rsid w:val="000047FA"/>
    <w:rsid w:val="00004C2B"/>
    <w:rsid w:val="000053D9"/>
    <w:rsid w:val="00005BBA"/>
    <w:rsid w:val="00017C76"/>
    <w:rsid w:val="0002001B"/>
    <w:rsid w:val="000214D1"/>
    <w:rsid w:val="000223E8"/>
    <w:rsid w:val="00023A56"/>
    <w:rsid w:val="000265D7"/>
    <w:rsid w:val="0002740C"/>
    <w:rsid w:val="00027BD4"/>
    <w:rsid w:val="00031936"/>
    <w:rsid w:val="00033299"/>
    <w:rsid w:val="000346AA"/>
    <w:rsid w:val="00035143"/>
    <w:rsid w:val="00036DB5"/>
    <w:rsid w:val="00042014"/>
    <w:rsid w:val="00042AD8"/>
    <w:rsid w:val="000441F5"/>
    <w:rsid w:val="00044A2D"/>
    <w:rsid w:val="00045754"/>
    <w:rsid w:val="00046163"/>
    <w:rsid w:val="0005272A"/>
    <w:rsid w:val="00053127"/>
    <w:rsid w:val="00054658"/>
    <w:rsid w:val="00054D00"/>
    <w:rsid w:val="000562A3"/>
    <w:rsid w:val="000571DC"/>
    <w:rsid w:val="00057FCF"/>
    <w:rsid w:val="000601F4"/>
    <w:rsid w:val="00060888"/>
    <w:rsid w:val="000616FE"/>
    <w:rsid w:val="00063A02"/>
    <w:rsid w:val="00066478"/>
    <w:rsid w:val="0006651C"/>
    <w:rsid w:val="00070DEC"/>
    <w:rsid w:val="00071C60"/>
    <w:rsid w:val="000749B2"/>
    <w:rsid w:val="00074A8C"/>
    <w:rsid w:val="00076AA7"/>
    <w:rsid w:val="00077141"/>
    <w:rsid w:val="0008022D"/>
    <w:rsid w:val="00081265"/>
    <w:rsid w:val="000819D7"/>
    <w:rsid w:val="00082106"/>
    <w:rsid w:val="00083EDE"/>
    <w:rsid w:val="000841D9"/>
    <w:rsid w:val="00084650"/>
    <w:rsid w:val="00085EA0"/>
    <w:rsid w:val="000860D6"/>
    <w:rsid w:val="00087432"/>
    <w:rsid w:val="00091B41"/>
    <w:rsid w:val="00092CCC"/>
    <w:rsid w:val="00093087"/>
    <w:rsid w:val="0009397C"/>
    <w:rsid w:val="00093B8C"/>
    <w:rsid w:val="00093D1B"/>
    <w:rsid w:val="00093EC2"/>
    <w:rsid w:val="000947B8"/>
    <w:rsid w:val="00096ACA"/>
    <w:rsid w:val="00096FAA"/>
    <w:rsid w:val="000A08BD"/>
    <w:rsid w:val="000A20C6"/>
    <w:rsid w:val="000A2242"/>
    <w:rsid w:val="000A340E"/>
    <w:rsid w:val="000A4BC8"/>
    <w:rsid w:val="000A5DFF"/>
    <w:rsid w:val="000A6421"/>
    <w:rsid w:val="000A6579"/>
    <w:rsid w:val="000A695D"/>
    <w:rsid w:val="000A6D3D"/>
    <w:rsid w:val="000B2032"/>
    <w:rsid w:val="000B2D61"/>
    <w:rsid w:val="000B455C"/>
    <w:rsid w:val="000B4922"/>
    <w:rsid w:val="000B654F"/>
    <w:rsid w:val="000C0D1B"/>
    <w:rsid w:val="000C186C"/>
    <w:rsid w:val="000C3D82"/>
    <w:rsid w:val="000C3DA6"/>
    <w:rsid w:val="000C44FB"/>
    <w:rsid w:val="000C7894"/>
    <w:rsid w:val="000D4677"/>
    <w:rsid w:val="000D4E61"/>
    <w:rsid w:val="000E0030"/>
    <w:rsid w:val="000E0191"/>
    <w:rsid w:val="000E4FCF"/>
    <w:rsid w:val="000F4E75"/>
    <w:rsid w:val="000F5D34"/>
    <w:rsid w:val="000F6003"/>
    <w:rsid w:val="000F6528"/>
    <w:rsid w:val="00100121"/>
    <w:rsid w:val="00101F7F"/>
    <w:rsid w:val="00102F49"/>
    <w:rsid w:val="001041B9"/>
    <w:rsid w:val="00105695"/>
    <w:rsid w:val="00106D3F"/>
    <w:rsid w:val="0011204C"/>
    <w:rsid w:val="00112671"/>
    <w:rsid w:val="00112A45"/>
    <w:rsid w:val="00113044"/>
    <w:rsid w:val="00113144"/>
    <w:rsid w:val="00117441"/>
    <w:rsid w:val="00121106"/>
    <w:rsid w:val="00121145"/>
    <w:rsid w:val="001215BD"/>
    <w:rsid w:val="00121712"/>
    <w:rsid w:val="00123554"/>
    <w:rsid w:val="001248EF"/>
    <w:rsid w:val="0012498A"/>
    <w:rsid w:val="00125037"/>
    <w:rsid w:val="0013116B"/>
    <w:rsid w:val="001319CB"/>
    <w:rsid w:val="0013367E"/>
    <w:rsid w:val="00134BAB"/>
    <w:rsid w:val="0013632B"/>
    <w:rsid w:val="0014112B"/>
    <w:rsid w:val="001412AB"/>
    <w:rsid w:val="00141EFB"/>
    <w:rsid w:val="001436B7"/>
    <w:rsid w:val="00145313"/>
    <w:rsid w:val="0014606F"/>
    <w:rsid w:val="00151328"/>
    <w:rsid w:val="001544EC"/>
    <w:rsid w:val="00155A34"/>
    <w:rsid w:val="0016073D"/>
    <w:rsid w:val="001625D4"/>
    <w:rsid w:val="0016534D"/>
    <w:rsid w:val="001656D7"/>
    <w:rsid w:val="00170F72"/>
    <w:rsid w:val="00171F9D"/>
    <w:rsid w:val="00173E54"/>
    <w:rsid w:val="00174930"/>
    <w:rsid w:val="00175CD0"/>
    <w:rsid w:val="00180E2B"/>
    <w:rsid w:val="001810CB"/>
    <w:rsid w:val="00182895"/>
    <w:rsid w:val="00186D46"/>
    <w:rsid w:val="00190B6F"/>
    <w:rsid w:val="00191D06"/>
    <w:rsid w:val="00194751"/>
    <w:rsid w:val="001950A1"/>
    <w:rsid w:val="00196255"/>
    <w:rsid w:val="0019705A"/>
    <w:rsid w:val="00197EE5"/>
    <w:rsid w:val="001A02BA"/>
    <w:rsid w:val="001A0BEC"/>
    <w:rsid w:val="001A1590"/>
    <w:rsid w:val="001A297E"/>
    <w:rsid w:val="001A4A2B"/>
    <w:rsid w:val="001A7CCC"/>
    <w:rsid w:val="001B37A9"/>
    <w:rsid w:val="001B4B5A"/>
    <w:rsid w:val="001B5B04"/>
    <w:rsid w:val="001C0636"/>
    <w:rsid w:val="001C10FC"/>
    <w:rsid w:val="001C14D4"/>
    <w:rsid w:val="001C2F2D"/>
    <w:rsid w:val="001C6DB6"/>
    <w:rsid w:val="001D0DBB"/>
    <w:rsid w:val="001D2233"/>
    <w:rsid w:val="001D3E3A"/>
    <w:rsid w:val="001D536F"/>
    <w:rsid w:val="001D6F29"/>
    <w:rsid w:val="001E0341"/>
    <w:rsid w:val="001E1B3F"/>
    <w:rsid w:val="001E30C5"/>
    <w:rsid w:val="001E4671"/>
    <w:rsid w:val="001E5E7F"/>
    <w:rsid w:val="001F04BE"/>
    <w:rsid w:val="001F3614"/>
    <w:rsid w:val="001F57B5"/>
    <w:rsid w:val="001F5CE0"/>
    <w:rsid w:val="001F7EDB"/>
    <w:rsid w:val="00200C2A"/>
    <w:rsid w:val="00200EB1"/>
    <w:rsid w:val="00210651"/>
    <w:rsid w:val="00210719"/>
    <w:rsid w:val="00210761"/>
    <w:rsid w:val="00210F66"/>
    <w:rsid w:val="00217F96"/>
    <w:rsid w:val="002243C5"/>
    <w:rsid w:val="00224D14"/>
    <w:rsid w:val="00226387"/>
    <w:rsid w:val="002263A8"/>
    <w:rsid w:val="00226D93"/>
    <w:rsid w:val="002275B4"/>
    <w:rsid w:val="0023133F"/>
    <w:rsid w:val="00231B8B"/>
    <w:rsid w:val="00235F57"/>
    <w:rsid w:val="00240F99"/>
    <w:rsid w:val="002410DB"/>
    <w:rsid w:val="0024162D"/>
    <w:rsid w:val="0024729E"/>
    <w:rsid w:val="00253DF6"/>
    <w:rsid w:val="0025567E"/>
    <w:rsid w:val="00260070"/>
    <w:rsid w:val="00263ABE"/>
    <w:rsid w:val="00264EE1"/>
    <w:rsid w:val="00265A74"/>
    <w:rsid w:val="00265D29"/>
    <w:rsid w:val="0026789A"/>
    <w:rsid w:val="00267CEB"/>
    <w:rsid w:val="00271B46"/>
    <w:rsid w:val="00273B09"/>
    <w:rsid w:val="00277E32"/>
    <w:rsid w:val="00280175"/>
    <w:rsid w:val="002803F3"/>
    <w:rsid w:val="002804AA"/>
    <w:rsid w:val="00281A94"/>
    <w:rsid w:val="00281CAF"/>
    <w:rsid w:val="00283D08"/>
    <w:rsid w:val="00285D7D"/>
    <w:rsid w:val="00286D5E"/>
    <w:rsid w:val="002908B7"/>
    <w:rsid w:val="00291072"/>
    <w:rsid w:val="00292B4C"/>
    <w:rsid w:val="00295204"/>
    <w:rsid w:val="00295415"/>
    <w:rsid w:val="00297C85"/>
    <w:rsid w:val="002A0D68"/>
    <w:rsid w:val="002A2A53"/>
    <w:rsid w:val="002A322D"/>
    <w:rsid w:val="002A3AF1"/>
    <w:rsid w:val="002A53D6"/>
    <w:rsid w:val="002A7033"/>
    <w:rsid w:val="002A7D4A"/>
    <w:rsid w:val="002B10CE"/>
    <w:rsid w:val="002B2738"/>
    <w:rsid w:val="002B3C71"/>
    <w:rsid w:val="002B3EA1"/>
    <w:rsid w:val="002C1C19"/>
    <w:rsid w:val="002C20AA"/>
    <w:rsid w:val="002C2C91"/>
    <w:rsid w:val="002C36D9"/>
    <w:rsid w:val="002C4536"/>
    <w:rsid w:val="002C4682"/>
    <w:rsid w:val="002C558D"/>
    <w:rsid w:val="002C79DF"/>
    <w:rsid w:val="002D02F4"/>
    <w:rsid w:val="002D247E"/>
    <w:rsid w:val="002D30B8"/>
    <w:rsid w:val="002E0A7B"/>
    <w:rsid w:val="002E0BC4"/>
    <w:rsid w:val="002E558A"/>
    <w:rsid w:val="002E6BF2"/>
    <w:rsid w:val="002F19BD"/>
    <w:rsid w:val="002F22F6"/>
    <w:rsid w:val="002F6C71"/>
    <w:rsid w:val="002F7041"/>
    <w:rsid w:val="002F76F0"/>
    <w:rsid w:val="002F7BEF"/>
    <w:rsid w:val="00301317"/>
    <w:rsid w:val="0030168F"/>
    <w:rsid w:val="00302DFC"/>
    <w:rsid w:val="00305B84"/>
    <w:rsid w:val="00310B0D"/>
    <w:rsid w:val="00312054"/>
    <w:rsid w:val="003132B2"/>
    <w:rsid w:val="003139BA"/>
    <w:rsid w:val="003177BA"/>
    <w:rsid w:val="00325B81"/>
    <w:rsid w:val="0032681B"/>
    <w:rsid w:val="003276B6"/>
    <w:rsid w:val="00331DD4"/>
    <w:rsid w:val="003335DB"/>
    <w:rsid w:val="00335D88"/>
    <w:rsid w:val="003360B9"/>
    <w:rsid w:val="0033680F"/>
    <w:rsid w:val="003412DF"/>
    <w:rsid w:val="00341A75"/>
    <w:rsid w:val="00342A05"/>
    <w:rsid w:val="0034342E"/>
    <w:rsid w:val="00344DD9"/>
    <w:rsid w:val="00350D64"/>
    <w:rsid w:val="0035300D"/>
    <w:rsid w:val="00354442"/>
    <w:rsid w:val="00355076"/>
    <w:rsid w:val="00356870"/>
    <w:rsid w:val="0035759A"/>
    <w:rsid w:val="00363A1B"/>
    <w:rsid w:val="00371975"/>
    <w:rsid w:val="00373099"/>
    <w:rsid w:val="003740CB"/>
    <w:rsid w:val="003812FE"/>
    <w:rsid w:val="0038705B"/>
    <w:rsid w:val="00387ECC"/>
    <w:rsid w:val="0039428B"/>
    <w:rsid w:val="003A0208"/>
    <w:rsid w:val="003A0A6C"/>
    <w:rsid w:val="003A1233"/>
    <w:rsid w:val="003A2925"/>
    <w:rsid w:val="003A32CC"/>
    <w:rsid w:val="003A3A5B"/>
    <w:rsid w:val="003A551B"/>
    <w:rsid w:val="003A5580"/>
    <w:rsid w:val="003B2529"/>
    <w:rsid w:val="003B730F"/>
    <w:rsid w:val="003C0BDB"/>
    <w:rsid w:val="003C46A7"/>
    <w:rsid w:val="003D083D"/>
    <w:rsid w:val="003D102B"/>
    <w:rsid w:val="003D217E"/>
    <w:rsid w:val="003D3174"/>
    <w:rsid w:val="003D61C0"/>
    <w:rsid w:val="003D638B"/>
    <w:rsid w:val="003D7A81"/>
    <w:rsid w:val="003D7C4E"/>
    <w:rsid w:val="003D7F2B"/>
    <w:rsid w:val="003E25DD"/>
    <w:rsid w:val="003E4A04"/>
    <w:rsid w:val="003E6C55"/>
    <w:rsid w:val="003F0462"/>
    <w:rsid w:val="003F0975"/>
    <w:rsid w:val="003F0AF9"/>
    <w:rsid w:val="003F14EB"/>
    <w:rsid w:val="003F1DD9"/>
    <w:rsid w:val="003F2653"/>
    <w:rsid w:val="003F280C"/>
    <w:rsid w:val="003F30CC"/>
    <w:rsid w:val="003F4E78"/>
    <w:rsid w:val="00400E6C"/>
    <w:rsid w:val="00401495"/>
    <w:rsid w:val="00402DEE"/>
    <w:rsid w:val="0041703F"/>
    <w:rsid w:val="00421A0C"/>
    <w:rsid w:val="0042276D"/>
    <w:rsid w:val="00423D2B"/>
    <w:rsid w:val="004244CC"/>
    <w:rsid w:val="004253BB"/>
    <w:rsid w:val="004260DB"/>
    <w:rsid w:val="004266AB"/>
    <w:rsid w:val="00427B0C"/>
    <w:rsid w:val="0043038E"/>
    <w:rsid w:val="00436EE7"/>
    <w:rsid w:val="004419E2"/>
    <w:rsid w:val="0044320E"/>
    <w:rsid w:val="0044657D"/>
    <w:rsid w:val="004477CE"/>
    <w:rsid w:val="0045307F"/>
    <w:rsid w:val="004541F0"/>
    <w:rsid w:val="0045532E"/>
    <w:rsid w:val="00461793"/>
    <w:rsid w:val="00463036"/>
    <w:rsid w:val="00463DE6"/>
    <w:rsid w:val="00464A2A"/>
    <w:rsid w:val="00466265"/>
    <w:rsid w:val="00466C11"/>
    <w:rsid w:val="00467F53"/>
    <w:rsid w:val="00472C9E"/>
    <w:rsid w:val="00473E3D"/>
    <w:rsid w:val="004760C4"/>
    <w:rsid w:val="00476B50"/>
    <w:rsid w:val="0047711B"/>
    <w:rsid w:val="00477175"/>
    <w:rsid w:val="0048049C"/>
    <w:rsid w:val="0048125D"/>
    <w:rsid w:val="0048442B"/>
    <w:rsid w:val="0048686E"/>
    <w:rsid w:val="00486D45"/>
    <w:rsid w:val="00486D91"/>
    <w:rsid w:val="0048746B"/>
    <w:rsid w:val="00487B4A"/>
    <w:rsid w:val="004908ED"/>
    <w:rsid w:val="00492E63"/>
    <w:rsid w:val="00494B31"/>
    <w:rsid w:val="00494E6F"/>
    <w:rsid w:val="00496B5F"/>
    <w:rsid w:val="004A0CD0"/>
    <w:rsid w:val="004A1F53"/>
    <w:rsid w:val="004A6A7F"/>
    <w:rsid w:val="004A6C0B"/>
    <w:rsid w:val="004B1AA5"/>
    <w:rsid w:val="004B2973"/>
    <w:rsid w:val="004B544C"/>
    <w:rsid w:val="004B7D96"/>
    <w:rsid w:val="004C087F"/>
    <w:rsid w:val="004C112B"/>
    <w:rsid w:val="004C33E6"/>
    <w:rsid w:val="004C4AB1"/>
    <w:rsid w:val="004C5429"/>
    <w:rsid w:val="004C5FE8"/>
    <w:rsid w:val="004C6913"/>
    <w:rsid w:val="004D079A"/>
    <w:rsid w:val="004D2D04"/>
    <w:rsid w:val="004D3E72"/>
    <w:rsid w:val="004D4A85"/>
    <w:rsid w:val="004D559D"/>
    <w:rsid w:val="004D75B7"/>
    <w:rsid w:val="004D7B36"/>
    <w:rsid w:val="004E0DC6"/>
    <w:rsid w:val="004E217A"/>
    <w:rsid w:val="004E2E9B"/>
    <w:rsid w:val="004E41E7"/>
    <w:rsid w:val="004E4485"/>
    <w:rsid w:val="004E576B"/>
    <w:rsid w:val="004F0967"/>
    <w:rsid w:val="004F0AEF"/>
    <w:rsid w:val="004F1713"/>
    <w:rsid w:val="004F3439"/>
    <w:rsid w:val="004F56BB"/>
    <w:rsid w:val="005021A5"/>
    <w:rsid w:val="00504004"/>
    <w:rsid w:val="005120E5"/>
    <w:rsid w:val="005216A8"/>
    <w:rsid w:val="0052211A"/>
    <w:rsid w:val="00522760"/>
    <w:rsid w:val="0052616F"/>
    <w:rsid w:val="005270DE"/>
    <w:rsid w:val="00530E89"/>
    <w:rsid w:val="00534240"/>
    <w:rsid w:val="00536A20"/>
    <w:rsid w:val="00543087"/>
    <w:rsid w:val="00543B7B"/>
    <w:rsid w:val="005442A2"/>
    <w:rsid w:val="00550704"/>
    <w:rsid w:val="00550FC5"/>
    <w:rsid w:val="00551B4C"/>
    <w:rsid w:val="00553698"/>
    <w:rsid w:val="00560C1B"/>
    <w:rsid w:val="00561966"/>
    <w:rsid w:val="00564F8B"/>
    <w:rsid w:val="0056664F"/>
    <w:rsid w:val="00567893"/>
    <w:rsid w:val="00570BD0"/>
    <w:rsid w:val="005710B7"/>
    <w:rsid w:val="00571CE8"/>
    <w:rsid w:val="0057211F"/>
    <w:rsid w:val="005735B4"/>
    <w:rsid w:val="00574663"/>
    <w:rsid w:val="00575C28"/>
    <w:rsid w:val="00575F5D"/>
    <w:rsid w:val="00580FF7"/>
    <w:rsid w:val="00582478"/>
    <w:rsid w:val="00583057"/>
    <w:rsid w:val="00583B08"/>
    <w:rsid w:val="005869A5"/>
    <w:rsid w:val="005876FD"/>
    <w:rsid w:val="005878ED"/>
    <w:rsid w:val="00590290"/>
    <w:rsid w:val="00594E09"/>
    <w:rsid w:val="0059659F"/>
    <w:rsid w:val="005A2E39"/>
    <w:rsid w:val="005A3CC6"/>
    <w:rsid w:val="005A5EC0"/>
    <w:rsid w:val="005B0F31"/>
    <w:rsid w:val="005B1527"/>
    <w:rsid w:val="005B2F39"/>
    <w:rsid w:val="005B56ED"/>
    <w:rsid w:val="005B6236"/>
    <w:rsid w:val="005B7C0B"/>
    <w:rsid w:val="005B7CB2"/>
    <w:rsid w:val="005C2485"/>
    <w:rsid w:val="005C409A"/>
    <w:rsid w:val="005C543A"/>
    <w:rsid w:val="005C60FE"/>
    <w:rsid w:val="005C612B"/>
    <w:rsid w:val="005D4A4C"/>
    <w:rsid w:val="005D4B69"/>
    <w:rsid w:val="005D5368"/>
    <w:rsid w:val="005D6484"/>
    <w:rsid w:val="005D678C"/>
    <w:rsid w:val="005D6A0F"/>
    <w:rsid w:val="005D77BE"/>
    <w:rsid w:val="005E0070"/>
    <w:rsid w:val="005E0D1A"/>
    <w:rsid w:val="005E13F1"/>
    <w:rsid w:val="005E1D12"/>
    <w:rsid w:val="005E3749"/>
    <w:rsid w:val="005E504D"/>
    <w:rsid w:val="005E5103"/>
    <w:rsid w:val="005E5C69"/>
    <w:rsid w:val="005F1937"/>
    <w:rsid w:val="005F39CD"/>
    <w:rsid w:val="005F6557"/>
    <w:rsid w:val="005F6E70"/>
    <w:rsid w:val="005F7DBD"/>
    <w:rsid w:val="005F7FA3"/>
    <w:rsid w:val="0060077A"/>
    <w:rsid w:val="00601042"/>
    <w:rsid w:val="00603064"/>
    <w:rsid w:val="0060509D"/>
    <w:rsid w:val="006054B0"/>
    <w:rsid w:val="006072C3"/>
    <w:rsid w:val="0061176D"/>
    <w:rsid w:val="00611DC2"/>
    <w:rsid w:val="00612789"/>
    <w:rsid w:val="006218BB"/>
    <w:rsid w:val="00622DF0"/>
    <w:rsid w:val="00624977"/>
    <w:rsid w:val="006267F4"/>
    <w:rsid w:val="00626B1F"/>
    <w:rsid w:val="0062700B"/>
    <w:rsid w:val="00631155"/>
    <w:rsid w:val="00642011"/>
    <w:rsid w:val="00642B54"/>
    <w:rsid w:val="00646BB3"/>
    <w:rsid w:val="00651EF2"/>
    <w:rsid w:val="00652C2D"/>
    <w:rsid w:val="0065412E"/>
    <w:rsid w:val="0065473A"/>
    <w:rsid w:val="00655009"/>
    <w:rsid w:val="00655961"/>
    <w:rsid w:val="006560CA"/>
    <w:rsid w:val="006575D5"/>
    <w:rsid w:val="00657A16"/>
    <w:rsid w:val="00662449"/>
    <w:rsid w:val="00665BE2"/>
    <w:rsid w:val="00665C8A"/>
    <w:rsid w:val="00666689"/>
    <w:rsid w:val="00666797"/>
    <w:rsid w:val="00667579"/>
    <w:rsid w:val="00672A3A"/>
    <w:rsid w:val="006749FD"/>
    <w:rsid w:val="00675154"/>
    <w:rsid w:val="00675373"/>
    <w:rsid w:val="00676C19"/>
    <w:rsid w:val="006815B8"/>
    <w:rsid w:val="00681EDC"/>
    <w:rsid w:val="00684271"/>
    <w:rsid w:val="00684D63"/>
    <w:rsid w:val="0068646D"/>
    <w:rsid w:val="00686ADD"/>
    <w:rsid w:val="006937A5"/>
    <w:rsid w:val="00694BB6"/>
    <w:rsid w:val="00697E3C"/>
    <w:rsid w:val="006A18BD"/>
    <w:rsid w:val="006A2F2F"/>
    <w:rsid w:val="006A6A86"/>
    <w:rsid w:val="006B0694"/>
    <w:rsid w:val="006B08BB"/>
    <w:rsid w:val="006B3D51"/>
    <w:rsid w:val="006B4343"/>
    <w:rsid w:val="006B463C"/>
    <w:rsid w:val="006C2C6C"/>
    <w:rsid w:val="006C52CC"/>
    <w:rsid w:val="006C5472"/>
    <w:rsid w:val="006C71E1"/>
    <w:rsid w:val="006D0C48"/>
    <w:rsid w:val="006D2CCF"/>
    <w:rsid w:val="006D3114"/>
    <w:rsid w:val="006D518F"/>
    <w:rsid w:val="006D70AD"/>
    <w:rsid w:val="006D70C9"/>
    <w:rsid w:val="006E12A9"/>
    <w:rsid w:val="006E423D"/>
    <w:rsid w:val="006E48BC"/>
    <w:rsid w:val="006E6177"/>
    <w:rsid w:val="006F1E47"/>
    <w:rsid w:val="006F2704"/>
    <w:rsid w:val="006F651F"/>
    <w:rsid w:val="007052A5"/>
    <w:rsid w:val="0070549A"/>
    <w:rsid w:val="007054CA"/>
    <w:rsid w:val="00705608"/>
    <w:rsid w:val="007106F7"/>
    <w:rsid w:val="007110DD"/>
    <w:rsid w:val="00716090"/>
    <w:rsid w:val="00716232"/>
    <w:rsid w:val="007162C8"/>
    <w:rsid w:val="00716D7F"/>
    <w:rsid w:val="00721339"/>
    <w:rsid w:val="007213B4"/>
    <w:rsid w:val="00721B20"/>
    <w:rsid w:val="00724411"/>
    <w:rsid w:val="00725400"/>
    <w:rsid w:val="00726556"/>
    <w:rsid w:val="00730EF1"/>
    <w:rsid w:val="00733348"/>
    <w:rsid w:val="00734B71"/>
    <w:rsid w:val="0073527E"/>
    <w:rsid w:val="007365B0"/>
    <w:rsid w:val="00737DBF"/>
    <w:rsid w:val="00741540"/>
    <w:rsid w:val="00742F7C"/>
    <w:rsid w:val="00746077"/>
    <w:rsid w:val="00747A55"/>
    <w:rsid w:val="00747BC4"/>
    <w:rsid w:val="007503CA"/>
    <w:rsid w:val="007525E1"/>
    <w:rsid w:val="00752814"/>
    <w:rsid w:val="00752FC0"/>
    <w:rsid w:val="00753BBD"/>
    <w:rsid w:val="00755D80"/>
    <w:rsid w:val="0075663F"/>
    <w:rsid w:val="00757EC2"/>
    <w:rsid w:val="00762752"/>
    <w:rsid w:val="007658CB"/>
    <w:rsid w:val="00772D53"/>
    <w:rsid w:val="0077477B"/>
    <w:rsid w:val="00775ADC"/>
    <w:rsid w:val="00777B2D"/>
    <w:rsid w:val="007802D2"/>
    <w:rsid w:val="00783B1A"/>
    <w:rsid w:val="0078458C"/>
    <w:rsid w:val="0078697A"/>
    <w:rsid w:val="00786C98"/>
    <w:rsid w:val="00790E83"/>
    <w:rsid w:val="00790F6D"/>
    <w:rsid w:val="007936E3"/>
    <w:rsid w:val="00794C03"/>
    <w:rsid w:val="0079500A"/>
    <w:rsid w:val="007961B2"/>
    <w:rsid w:val="007A0A97"/>
    <w:rsid w:val="007A1B17"/>
    <w:rsid w:val="007A1B3B"/>
    <w:rsid w:val="007A3AEE"/>
    <w:rsid w:val="007A4B1F"/>
    <w:rsid w:val="007A77B8"/>
    <w:rsid w:val="007B3181"/>
    <w:rsid w:val="007B3758"/>
    <w:rsid w:val="007B4995"/>
    <w:rsid w:val="007B4B29"/>
    <w:rsid w:val="007B4EAF"/>
    <w:rsid w:val="007C0757"/>
    <w:rsid w:val="007C110E"/>
    <w:rsid w:val="007C23F2"/>
    <w:rsid w:val="007C2A33"/>
    <w:rsid w:val="007C510B"/>
    <w:rsid w:val="007C5B84"/>
    <w:rsid w:val="007C7B79"/>
    <w:rsid w:val="007C7D1F"/>
    <w:rsid w:val="007C7D97"/>
    <w:rsid w:val="007D1B04"/>
    <w:rsid w:val="007D42AF"/>
    <w:rsid w:val="007E1A42"/>
    <w:rsid w:val="007E27EE"/>
    <w:rsid w:val="007E2F29"/>
    <w:rsid w:val="007E4D45"/>
    <w:rsid w:val="007E4F06"/>
    <w:rsid w:val="007E7B76"/>
    <w:rsid w:val="007F1783"/>
    <w:rsid w:val="007F370C"/>
    <w:rsid w:val="007F43C6"/>
    <w:rsid w:val="007F46C6"/>
    <w:rsid w:val="007F4993"/>
    <w:rsid w:val="0080473E"/>
    <w:rsid w:val="0080525B"/>
    <w:rsid w:val="00805480"/>
    <w:rsid w:val="00805C05"/>
    <w:rsid w:val="00806A8A"/>
    <w:rsid w:val="008105B4"/>
    <w:rsid w:val="00811D30"/>
    <w:rsid w:val="00811E0C"/>
    <w:rsid w:val="0081375C"/>
    <w:rsid w:val="00813D42"/>
    <w:rsid w:val="0081437C"/>
    <w:rsid w:val="0081541D"/>
    <w:rsid w:val="00815AF7"/>
    <w:rsid w:val="00816387"/>
    <w:rsid w:val="008209AF"/>
    <w:rsid w:val="008212DA"/>
    <w:rsid w:val="00821799"/>
    <w:rsid w:val="0082391E"/>
    <w:rsid w:val="00823B10"/>
    <w:rsid w:val="008269B7"/>
    <w:rsid w:val="00826EAA"/>
    <w:rsid w:val="008271EB"/>
    <w:rsid w:val="008317AE"/>
    <w:rsid w:val="008324A2"/>
    <w:rsid w:val="00840935"/>
    <w:rsid w:val="00841DF4"/>
    <w:rsid w:val="00841E19"/>
    <w:rsid w:val="00843D36"/>
    <w:rsid w:val="00846300"/>
    <w:rsid w:val="008522AE"/>
    <w:rsid w:val="00852AAD"/>
    <w:rsid w:val="00854244"/>
    <w:rsid w:val="008553E9"/>
    <w:rsid w:val="00856A28"/>
    <w:rsid w:val="00865E54"/>
    <w:rsid w:val="00866A18"/>
    <w:rsid w:val="00867814"/>
    <w:rsid w:val="00871A2A"/>
    <w:rsid w:val="00872582"/>
    <w:rsid w:val="00875B1D"/>
    <w:rsid w:val="00876F56"/>
    <w:rsid w:val="00876F77"/>
    <w:rsid w:val="008848A9"/>
    <w:rsid w:val="00887EC0"/>
    <w:rsid w:val="00890A8C"/>
    <w:rsid w:val="008941D7"/>
    <w:rsid w:val="0089485D"/>
    <w:rsid w:val="0089512C"/>
    <w:rsid w:val="00895D5F"/>
    <w:rsid w:val="008A0450"/>
    <w:rsid w:val="008A16F2"/>
    <w:rsid w:val="008A4287"/>
    <w:rsid w:val="008A5C53"/>
    <w:rsid w:val="008B3352"/>
    <w:rsid w:val="008B39B1"/>
    <w:rsid w:val="008B4DE5"/>
    <w:rsid w:val="008B50D1"/>
    <w:rsid w:val="008C01E3"/>
    <w:rsid w:val="008C0869"/>
    <w:rsid w:val="008C31D6"/>
    <w:rsid w:val="008C7642"/>
    <w:rsid w:val="008D55F1"/>
    <w:rsid w:val="008D6D74"/>
    <w:rsid w:val="008D7950"/>
    <w:rsid w:val="008D7AA8"/>
    <w:rsid w:val="008D7D71"/>
    <w:rsid w:val="008E03FE"/>
    <w:rsid w:val="008E08EE"/>
    <w:rsid w:val="008E0F68"/>
    <w:rsid w:val="008E2447"/>
    <w:rsid w:val="008E3867"/>
    <w:rsid w:val="008F0EEC"/>
    <w:rsid w:val="008F4C3E"/>
    <w:rsid w:val="00900BB3"/>
    <w:rsid w:val="00900D90"/>
    <w:rsid w:val="00902EF7"/>
    <w:rsid w:val="00903EDA"/>
    <w:rsid w:val="00906622"/>
    <w:rsid w:val="00906B82"/>
    <w:rsid w:val="009076B1"/>
    <w:rsid w:val="00907D1E"/>
    <w:rsid w:val="009104A5"/>
    <w:rsid w:val="009109E8"/>
    <w:rsid w:val="00912F55"/>
    <w:rsid w:val="0091319D"/>
    <w:rsid w:val="00914FAA"/>
    <w:rsid w:val="00915C53"/>
    <w:rsid w:val="00916022"/>
    <w:rsid w:val="00917E32"/>
    <w:rsid w:val="00923B3B"/>
    <w:rsid w:val="00924863"/>
    <w:rsid w:val="00924CDD"/>
    <w:rsid w:val="00926A7E"/>
    <w:rsid w:val="00927092"/>
    <w:rsid w:val="0092797C"/>
    <w:rsid w:val="009308AF"/>
    <w:rsid w:val="00931289"/>
    <w:rsid w:val="009358D4"/>
    <w:rsid w:val="00936BD3"/>
    <w:rsid w:val="00941C7E"/>
    <w:rsid w:val="0094366D"/>
    <w:rsid w:val="009445BE"/>
    <w:rsid w:val="00945E2E"/>
    <w:rsid w:val="00945FB3"/>
    <w:rsid w:val="0095166B"/>
    <w:rsid w:val="00953C82"/>
    <w:rsid w:val="0095675B"/>
    <w:rsid w:val="00956C5A"/>
    <w:rsid w:val="009572AA"/>
    <w:rsid w:val="0096488B"/>
    <w:rsid w:val="00966DAC"/>
    <w:rsid w:val="00967EA2"/>
    <w:rsid w:val="009724FC"/>
    <w:rsid w:val="00972ABD"/>
    <w:rsid w:val="00973F9A"/>
    <w:rsid w:val="00974665"/>
    <w:rsid w:val="00974A2D"/>
    <w:rsid w:val="00984F0B"/>
    <w:rsid w:val="00985B7F"/>
    <w:rsid w:val="009879A5"/>
    <w:rsid w:val="00990A71"/>
    <w:rsid w:val="009923B7"/>
    <w:rsid w:val="00992B0B"/>
    <w:rsid w:val="009953A4"/>
    <w:rsid w:val="00996D99"/>
    <w:rsid w:val="00997287"/>
    <w:rsid w:val="00997CEE"/>
    <w:rsid w:val="009A01F8"/>
    <w:rsid w:val="009A0266"/>
    <w:rsid w:val="009A7535"/>
    <w:rsid w:val="009B1C4C"/>
    <w:rsid w:val="009B29B6"/>
    <w:rsid w:val="009B2BB6"/>
    <w:rsid w:val="009B3B47"/>
    <w:rsid w:val="009B42B7"/>
    <w:rsid w:val="009B75EA"/>
    <w:rsid w:val="009C1B9A"/>
    <w:rsid w:val="009C2F54"/>
    <w:rsid w:val="009C33EC"/>
    <w:rsid w:val="009C4738"/>
    <w:rsid w:val="009C6AD8"/>
    <w:rsid w:val="009C7242"/>
    <w:rsid w:val="009D0B5A"/>
    <w:rsid w:val="009E336F"/>
    <w:rsid w:val="009E593A"/>
    <w:rsid w:val="009E72BD"/>
    <w:rsid w:val="009E7953"/>
    <w:rsid w:val="009F2AE1"/>
    <w:rsid w:val="009F2D50"/>
    <w:rsid w:val="009F77A8"/>
    <w:rsid w:val="00A01DA0"/>
    <w:rsid w:val="00A02529"/>
    <w:rsid w:val="00A026E5"/>
    <w:rsid w:val="00A03536"/>
    <w:rsid w:val="00A1390E"/>
    <w:rsid w:val="00A160C0"/>
    <w:rsid w:val="00A204CD"/>
    <w:rsid w:val="00A21FF1"/>
    <w:rsid w:val="00A228AD"/>
    <w:rsid w:val="00A23984"/>
    <w:rsid w:val="00A26450"/>
    <w:rsid w:val="00A271D7"/>
    <w:rsid w:val="00A3131F"/>
    <w:rsid w:val="00A35BC7"/>
    <w:rsid w:val="00A35E40"/>
    <w:rsid w:val="00A35E90"/>
    <w:rsid w:val="00A40EC4"/>
    <w:rsid w:val="00A41A7F"/>
    <w:rsid w:val="00A45114"/>
    <w:rsid w:val="00A50659"/>
    <w:rsid w:val="00A51B9F"/>
    <w:rsid w:val="00A522EA"/>
    <w:rsid w:val="00A524F1"/>
    <w:rsid w:val="00A53DA2"/>
    <w:rsid w:val="00A65B80"/>
    <w:rsid w:val="00A71C71"/>
    <w:rsid w:val="00A73D1C"/>
    <w:rsid w:val="00A7422A"/>
    <w:rsid w:val="00A755A9"/>
    <w:rsid w:val="00A81569"/>
    <w:rsid w:val="00A83469"/>
    <w:rsid w:val="00A844F3"/>
    <w:rsid w:val="00A84C2A"/>
    <w:rsid w:val="00A85374"/>
    <w:rsid w:val="00A87A6F"/>
    <w:rsid w:val="00A93575"/>
    <w:rsid w:val="00A94108"/>
    <w:rsid w:val="00A9426D"/>
    <w:rsid w:val="00A94EF8"/>
    <w:rsid w:val="00A961BC"/>
    <w:rsid w:val="00A96457"/>
    <w:rsid w:val="00A96B64"/>
    <w:rsid w:val="00AA0178"/>
    <w:rsid w:val="00AA04E3"/>
    <w:rsid w:val="00AA2495"/>
    <w:rsid w:val="00AA311D"/>
    <w:rsid w:val="00AA35A0"/>
    <w:rsid w:val="00AB198F"/>
    <w:rsid w:val="00AB2A28"/>
    <w:rsid w:val="00AB3475"/>
    <w:rsid w:val="00AB41DF"/>
    <w:rsid w:val="00AB5B6B"/>
    <w:rsid w:val="00AB5F81"/>
    <w:rsid w:val="00AC0EDC"/>
    <w:rsid w:val="00AC1C75"/>
    <w:rsid w:val="00AC5CFD"/>
    <w:rsid w:val="00AC7820"/>
    <w:rsid w:val="00AD0044"/>
    <w:rsid w:val="00AD2C5D"/>
    <w:rsid w:val="00AD33A7"/>
    <w:rsid w:val="00AD4DD0"/>
    <w:rsid w:val="00AD7CED"/>
    <w:rsid w:val="00AE0427"/>
    <w:rsid w:val="00AE47E3"/>
    <w:rsid w:val="00AE4C2E"/>
    <w:rsid w:val="00AE5B3F"/>
    <w:rsid w:val="00AE5DD2"/>
    <w:rsid w:val="00AE6A6A"/>
    <w:rsid w:val="00AE6B37"/>
    <w:rsid w:val="00AF01EA"/>
    <w:rsid w:val="00AF1375"/>
    <w:rsid w:val="00AF149E"/>
    <w:rsid w:val="00AF53CF"/>
    <w:rsid w:val="00B01003"/>
    <w:rsid w:val="00B021EA"/>
    <w:rsid w:val="00B039F3"/>
    <w:rsid w:val="00B0409A"/>
    <w:rsid w:val="00B05164"/>
    <w:rsid w:val="00B12AEC"/>
    <w:rsid w:val="00B2284A"/>
    <w:rsid w:val="00B2294A"/>
    <w:rsid w:val="00B239ED"/>
    <w:rsid w:val="00B23D55"/>
    <w:rsid w:val="00B23E16"/>
    <w:rsid w:val="00B25760"/>
    <w:rsid w:val="00B26ECB"/>
    <w:rsid w:val="00B274E6"/>
    <w:rsid w:val="00B27556"/>
    <w:rsid w:val="00B334ED"/>
    <w:rsid w:val="00B357FD"/>
    <w:rsid w:val="00B3786A"/>
    <w:rsid w:val="00B4002F"/>
    <w:rsid w:val="00B46154"/>
    <w:rsid w:val="00B50713"/>
    <w:rsid w:val="00B54B6D"/>
    <w:rsid w:val="00B57091"/>
    <w:rsid w:val="00B57541"/>
    <w:rsid w:val="00B631CE"/>
    <w:rsid w:val="00B65C2F"/>
    <w:rsid w:val="00B667E0"/>
    <w:rsid w:val="00B70A88"/>
    <w:rsid w:val="00B71366"/>
    <w:rsid w:val="00B72802"/>
    <w:rsid w:val="00B761C9"/>
    <w:rsid w:val="00B76933"/>
    <w:rsid w:val="00B83EFB"/>
    <w:rsid w:val="00B8417F"/>
    <w:rsid w:val="00B9340B"/>
    <w:rsid w:val="00B95B02"/>
    <w:rsid w:val="00B96193"/>
    <w:rsid w:val="00B97995"/>
    <w:rsid w:val="00BA41D7"/>
    <w:rsid w:val="00BA51CE"/>
    <w:rsid w:val="00BA631B"/>
    <w:rsid w:val="00BA66FD"/>
    <w:rsid w:val="00BB0C82"/>
    <w:rsid w:val="00BB12C6"/>
    <w:rsid w:val="00BB2E8E"/>
    <w:rsid w:val="00BB693F"/>
    <w:rsid w:val="00BB7B0F"/>
    <w:rsid w:val="00BC14E4"/>
    <w:rsid w:val="00BC1D43"/>
    <w:rsid w:val="00BC636A"/>
    <w:rsid w:val="00BC74DF"/>
    <w:rsid w:val="00BD1AD9"/>
    <w:rsid w:val="00BD22D4"/>
    <w:rsid w:val="00BD6593"/>
    <w:rsid w:val="00BE1620"/>
    <w:rsid w:val="00BE473C"/>
    <w:rsid w:val="00BE4DD6"/>
    <w:rsid w:val="00BE5B71"/>
    <w:rsid w:val="00BE7664"/>
    <w:rsid w:val="00BF2077"/>
    <w:rsid w:val="00BF2709"/>
    <w:rsid w:val="00BF2A42"/>
    <w:rsid w:val="00BF3211"/>
    <w:rsid w:val="00BF58A6"/>
    <w:rsid w:val="00C0050C"/>
    <w:rsid w:val="00C035C7"/>
    <w:rsid w:val="00C042EA"/>
    <w:rsid w:val="00C06057"/>
    <w:rsid w:val="00C07EF6"/>
    <w:rsid w:val="00C115DB"/>
    <w:rsid w:val="00C11803"/>
    <w:rsid w:val="00C11F77"/>
    <w:rsid w:val="00C11FE0"/>
    <w:rsid w:val="00C11FF8"/>
    <w:rsid w:val="00C12B38"/>
    <w:rsid w:val="00C13DAF"/>
    <w:rsid w:val="00C144C7"/>
    <w:rsid w:val="00C148BC"/>
    <w:rsid w:val="00C16BE8"/>
    <w:rsid w:val="00C17E79"/>
    <w:rsid w:val="00C20468"/>
    <w:rsid w:val="00C21779"/>
    <w:rsid w:val="00C219A5"/>
    <w:rsid w:val="00C22F6A"/>
    <w:rsid w:val="00C23E48"/>
    <w:rsid w:val="00C2489E"/>
    <w:rsid w:val="00C26EEE"/>
    <w:rsid w:val="00C27F90"/>
    <w:rsid w:val="00C308F6"/>
    <w:rsid w:val="00C31BD7"/>
    <w:rsid w:val="00C34AEC"/>
    <w:rsid w:val="00C40A15"/>
    <w:rsid w:val="00C42A03"/>
    <w:rsid w:val="00C44518"/>
    <w:rsid w:val="00C458E5"/>
    <w:rsid w:val="00C470D2"/>
    <w:rsid w:val="00C545F0"/>
    <w:rsid w:val="00C54C3D"/>
    <w:rsid w:val="00C551D5"/>
    <w:rsid w:val="00C578F6"/>
    <w:rsid w:val="00C62F0A"/>
    <w:rsid w:val="00C649B5"/>
    <w:rsid w:val="00C64C60"/>
    <w:rsid w:val="00C6676A"/>
    <w:rsid w:val="00C70F75"/>
    <w:rsid w:val="00C72AAA"/>
    <w:rsid w:val="00C74E55"/>
    <w:rsid w:val="00C7535D"/>
    <w:rsid w:val="00C756CD"/>
    <w:rsid w:val="00C765A0"/>
    <w:rsid w:val="00C76A1D"/>
    <w:rsid w:val="00C80B0B"/>
    <w:rsid w:val="00C81348"/>
    <w:rsid w:val="00C81F20"/>
    <w:rsid w:val="00C83145"/>
    <w:rsid w:val="00C842AF"/>
    <w:rsid w:val="00C85A26"/>
    <w:rsid w:val="00C85EA5"/>
    <w:rsid w:val="00C86838"/>
    <w:rsid w:val="00C876A6"/>
    <w:rsid w:val="00C958D0"/>
    <w:rsid w:val="00C96AE0"/>
    <w:rsid w:val="00C96B3C"/>
    <w:rsid w:val="00CA4AD2"/>
    <w:rsid w:val="00CA4B4E"/>
    <w:rsid w:val="00CA755C"/>
    <w:rsid w:val="00CB06A1"/>
    <w:rsid w:val="00CB12AC"/>
    <w:rsid w:val="00CB1A49"/>
    <w:rsid w:val="00CB24D8"/>
    <w:rsid w:val="00CB4295"/>
    <w:rsid w:val="00CB6277"/>
    <w:rsid w:val="00CC09DB"/>
    <w:rsid w:val="00CC3FF6"/>
    <w:rsid w:val="00CC48A6"/>
    <w:rsid w:val="00CC50F0"/>
    <w:rsid w:val="00CC6F3F"/>
    <w:rsid w:val="00CC7FE3"/>
    <w:rsid w:val="00CD204B"/>
    <w:rsid w:val="00CD38C3"/>
    <w:rsid w:val="00CD7FA5"/>
    <w:rsid w:val="00CE001E"/>
    <w:rsid w:val="00CE24F8"/>
    <w:rsid w:val="00CE2EF6"/>
    <w:rsid w:val="00CE372C"/>
    <w:rsid w:val="00CE5887"/>
    <w:rsid w:val="00CF0623"/>
    <w:rsid w:val="00CF1629"/>
    <w:rsid w:val="00CF4F41"/>
    <w:rsid w:val="00CF70C8"/>
    <w:rsid w:val="00D00BBC"/>
    <w:rsid w:val="00D047EA"/>
    <w:rsid w:val="00D100F4"/>
    <w:rsid w:val="00D10E5E"/>
    <w:rsid w:val="00D21940"/>
    <w:rsid w:val="00D24768"/>
    <w:rsid w:val="00D25CD7"/>
    <w:rsid w:val="00D26460"/>
    <w:rsid w:val="00D30966"/>
    <w:rsid w:val="00D32264"/>
    <w:rsid w:val="00D4124B"/>
    <w:rsid w:val="00D4299C"/>
    <w:rsid w:val="00D42D90"/>
    <w:rsid w:val="00D4306A"/>
    <w:rsid w:val="00D449DC"/>
    <w:rsid w:val="00D454CA"/>
    <w:rsid w:val="00D47A8E"/>
    <w:rsid w:val="00D50359"/>
    <w:rsid w:val="00D506ED"/>
    <w:rsid w:val="00D51D3E"/>
    <w:rsid w:val="00D5467B"/>
    <w:rsid w:val="00D5554A"/>
    <w:rsid w:val="00D563B1"/>
    <w:rsid w:val="00D57C1D"/>
    <w:rsid w:val="00D60BFA"/>
    <w:rsid w:val="00D60F31"/>
    <w:rsid w:val="00D6380D"/>
    <w:rsid w:val="00D6437D"/>
    <w:rsid w:val="00D64866"/>
    <w:rsid w:val="00D64AB4"/>
    <w:rsid w:val="00D71886"/>
    <w:rsid w:val="00D71B3A"/>
    <w:rsid w:val="00D71DAC"/>
    <w:rsid w:val="00D730C3"/>
    <w:rsid w:val="00D73395"/>
    <w:rsid w:val="00D734CE"/>
    <w:rsid w:val="00D7459F"/>
    <w:rsid w:val="00D770C7"/>
    <w:rsid w:val="00D802F8"/>
    <w:rsid w:val="00D82C25"/>
    <w:rsid w:val="00D83254"/>
    <w:rsid w:val="00D83725"/>
    <w:rsid w:val="00D8389C"/>
    <w:rsid w:val="00D92376"/>
    <w:rsid w:val="00D92C5A"/>
    <w:rsid w:val="00D95280"/>
    <w:rsid w:val="00D96D84"/>
    <w:rsid w:val="00D977E7"/>
    <w:rsid w:val="00D978B4"/>
    <w:rsid w:val="00DA0DA3"/>
    <w:rsid w:val="00DA11A8"/>
    <w:rsid w:val="00DA5887"/>
    <w:rsid w:val="00DA63DB"/>
    <w:rsid w:val="00DA7661"/>
    <w:rsid w:val="00DB27BD"/>
    <w:rsid w:val="00DB4EBD"/>
    <w:rsid w:val="00DB6F74"/>
    <w:rsid w:val="00DC15A3"/>
    <w:rsid w:val="00DC1D4A"/>
    <w:rsid w:val="00DC25B0"/>
    <w:rsid w:val="00DC4624"/>
    <w:rsid w:val="00DC4E1F"/>
    <w:rsid w:val="00DD039C"/>
    <w:rsid w:val="00DD0CA1"/>
    <w:rsid w:val="00DD42AC"/>
    <w:rsid w:val="00DD7C32"/>
    <w:rsid w:val="00DE0293"/>
    <w:rsid w:val="00DE0879"/>
    <w:rsid w:val="00DE2FD4"/>
    <w:rsid w:val="00DE5B54"/>
    <w:rsid w:val="00DE6D69"/>
    <w:rsid w:val="00DF0150"/>
    <w:rsid w:val="00DF2143"/>
    <w:rsid w:val="00DF2B37"/>
    <w:rsid w:val="00DF666B"/>
    <w:rsid w:val="00DF7712"/>
    <w:rsid w:val="00E01A0D"/>
    <w:rsid w:val="00E02CAC"/>
    <w:rsid w:val="00E128F0"/>
    <w:rsid w:val="00E20429"/>
    <w:rsid w:val="00E2140A"/>
    <w:rsid w:val="00E2195A"/>
    <w:rsid w:val="00E21F30"/>
    <w:rsid w:val="00E22CFE"/>
    <w:rsid w:val="00E23AF9"/>
    <w:rsid w:val="00E24783"/>
    <w:rsid w:val="00E24DC6"/>
    <w:rsid w:val="00E302A8"/>
    <w:rsid w:val="00E31131"/>
    <w:rsid w:val="00E31FB0"/>
    <w:rsid w:val="00E379B0"/>
    <w:rsid w:val="00E40825"/>
    <w:rsid w:val="00E40D4C"/>
    <w:rsid w:val="00E4281D"/>
    <w:rsid w:val="00E43CCD"/>
    <w:rsid w:val="00E4423D"/>
    <w:rsid w:val="00E4511F"/>
    <w:rsid w:val="00E45EA3"/>
    <w:rsid w:val="00E47EE8"/>
    <w:rsid w:val="00E50D06"/>
    <w:rsid w:val="00E516BB"/>
    <w:rsid w:val="00E51EAB"/>
    <w:rsid w:val="00E556EC"/>
    <w:rsid w:val="00E56C89"/>
    <w:rsid w:val="00E56EB9"/>
    <w:rsid w:val="00E57B45"/>
    <w:rsid w:val="00E61065"/>
    <w:rsid w:val="00E66113"/>
    <w:rsid w:val="00E7044B"/>
    <w:rsid w:val="00E71591"/>
    <w:rsid w:val="00E7321B"/>
    <w:rsid w:val="00E73D92"/>
    <w:rsid w:val="00E74517"/>
    <w:rsid w:val="00E7644D"/>
    <w:rsid w:val="00E80379"/>
    <w:rsid w:val="00E82AE8"/>
    <w:rsid w:val="00E82C0F"/>
    <w:rsid w:val="00E84E67"/>
    <w:rsid w:val="00E87422"/>
    <w:rsid w:val="00E9107E"/>
    <w:rsid w:val="00E9195A"/>
    <w:rsid w:val="00E9366B"/>
    <w:rsid w:val="00E94142"/>
    <w:rsid w:val="00EA206F"/>
    <w:rsid w:val="00EA2D9A"/>
    <w:rsid w:val="00EA4BA0"/>
    <w:rsid w:val="00EA5834"/>
    <w:rsid w:val="00EA5DCF"/>
    <w:rsid w:val="00EA6EFF"/>
    <w:rsid w:val="00EB0565"/>
    <w:rsid w:val="00EB09A5"/>
    <w:rsid w:val="00EB0A87"/>
    <w:rsid w:val="00EB1574"/>
    <w:rsid w:val="00EB4994"/>
    <w:rsid w:val="00EB4D78"/>
    <w:rsid w:val="00EB6ADE"/>
    <w:rsid w:val="00EB73DA"/>
    <w:rsid w:val="00EB7D26"/>
    <w:rsid w:val="00EC0CAF"/>
    <w:rsid w:val="00EC5BF2"/>
    <w:rsid w:val="00EC6391"/>
    <w:rsid w:val="00ED20FF"/>
    <w:rsid w:val="00EE1253"/>
    <w:rsid w:val="00EE473B"/>
    <w:rsid w:val="00EE53DA"/>
    <w:rsid w:val="00EE61BC"/>
    <w:rsid w:val="00EF2BA2"/>
    <w:rsid w:val="00EF2FC5"/>
    <w:rsid w:val="00EF4A6B"/>
    <w:rsid w:val="00EF5127"/>
    <w:rsid w:val="00EF52E7"/>
    <w:rsid w:val="00F00234"/>
    <w:rsid w:val="00F022C9"/>
    <w:rsid w:val="00F02665"/>
    <w:rsid w:val="00F0285D"/>
    <w:rsid w:val="00F02BF2"/>
    <w:rsid w:val="00F03BCF"/>
    <w:rsid w:val="00F04D28"/>
    <w:rsid w:val="00F05F02"/>
    <w:rsid w:val="00F06457"/>
    <w:rsid w:val="00F06A1E"/>
    <w:rsid w:val="00F06C84"/>
    <w:rsid w:val="00F14DB1"/>
    <w:rsid w:val="00F158E6"/>
    <w:rsid w:val="00F16DAF"/>
    <w:rsid w:val="00F23353"/>
    <w:rsid w:val="00F24345"/>
    <w:rsid w:val="00F265C1"/>
    <w:rsid w:val="00F364EB"/>
    <w:rsid w:val="00F36B37"/>
    <w:rsid w:val="00F36C2C"/>
    <w:rsid w:val="00F36E27"/>
    <w:rsid w:val="00F370AA"/>
    <w:rsid w:val="00F37274"/>
    <w:rsid w:val="00F373D1"/>
    <w:rsid w:val="00F4091D"/>
    <w:rsid w:val="00F42982"/>
    <w:rsid w:val="00F43908"/>
    <w:rsid w:val="00F43A8E"/>
    <w:rsid w:val="00F450C9"/>
    <w:rsid w:val="00F47A2D"/>
    <w:rsid w:val="00F50D07"/>
    <w:rsid w:val="00F535F1"/>
    <w:rsid w:val="00F54052"/>
    <w:rsid w:val="00F561D8"/>
    <w:rsid w:val="00F56465"/>
    <w:rsid w:val="00F57556"/>
    <w:rsid w:val="00F60E46"/>
    <w:rsid w:val="00F62574"/>
    <w:rsid w:val="00F6524B"/>
    <w:rsid w:val="00F70FC1"/>
    <w:rsid w:val="00F71DEE"/>
    <w:rsid w:val="00F7358C"/>
    <w:rsid w:val="00F74B33"/>
    <w:rsid w:val="00F77E72"/>
    <w:rsid w:val="00F8282D"/>
    <w:rsid w:val="00F841A8"/>
    <w:rsid w:val="00F86C0F"/>
    <w:rsid w:val="00F902DA"/>
    <w:rsid w:val="00F90B2B"/>
    <w:rsid w:val="00F9176E"/>
    <w:rsid w:val="00F91B50"/>
    <w:rsid w:val="00F92181"/>
    <w:rsid w:val="00F93342"/>
    <w:rsid w:val="00F97A2E"/>
    <w:rsid w:val="00FA0CB6"/>
    <w:rsid w:val="00FA10B7"/>
    <w:rsid w:val="00FA3515"/>
    <w:rsid w:val="00FA3FD1"/>
    <w:rsid w:val="00FA43DE"/>
    <w:rsid w:val="00FA4EC2"/>
    <w:rsid w:val="00FA6BCD"/>
    <w:rsid w:val="00FA75B3"/>
    <w:rsid w:val="00FA7E03"/>
    <w:rsid w:val="00FB1399"/>
    <w:rsid w:val="00FB3124"/>
    <w:rsid w:val="00FB678C"/>
    <w:rsid w:val="00FB6EA2"/>
    <w:rsid w:val="00FB7C85"/>
    <w:rsid w:val="00FC0B5C"/>
    <w:rsid w:val="00FC12D8"/>
    <w:rsid w:val="00FC15EE"/>
    <w:rsid w:val="00FC6F56"/>
    <w:rsid w:val="00FD157C"/>
    <w:rsid w:val="00FD34D3"/>
    <w:rsid w:val="00FD3FAB"/>
    <w:rsid w:val="00FE0A6A"/>
    <w:rsid w:val="00FE105E"/>
    <w:rsid w:val="00FE25CE"/>
    <w:rsid w:val="00FE34BA"/>
    <w:rsid w:val="00FE36B5"/>
    <w:rsid w:val="00FE4527"/>
    <w:rsid w:val="00FE5D7F"/>
    <w:rsid w:val="00FF1841"/>
    <w:rsid w:val="00FF390D"/>
    <w:rsid w:val="00FF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276CEC21"/>
  <w15:docId w15:val="{6EBE6478-1FF6-40C3-95D9-28D40D95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271"/>
    <w:rPr>
      <w:sz w:val="24"/>
    </w:rPr>
  </w:style>
  <w:style w:type="paragraph" w:styleId="Heading1">
    <w:name w:val="heading 1"/>
    <w:basedOn w:val="Normal"/>
    <w:next w:val="Normal"/>
    <w:link w:val="Heading1Char"/>
    <w:qFormat/>
    <w:rsid w:val="003870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71DAC"/>
    <w:pPr>
      <w:keepNext/>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spacing w:after="58"/>
      <w:outlineLvl w:val="1"/>
    </w:pPr>
    <w:rPr>
      <w:rFonts w:ascii="Times New Roman" w:eastAsia="Times New Roman" w:hAnsi="Times New Roman"/>
      <w:b/>
      <w:bCs/>
      <w:sz w:val="20"/>
    </w:rPr>
  </w:style>
  <w:style w:type="paragraph" w:styleId="Heading3">
    <w:name w:val="heading 3"/>
    <w:basedOn w:val="Normal"/>
    <w:next w:val="Normal"/>
    <w:link w:val="Heading3Char"/>
    <w:semiHidden/>
    <w:unhideWhenUsed/>
    <w:qFormat/>
    <w:rsid w:val="00CA755C"/>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C16B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6870"/>
    <w:rPr>
      <w:color w:val="0000FF"/>
      <w:u w:val="single"/>
    </w:rPr>
  </w:style>
  <w:style w:type="paragraph" w:customStyle="1" w:styleId="Level1">
    <w:name w:val="Level 1"/>
    <w:rsid w:val="00945FB3"/>
    <w:pPr>
      <w:autoSpaceDE w:val="0"/>
      <w:autoSpaceDN w:val="0"/>
      <w:adjustRightInd w:val="0"/>
      <w:ind w:left="720"/>
    </w:pPr>
    <w:rPr>
      <w:rFonts w:ascii="Arial" w:eastAsia="Times New Roman" w:hAnsi="Arial"/>
      <w:sz w:val="24"/>
      <w:szCs w:val="24"/>
    </w:rPr>
  </w:style>
  <w:style w:type="table" w:styleId="TableContemporary">
    <w:name w:val="Table Contemporary"/>
    <w:basedOn w:val="TableNormal"/>
    <w:rsid w:val="003A551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semiHidden/>
    <w:rsid w:val="006D3114"/>
    <w:rPr>
      <w:rFonts w:ascii="Tahoma" w:hAnsi="Tahoma" w:cs="Tahoma"/>
      <w:sz w:val="16"/>
      <w:szCs w:val="16"/>
    </w:rPr>
  </w:style>
  <w:style w:type="character" w:styleId="FollowedHyperlink">
    <w:name w:val="FollowedHyperlink"/>
    <w:basedOn w:val="DefaultParagraphFont"/>
    <w:rsid w:val="001B4B5A"/>
    <w:rPr>
      <w:color w:val="800080"/>
      <w:u w:val="single"/>
    </w:rPr>
  </w:style>
  <w:style w:type="paragraph" w:styleId="CommentText">
    <w:name w:val="annotation text"/>
    <w:basedOn w:val="Normal"/>
    <w:link w:val="CommentTextChar"/>
    <w:semiHidden/>
    <w:rsid w:val="00D71DAC"/>
    <w:pPr>
      <w:widowControl w:val="0"/>
      <w:autoSpaceDE w:val="0"/>
      <w:autoSpaceDN w:val="0"/>
      <w:adjustRightInd w:val="0"/>
    </w:pPr>
    <w:rPr>
      <w:rFonts w:ascii="Times New Roman" w:eastAsia="Times New Roman" w:hAnsi="Times New Roman"/>
      <w:sz w:val="20"/>
    </w:rPr>
  </w:style>
  <w:style w:type="paragraph" w:styleId="Header">
    <w:name w:val="header"/>
    <w:basedOn w:val="Normal"/>
    <w:link w:val="HeaderChar"/>
    <w:rsid w:val="00C26EEE"/>
    <w:pPr>
      <w:tabs>
        <w:tab w:val="center" w:pos="4680"/>
        <w:tab w:val="right" w:pos="9360"/>
      </w:tabs>
    </w:pPr>
  </w:style>
  <w:style w:type="character" w:customStyle="1" w:styleId="HeaderChar">
    <w:name w:val="Header Char"/>
    <w:basedOn w:val="DefaultParagraphFont"/>
    <w:link w:val="Header"/>
    <w:rsid w:val="00C26EEE"/>
    <w:rPr>
      <w:sz w:val="24"/>
    </w:rPr>
  </w:style>
  <w:style w:type="paragraph" w:styleId="Footer">
    <w:name w:val="footer"/>
    <w:basedOn w:val="Normal"/>
    <w:link w:val="FooterChar"/>
    <w:uiPriority w:val="99"/>
    <w:rsid w:val="00C26EEE"/>
    <w:pPr>
      <w:tabs>
        <w:tab w:val="center" w:pos="4680"/>
        <w:tab w:val="right" w:pos="9360"/>
      </w:tabs>
    </w:pPr>
  </w:style>
  <w:style w:type="character" w:customStyle="1" w:styleId="FooterChar">
    <w:name w:val="Footer Char"/>
    <w:basedOn w:val="DefaultParagraphFont"/>
    <w:link w:val="Footer"/>
    <w:uiPriority w:val="99"/>
    <w:rsid w:val="00C26EEE"/>
    <w:rPr>
      <w:sz w:val="24"/>
    </w:rPr>
  </w:style>
  <w:style w:type="character" w:customStyle="1" w:styleId="Heading2Char">
    <w:name w:val="Heading 2 Char"/>
    <w:basedOn w:val="DefaultParagraphFont"/>
    <w:link w:val="Heading2"/>
    <w:rsid w:val="00F36E27"/>
    <w:rPr>
      <w:rFonts w:ascii="Times New Roman" w:eastAsia="Times New Roman" w:hAnsi="Times New Roman"/>
      <w:b/>
      <w:bCs/>
    </w:rPr>
  </w:style>
  <w:style w:type="character" w:customStyle="1" w:styleId="CommentTextChar">
    <w:name w:val="Comment Text Char"/>
    <w:basedOn w:val="DefaultParagraphFont"/>
    <w:link w:val="CommentText"/>
    <w:semiHidden/>
    <w:rsid w:val="00F36E27"/>
    <w:rPr>
      <w:rFonts w:ascii="Times New Roman" w:eastAsia="Times New Roman" w:hAnsi="Times New Roman"/>
    </w:rPr>
  </w:style>
  <w:style w:type="paragraph" w:styleId="ListParagraph">
    <w:name w:val="List Paragraph"/>
    <w:basedOn w:val="Normal"/>
    <w:uiPriority w:val="34"/>
    <w:qFormat/>
    <w:rsid w:val="00AD33A7"/>
    <w:pPr>
      <w:ind w:left="720"/>
      <w:contextualSpacing/>
    </w:pPr>
  </w:style>
  <w:style w:type="character" w:customStyle="1" w:styleId="Heading1Char">
    <w:name w:val="Heading 1 Char"/>
    <w:basedOn w:val="DefaultParagraphFont"/>
    <w:link w:val="Heading1"/>
    <w:rsid w:val="0038705B"/>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semiHidden/>
    <w:rsid w:val="00C16BE8"/>
    <w:rPr>
      <w:rFonts w:asciiTheme="majorHAnsi" w:eastAsiaTheme="majorEastAsia" w:hAnsiTheme="majorHAnsi" w:cstheme="majorBidi"/>
      <w:i/>
      <w:iCs/>
      <w:color w:val="365F91" w:themeColor="accent1" w:themeShade="BF"/>
      <w:sz w:val="24"/>
    </w:rPr>
  </w:style>
  <w:style w:type="table" w:styleId="TableGrid">
    <w:name w:val="Table Grid"/>
    <w:basedOn w:val="TableNormal"/>
    <w:rsid w:val="00A22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1841"/>
    <w:rPr>
      <w:color w:val="605E5C"/>
      <w:shd w:val="clear" w:color="auto" w:fill="E1DFDD"/>
    </w:rPr>
  </w:style>
  <w:style w:type="numbering" w:customStyle="1" w:styleId="CurrentList1">
    <w:name w:val="Current List1"/>
    <w:uiPriority w:val="99"/>
    <w:rsid w:val="000E0191"/>
    <w:pPr>
      <w:numPr>
        <w:numId w:val="12"/>
      </w:numPr>
    </w:pPr>
  </w:style>
  <w:style w:type="numbering" w:customStyle="1" w:styleId="CurrentList2">
    <w:name w:val="Current List2"/>
    <w:uiPriority w:val="99"/>
    <w:rsid w:val="000E0191"/>
    <w:pPr>
      <w:numPr>
        <w:numId w:val="13"/>
      </w:numPr>
    </w:pPr>
  </w:style>
  <w:style w:type="character" w:customStyle="1" w:styleId="Heading3Char">
    <w:name w:val="Heading 3 Char"/>
    <w:basedOn w:val="DefaultParagraphFont"/>
    <w:link w:val="Heading3"/>
    <w:semiHidden/>
    <w:rsid w:val="00CA755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52586">
      <w:bodyDiv w:val="1"/>
      <w:marLeft w:val="0"/>
      <w:marRight w:val="0"/>
      <w:marTop w:val="0"/>
      <w:marBottom w:val="0"/>
      <w:divBdr>
        <w:top w:val="none" w:sz="0" w:space="0" w:color="auto"/>
        <w:left w:val="none" w:sz="0" w:space="0" w:color="auto"/>
        <w:bottom w:val="none" w:sz="0" w:space="0" w:color="auto"/>
        <w:right w:val="none" w:sz="0" w:space="0" w:color="auto"/>
      </w:divBdr>
      <w:divsChild>
        <w:div w:id="2020082407">
          <w:marLeft w:val="1080"/>
          <w:marRight w:val="0"/>
          <w:marTop w:val="100"/>
          <w:marBottom w:val="0"/>
          <w:divBdr>
            <w:top w:val="none" w:sz="0" w:space="0" w:color="auto"/>
            <w:left w:val="none" w:sz="0" w:space="0" w:color="auto"/>
            <w:bottom w:val="none" w:sz="0" w:space="0" w:color="auto"/>
            <w:right w:val="none" w:sz="0" w:space="0" w:color="auto"/>
          </w:divBdr>
        </w:div>
        <w:div w:id="1713648052">
          <w:marLeft w:val="1800"/>
          <w:marRight w:val="0"/>
          <w:marTop w:val="100"/>
          <w:marBottom w:val="0"/>
          <w:divBdr>
            <w:top w:val="none" w:sz="0" w:space="0" w:color="auto"/>
            <w:left w:val="none" w:sz="0" w:space="0" w:color="auto"/>
            <w:bottom w:val="none" w:sz="0" w:space="0" w:color="auto"/>
            <w:right w:val="none" w:sz="0" w:space="0" w:color="auto"/>
          </w:divBdr>
        </w:div>
        <w:div w:id="216278793">
          <w:marLeft w:val="1800"/>
          <w:marRight w:val="0"/>
          <w:marTop w:val="100"/>
          <w:marBottom w:val="0"/>
          <w:divBdr>
            <w:top w:val="none" w:sz="0" w:space="0" w:color="auto"/>
            <w:left w:val="none" w:sz="0" w:space="0" w:color="auto"/>
            <w:bottom w:val="none" w:sz="0" w:space="0" w:color="auto"/>
            <w:right w:val="none" w:sz="0" w:space="0" w:color="auto"/>
          </w:divBdr>
        </w:div>
      </w:divsChild>
    </w:div>
    <w:div w:id="284433962">
      <w:bodyDiv w:val="1"/>
      <w:marLeft w:val="0"/>
      <w:marRight w:val="0"/>
      <w:marTop w:val="0"/>
      <w:marBottom w:val="0"/>
      <w:divBdr>
        <w:top w:val="none" w:sz="0" w:space="0" w:color="auto"/>
        <w:left w:val="none" w:sz="0" w:space="0" w:color="auto"/>
        <w:bottom w:val="none" w:sz="0" w:space="0" w:color="auto"/>
        <w:right w:val="none" w:sz="0" w:space="0" w:color="auto"/>
      </w:divBdr>
      <w:divsChild>
        <w:div w:id="1461999662">
          <w:marLeft w:val="0"/>
          <w:marRight w:val="0"/>
          <w:marTop w:val="0"/>
          <w:marBottom w:val="0"/>
          <w:divBdr>
            <w:top w:val="none" w:sz="0" w:space="0" w:color="auto"/>
            <w:left w:val="none" w:sz="0" w:space="0" w:color="auto"/>
            <w:bottom w:val="none" w:sz="0" w:space="0" w:color="auto"/>
            <w:right w:val="none" w:sz="0" w:space="0" w:color="auto"/>
          </w:divBdr>
        </w:div>
      </w:divsChild>
    </w:div>
    <w:div w:id="316690697">
      <w:bodyDiv w:val="1"/>
      <w:marLeft w:val="0"/>
      <w:marRight w:val="0"/>
      <w:marTop w:val="0"/>
      <w:marBottom w:val="0"/>
      <w:divBdr>
        <w:top w:val="none" w:sz="0" w:space="0" w:color="auto"/>
        <w:left w:val="none" w:sz="0" w:space="0" w:color="auto"/>
        <w:bottom w:val="none" w:sz="0" w:space="0" w:color="auto"/>
        <w:right w:val="none" w:sz="0" w:space="0" w:color="auto"/>
      </w:divBdr>
    </w:div>
    <w:div w:id="342515368">
      <w:bodyDiv w:val="1"/>
      <w:marLeft w:val="0"/>
      <w:marRight w:val="0"/>
      <w:marTop w:val="0"/>
      <w:marBottom w:val="0"/>
      <w:divBdr>
        <w:top w:val="none" w:sz="0" w:space="0" w:color="auto"/>
        <w:left w:val="none" w:sz="0" w:space="0" w:color="auto"/>
        <w:bottom w:val="none" w:sz="0" w:space="0" w:color="auto"/>
        <w:right w:val="none" w:sz="0" w:space="0" w:color="auto"/>
      </w:divBdr>
    </w:div>
    <w:div w:id="380129235">
      <w:bodyDiv w:val="1"/>
      <w:marLeft w:val="0"/>
      <w:marRight w:val="0"/>
      <w:marTop w:val="0"/>
      <w:marBottom w:val="0"/>
      <w:divBdr>
        <w:top w:val="none" w:sz="0" w:space="0" w:color="auto"/>
        <w:left w:val="none" w:sz="0" w:space="0" w:color="auto"/>
        <w:bottom w:val="none" w:sz="0" w:space="0" w:color="auto"/>
        <w:right w:val="none" w:sz="0" w:space="0" w:color="auto"/>
      </w:divBdr>
      <w:divsChild>
        <w:div w:id="932056055">
          <w:marLeft w:val="0"/>
          <w:marRight w:val="0"/>
          <w:marTop w:val="0"/>
          <w:marBottom w:val="0"/>
          <w:divBdr>
            <w:top w:val="none" w:sz="0" w:space="0" w:color="auto"/>
            <w:left w:val="none" w:sz="0" w:space="0" w:color="auto"/>
            <w:bottom w:val="none" w:sz="0" w:space="0" w:color="auto"/>
            <w:right w:val="none" w:sz="0" w:space="0" w:color="auto"/>
          </w:divBdr>
          <w:divsChild>
            <w:div w:id="1704012090">
              <w:marLeft w:val="0"/>
              <w:marRight w:val="0"/>
              <w:marTop w:val="0"/>
              <w:marBottom w:val="0"/>
              <w:divBdr>
                <w:top w:val="none" w:sz="0" w:space="0" w:color="auto"/>
                <w:left w:val="none" w:sz="0" w:space="0" w:color="auto"/>
                <w:bottom w:val="none" w:sz="0" w:space="0" w:color="auto"/>
                <w:right w:val="none" w:sz="0" w:space="0" w:color="auto"/>
              </w:divBdr>
              <w:divsChild>
                <w:div w:id="43913493">
                  <w:marLeft w:val="0"/>
                  <w:marRight w:val="0"/>
                  <w:marTop w:val="0"/>
                  <w:marBottom w:val="0"/>
                  <w:divBdr>
                    <w:top w:val="none" w:sz="0" w:space="0" w:color="auto"/>
                    <w:left w:val="none" w:sz="0" w:space="0" w:color="auto"/>
                    <w:bottom w:val="none" w:sz="0" w:space="0" w:color="auto"/>
                    <w:right w:val="none" w:sz="0" w:space="0" w:color="auto"/>
                  </w:divBdr>
                  <w:divsChild>
                    <w:div w:id="1246066183">
                      <w:marLeft w:val="0"/>
                      <w:marRight w:val="0"/>
                      <w:marTop w:val="0"/>
                      <w:marBottom w:val="0"/>
                      <w:divBdr>
                        <w:top w:val="none" w:sz="0" w:space="0" w:color="auto"/>
                        <w:left w:val="none" w:sz="0" w:space="0" w:color="auto"/>
                        <w:bottom w:val="none" w:sz="0" w:space="0" w:color="auto"/>
                        <w:right w:val="none" w:sz="0" w:space="0" w:color="auto"/>
                      </w:divBdr>
                      <w:divsChild>
                        <w:div w:id="1682665165">
                          <w:marLeft w:val="0"/>
                          <w:marRight w:val="0"/>
                          <w:marTop w:val="0"/>
                          <w:marBottom w:val="0"/>
                          <w:divBdr>
                            <w:top w:val="none" w:sz="0" w:space="0" w:color="auto"/>
                            <w:left w:val="none" w:sz="0" w:space="0" w:color="auto"/>
                            <w:bottom w:val="none" w:sz="0" w:space="0" w:color="auto"/>
                            <w:right w:val="none" w:sz="0" w:space="0" w:color="auto"/>
                          </w:divBdr>
                          <w:divsChild>
                            <w:div w:id="1480733562">
                              <w:marLeft w:val="0"/>
                              <w:marRight w:val="0"/>
                              <w:marTop w:val="0"/>
                              <w:marBottom w:val="0"/>
                              <w:divBdr>
                                <w:top w:val="none" w:sz="0" w:space="0" w:color="auto"/>
                                <w:left w:val="single" w:sz="6" w:space="0" w:color="E5E3E3"/>
                                <w:bottom w:val="none" w:sz="0" w:space="0" w:color="auto"/>
                                <w:right w:val="none" w:sz="0" w:space="0" w:color="auto"/>
                              </w:divBdr>
                              <w:divsChild>
                                <w:div w:id="1114977029">
                                  <w:marLeft w:val="0"/>
                                  <w:marRight w:val="0"/>
                                  <w:marTop w:val="0"/>
                                  <w:marBottom w:val="0"/>
                                  <w:divBdr>
                                    <w:top w:val="none" w:sz="0" w:space="0" w:color="auto"/>
                                    <w:left w:val="none" w:sz="0" w:space="0" w:color="auto"/>
                                    <w:bottom w:val="none" w:sz="0" w:space="0" w:color="auto"/>
                                    <w:right w:val="none" w:sz="0" w:space="0" w:color="auto"/>
                                  </w:divBdr>
                                  <w:divsChild>
                                    <w:div w:id="742989057">
                                      <w:marLeft w:val="0"/>
                                      <w:marRight w:val="0"/>
                                      <w:marTop w:val="0"/>
                                      <w:marBottom w:val="0"/>
                                      <w:divBdr>
                                        <w:top w:val="none" w:sz="0" w:space="0" w:color="auto"/>
                                        <w:left w:val="none" w:sz="0" w:space="0" w:color="auto"/>
                                        <w:bottom w:val="none" w:sz="0" w:space="0" w:color="auto"/>
                                        <w:right w:val="none" w:sz="0" w:space="0" w:color="auto"/>
                                      </w:divBdr>
                                      <w:divsChild>
                                        <w:div w:id="628632817">
                                          <w:marLeft w:val="0"/>
                                          <w:marRight w:val="0"/>
                                          <w:marTop w:val="0"/>
                                          <w:marBottom w:val="0"/>
                                          <w:divBdr>
                                            <w:top w:val="none" w:sz="0" w:space="0" w:color="auto"/>
                                            <w:left w:val="none" w:sz="0" w:space="0" w:color="auto"/>
                                            <w:bottom w:val="none" w:sz="0" w:space="0" w:color="auto"/>
                                            <w:right w:val="none" w:sz="0" w:space="0" w:color="auto"/>
                                          </w:divBdr>
                                          <w:divsChild>
                                            <w:div w:id="339937685">
                                              <w:marLeft w:val="0"/>
                                              <w:marRight w:val="0"/>
                                              <w:marTop w:val="0"/>
                                              <w:marBottom w:val="0"/>
                                              <w:divBdr>
                                                <w:top w:val="none" w:sz="0" w:space="0" w:color="auto"/>
                                                <w:left w:val="none" w:sz="0" w:space="0" w:color="auto"/>
                                                <w:bottom w:val="none" w:sz="0" w:space="0" w:color="auto"/>
                                                <w:right w:val="none" w:sz="0" w:space="0" w:color="auto"/>
                                              </w:divBdr>
                                              <w:divsChild>
                                                <w:div w:id="1883321251">
                                                  <w:marLeft w:val="0"/>
                                                  <w:marRight w:val="0"/>
                                                  <w:marTop w:val="0"/>
                                                  <w:marBottom w:val="0"/>
                                                  <w:divBdr>
                                                    <w:top w:val="none" w:sz="0" w:space="0" w:color="auto"/>
                                                    <w:left w:val="none" w:sz="0" w:space="0" w:color="auto"/>
                                                    <w:bottom w:val="none" w:sz="0" w:space="0" w:color="auto"/>
                                                    <w:right w:val="none" w:sz="0" w:space="0" w:color="auto"/>
                                                  </w:divBdr>
                                                  <w:divsChild>
                                                    <w:div w:id="1170484920">
                                                      <w:marLeft w:val="0"/>
                                                      <w:marRight w:val="0"/>
                                                      <w:marTop w:val="0"/>
                                                      <w:marBottom w:val="0"/>
                                                      <w:divBdr>
                                                        <w:top w:val="none" w:sz="0" w:space="0" w:color="auto"/>
                                                        <w:left w:val="none" w:sz="0" w:space="0" w:color="auto"/>
                                                        <w:bottom w:val="none" w:sz="0" w:space="0" w:color="auto"/>
                                                        <w:right w:val="none" w:sz="0" w:space="0" w:color="auto"/>
                                                      </w:divBdr>
                                                      <w:divsChild>
                                                        <w:div w:id="1976525062">
                                                          <w:marLeft w:val="480"/>
                                                          <w:marRight w:val="0"/>
                                                          <w:marTop w:val="0"/>
                                                          <w:marBottom w:val="0"/>
                                                          <w:divBdr>
                                                            <w:top w:val="none" w:sz="0" w:space="0" w:color="auto"/>
                                                            <w:left w:val="none" w:sz="0" w:space="0" w:color="auto"/>
                                                            <w:bottom w:val="none" w:sz="0" w:space="0" w:color="auto"/>
                                                            <w:right w:val="none" w:sz="0" w:space="0" w:color="auto"/>
                                                          </w:divBdr>
                                                          <w:divsChild>
                                                            <w:div w:id="77750078">
                                                              <w:marLeft w:val="0"/>
                                                              <w:marRight w:val="0"/>
                                                              <w:marTop w:val="0"/>
                                                              <w:marBottom w:val="0"/>
                                                              <w:divBdr>
                                                                <w:top w:val="none" w:sz="0" w:space="0" w:color="auto"/>
                                                                <w:left w:val="none" w:sz="0" w:space="0" w:color="auto"/>
                                                                <w:bottom w:val="none" w:sz="0" w:space="0" w:color="auto"/>
                                                                <w:right w:val="none" w:sz="0" w:space="0" w:color="auto"/>
                                                              </w:divBdr>
                                                              <w:divsChild>
                                                                <w:div w:id="1367637948">
                                                                  <w:marLeft w:val="0"/>
                                                                  <w:marRight w:val="0"/>
                                                                  <w:marTop w:val="0"/>
                                                                  <w:marBottom w:val="0"/>
                                                                  <w:divBdr>
                                                                    <w:top w:val="none" w:sz="0" w:space="0" w:color="auto"/>
                                                                    <w:left w:val="none" w:sz="0" w:space="0" w:color="auto"/>
                                                                    <w:bottom w:val="none" w:sz="0" w:space="0" w:color="auto"/>
                                                                    <w:right w:val="none" w:sz="0" w:space="0" w:color="auto"/>
                                                                  </w:divBdr>
                                                                  <w:divsChild>
                                                                    <w:div w:id="353581716">
                                                                      <w:marLeft w:val="0"/>
                                                                      <w:marRight w:val="0"/>
                                                                      <w:marTop w:val="0"/>
                                                                      <w:marBottom w:val="0"/>
                                                                      <w:divBdr>
                                                                        <w:top w:val="none" w:sz="0" w:space="0" w:color="auto"/>
                                                                        <w:left w:val="none" w:sz="0" w:space="0" w:color="auto"/>
                                                                        <w:bottom w:val="none" w:sz="0" w:space="0" w:color="auto"/>
                                                                        <w:right w:val="none" w:sz="0" w:space="0" w:color="auto"/>
                                                                      </w:divBdr>
                                                                      <w:divsChild>
                                                                        <w:div w:id="337925540">
                                                                          <w:marLeft w:val="0"/>
                                                                          <w:marRight w:val="0"/>
                                                                          <w:marTop w:val="0"/>
                                                                          <w:marBottom w:val="0"/>
                                                                          <w:divBdr>
                                                                            <w:top w:val="none" w:sz="0" w:space="0" w:color="auto"/>
                                                                            <w:left w:val="none" w:sz="0" w:space="0" w:color="auto"/>
                                                                            <w:bottom w:val="none" w:sz="0" w:space="0" w:color="auto"/>
                                                                            <w:right w:val="none" w:sz="0" w:space="0" w:color="auto"/>
                                                                          </w:divBdr>
                                                                          <w:divsChild>
                                                                            <w:div w:id="392235923">
                                                                              <w:marLeft w:val="0"/>
                                                                              <w:marRight w:val="0"/>
                                                                              <w:marTop w:val="0"/>
                                                                              <w:marBottom w:val="0"/>
                                                                              <w:divBdr>
                                                                                <w:top w:val="none" w:sz="0" w:space="0" w:color="auto"/>
                                                                                <w:left w:val="none" w:sz="0" w:space="0" w:color="auto"/>
                                                                                <w:bottom w:val="none" w:sz="0" w:space="0" w:color="auto"/>
                                                                                <w:right w:val="none" w:sz="0" w:space="0" w:color="auto"/>
                                                                              </w:divBdr>
                                                                              <w:divsChild>
                                                                                <w:div w:id="320501979">
                                                                                  <w:marLeft w:val="0"/>
                                                                                  <w:marRight w:val="0"/>
                                                                                  <w:marTop w:val="0"/>
                                                                                  <w:marBottom w:val="0"/>
                                                                                  <w:divBdr>
                                                                                    <w:top w:val="none" w:sz="0" w:space="0" w:color="auto"/>
                                                                                    <w:left w:val="none" w:sz="0" w:space="0" w:color="auto"/>
                                                                                    <w:bottom w:val="single" w:sz="6" w:space="23" w:color="auto"/>
                                                                                    <w:right w:val="none" w:sz="0" w:space="0" w:color="auto"/>
                                                                                  </w:divBdr>
                                                                                  <w:divsChild>
                                                                                    <w:div w:id="237056027">
                                                                                      <w:marLeft w:val="0"/>
                                                                                      <w:marRight w:val="0"/>
                                                                                      <w:marTop w:val="0"/>
                                                                                      <w:marBottom w:val="0"/>
                                                                                      <w:divBdr>
                                                                                        <w:top w:val="none" w:sz="0" w:space="0" w:color="auto"/>
                                                                                        <w:left w:val="none" w:sz="0" w:space="0" w:color="auto"/>
                                                                                        <w:bottom w:val="none" w:sz="0" w:space="0" w:color="auto"/>
                                                                                        <w:right w:val="none" w:sz="0" w:space="0" w:color="auto"/>
                                                                                      </w:divBdr>
                                                                                      <w:divsChild>
                                                                                        <w:div w:id="2074238025">
                                                                                          <w:marLeft w:val="0"/>
                                                                                          <w:marRight w:val="0"/>
                                                                                          <w:marTop w:val="0"/>
                                                                                          <w:marBottom w:val="0"/>
                                                                                          <w:divBdr>
                                                                                            <w:top w:val="none" w:sz="0" w:space="0" w:color="auto"/>
                                                                                            <w:left w:val="none" w:sz="0" w:space="0" w:color="auto"/>
                                                                                            <w:bottom w:val="none" w:sz="0" w:space="0" w:color="auto"/>
                                                                                            <w:right w:val="none" w:sz="0" w:space="0" w:color="auto"/>
                                                                                          </w:divBdr>
                                                                                          <w:divsChild>
                                                                                            <w:div w:id="713622765">
                                                                                              <w:marLeft w:val="0"/>
                                                                                              <w:marRight w:val="0"/>
                                                                                              <w:marTop w:val="0"/>
                                                                                              <w:marBottom w:val="0"/>
                                                                                              <w:divBdr>
                                                                                                <w:top w:val="none" w:sz="0" w:space="0" w:color="auto"/>
                                                                                                <w:left w:val="none" w:sz="0" w:space="0" w:color="auto"/>
                                                                                                <w:bottom w:val="none" w:sz="0" w:space="0" w:color="auto"/>
                                                                                                <w:right w:val="none" w:sz="0" w:space="0" w:color="auto"/>
                                                                                              </w:divBdr>
                                                                                              <w:divsChild>
                                                                                                <w:div w:id="882408438">
                                                                                                  <w:marLeft w:val="0"/>
                                                                                                  <w:marRight w:val="0"/>
                                                                                                  <w:marTop w:val="0"/>
                                                                                                  <w:marBottom w:val="0"/>
                                                                                                  <w:divBdr>
                                                                                                    <w:top w:val="none" w:sz="0" w:space="0" w:color="auto"/>
                                                                                                    <w:left w:val="none" w:sz="0" w:space="0" w:color="auto"/>
                                                                                                    <w:bottom w:val="none" w:sz="0" w:space="0" w:color="auto"/>
                                                                                                    <w:right w:val="none" w:sz="0" w:space="0" w:color="auto"/>
                                                                                                  </w:divBdr>
                                                                                                  <w:divsChild>
                                                                                                    <w:div w:id="2047869189">
                                                                                                      <w:marLeft w:val="0"/>
                                                                                                      <w:marRight w:val="0"/>
                                                                                                      <w:marTop w:val="0"/>
                                                                                                      <w:marBottom w:val="0"/>
                                                                                                      <w:divBdr>
                                                                                                        <w:top w:val="none" w:sz="0" w:space="0" w:color="auto"/>
                                                                                                        <w:left w:val="none" w:sz="0" w:space="0" w:color="auto"/>
                                                                                                        <w:bottom w:val="none" w:sz="0" w:space="0" w:color="auto"/>
                                                                                                        <w:right w:val="none" w:sz="0" w:space="0" w:color="auto"/>
                                                                                                      </w:divBdr>
                                                                                                      <w:divsChild>
                                                                                                        <w:div w:id="242877410">
                                                                                                          <w:marLeft w:val="0"/>
                                                                                                          <w:marRight w:val="0"/>
                                                                                                          <w:marTop w:val="0"/>
                                                                                                          <w:marBottom w:val="0"/>
                                                                                                          <w:divBdr>
                                                                                                            <w:top w:val="none" w:sz="0" w:space="0" w:color="auto"/>
                                                                                                            <w:left w:val="none" w:sz="0" w:space="0" w:color="auto"/>
                                                                                                            <w:bottom w:val="none" w:sz="0" w:space="0" w:color="auto"/>
                                                                                                            <w:right w:val="none" w:sz="0" w:space="0" w:color="auto"/>
                                                                                                          </w:divBdr>
                                                                                                        </w:div>
                                                                                                        <w:div w:id="839664019">
                                                                                                          <w:marLeft w:val="360"/>
                                                                                                          <w:marRight w:val="0"/>
                                                                                                          <w:marTop w:val="0"/>
                                                                                                          <w:marBottom w:val="0"/>
                                                                                                          <w:divBdr>
                                                                                                            <w:top w:val="none" w:sz="0" w:space="0" w:color="auto"/>
                                                                                                            <w:left w:val="none" w:sz="0" w:space="0" w:color="auto"/>
                                                                                                            <w:bottom w:val="none" w:sz="0" w:space="0" w:color="auto"/>
                                                                                                            <w:right w:val="none" w:sz="0" w:space="0" w:color="auto"/>
                                                                                                          </w:divBdr>
                                                                                                        </w:div>
                                                                                                        <w:div w:id="10845683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929093">
      <w:bodyDiv w:val="1"/>
      <w:marLeft w:val="0"/>
      <w:marRight w:val="0"/>
      <w:marTop w:val="0"/>
      <w:marBottom w:val="0"/>
      <w:divBdr>
        <w:top w:val="none" w:sz="0" w:space="0" w:color="auto"/>
        <w:left w:val="none" w:sz="0" w:space="0" w:color="auto"/>
        <w:bottom w:val="none" w:sz="0" w:space="0" w:color="auto"/>
        <w:right w:val="none" w:sz="0" w:space="0" w:color="auto"/>
      </w:divBdr>
    </w:div>
    <w:div w:id="647441949">
      <w:bodyDiv w:val="1"/>
      <w:marLeft w:val="0"/>
      <w:marRight w:val="0"/>
      <w:marTop w:val="0"/>
      <w:marBottom w:val="0"/>
      <w:divBdr>
        <w:top w:val="none" w:sz="0" w:space="0" w:color="auto"/>
        <w:left w:val="none" w:sz="0" w:space="0" w:color="auto"/>
        <w:bottom w:val="none" w:sz="0" w:space="0" w:color="auto"/>
        <w:right w:val="none" w:sz="0" w:space="0" w:color="auto"/>
      </w:divBdr>
    </w:div>
    <w:div w:id="884371056">
      <w:bodyDiv w:val="1"/>
      <w:marLeft w:val="0"/>
      <w:marRight w:val="0"/>
      <w:marTop w:val="0"/>
      <w:marBottom w:val="0"/>
      <w:divBdr>
        <w:top w:val="none" w:sz="0" w:space="0" w:color="auto"/>
        <w:left w:val="none" w:sz="0" w:space="0" w:color="auto"/>
        <w:bottom w:val="none" w:sz="0" w:space="0" w:color="auto"/>
        <w:right w:val="none" w:sz="0" w:space="0" w:color="auto"/>
      </w:divBdr>
      <w:divsChild>
        <w:div w:id="1212422764">
          <w:marLeft w:val="0"/>
          <w:marRight w:val="0"/>
          <w:marTop w:val="0"/>
          <w:marBottom w:val="0"/>
          <w:divBdr>
            <w:top w:val="none" w:sz="0" w:space="0" w:color="auto"/>
            <w:left w:val="none" w:sz="0" w:space="0" w:color="auto"/>
            <w:bottom w:val="none" w:sz="0" w:space="0" w:color="auto"/>
            <w:right w:val="none" w:sz="0" w:space="0" w:color="auto"/>
          </w:divBdr>
          <w:divsChild>
            <w:div w:id="410930460">
              <w:marLeft w:val="0"/>
              <w:marRight w:val="0"/>
              <w:marTop w:val="0"/>
              <w:marBottom w:val="0"/>
              <w:divBdr>
                <w:top w:val="none" w:sz="0" w:space="0" w:color="auto"/>
                <w:left w:val="none" w:sz="0" w:space="0" w:color="auto"/>
                <w:bottom w:val="none" w:sz="0" w:space="0" w:color="auto"/>
                <w:right w:val="none" w:sz="0" w:space="0" w:color="auto"/>
              </w:divBdr>
              <w:divsChild>
                <w:div w:id="1255750524">
                  <w:marLeft w:val="0"/>
                  <w:marRight w:val="0"/>
                  <w:marTop w:val="0"/>
                  <w:marBottom w:val="0"/>
                  <w:divBdr>
                    <w:top w:val="none" w:sz="0" w:space="0" w:color="auto"/>
                    <w:left w:val="none" w:sz="0" w:space="0" w:color="auto"/>
                    <w:bottom w:val="none" w:sz="0" w:space="0" w:color="auto"/>
                    <w:right w:val="none" w:sz="0" w:space="0" w:color="auto"/>
                  </w:divBdr>
                  <w:divsChild>
                    <w:div w:id="1002077305">
                      <w:marLeft w:val="0"/>
                      <w:marRight w:val="0"/>
                      <w:marTop w:val="0"/>
                      <w:marBottom w:val="0"/>
                      <w:divBdr>
                        <w:top w:val="none" w:sz="0" w:space="0" w:color="auto"/>
                        <w:left w:val="none" w:sz="0" w:space="0" w:color="auto"/>
                        <w:bottom w:val="none" w:sz="0" w:space="0" w:color="auto"/>
                        <w:right w:val="none" w:sz="0" w:space="0" w:color="auto"/>
                      </w:divBdr>
                      <w:divsChild>
                        <w:div w:id="996618492">
                          <w:marLeft w:val="0"/>
                          <w:marRight w:val="0"/>
                          <w:marTop w:val="0"/>
                          <w:marBottom w:val="0"/>
                          <w:divBdr>
                            <w:top w:val="none" w:sz="0" w:space="0" w:color="auto"/>
                            <w:left w:val="none" w:sz="0" w:space="0" w:color="auto"/>
                            <w:bottom w:val="none" w:sz="0" w:space="0" w:color="auto"/>
                            <w:right w:val="none" w:sz="0" w:space="0" w:color="auto"/>
                          </w:divBdr>
                          <w:divsChild>
                            <w:div w:id="1502888135">
                              <w:marLeft w:val="0"/>
                              <w:marRight w:val="0"/>
                              <w:marTop w:val="0"/>
                              <w:marBottom w:val="0"/>
                              <w:divBdr>
                                <w:top w:val="none" w:sz="0" w:space="0" w:color="auto"/>
                                <w:left w:val="single" w:sz="6" w:space="0" w:color="E5E3E3"/>
                                <w:bottom w:val="none" w:sz="0" w:space="0" w:color="auto"/>
                                <w:right w:val="none" w:sz="0" w:space="0" w:color="auto"/>
                              </w:divBdr>
                              <w:divsChild>
                                <w:div w:id="2075002389">
                                  <w:marLeft w:val="0"/>
                                  <w:marRight w:val="0"/>
                                  <w:marTop w:val="0"/>
                                  <w:marBottom w:val="0"/>
                                  <w:divBdr>
                                    <w:top w:val="none" w:sz="0" w:space="0" w:color="auto"/>
                                    <w:left w:val="none" w:sz="0" w:space="0" w:color="auto"/>
                                    <w:bottom w:val="none" w:sz="0" w:space="0" w:color="auto"/>
                                    <w:right w:val="none" w:sz="0" w:space="0" w:color="auto"/>
                                  </w:divBdr>
                                  <w:divsChild>
                                    <w:div w:id="1220820663">
                                      <w:marLeft w:val="0"/>
                                      <w:marRight w:val="0"/>
                                      <w:marTop w:val="0"/>
                                      <w:marBottom w:val="0"/>
                                      <w:divBdr>
                                        <w:top w:val="none" w:sz="0" w:space="0" w:color="auto"/>
                                        <w:left w:val="none" w:sz="0" w:space="0" w:color="auto"/>
                                        <w:bottom w:val="none" w:sz="0" w:space="0" w:color="auto"/>
                                        <w:right w:val="none" w:sz="0" w:space="0" w:color="auto"/>
                                      </w:divBdr>
                                      <w:divsChild>
                                        <w:div w:id="838076805">
                                          <w:marLeft w:val="0"/>
                                          <w:marRight w:val="0"/>
                                          <w:marTop w:val="0"/>
                                          <w:marBottom w:val="0"/>
                                          <w:divBdr>
                                            <w:top w:val="none" w:sz="0" w:space="0" w:color="auto"/>
                                            <w:left w:val="none" w:sz="0" w:space="0" w:color="auto"/>
                                            <w:bottom w:val="none" w:sz="0" w:space="0" w:color="auto"/>
                                            <w:right w:val="none" w:sz="0" w:space="0" w:color="auto"/>
                                          </w:divBdr>
                                          <w:divsChild>
                                            <w:div w:id="1482425112">
                                              <w:marLeft w:val="0"/>
                                              <w:marRight w:val="0"/>
                                              <w:marTop w:val="0"/>
                                              <w:marBottom w:val="0"/>
                                              <w:divBdr>
                                                <w:top w:val="none" w:sz="0" w:space="0" w:color="auto"/>
                                                <w:left w:val="none" w:sz="0" w:space="0" w:color="auto"/>
                                                <w:bottom w:val="none" w:sz="0" w:space="0" w:color="auto"/>
                                                <w:right w:val="none" w:sz="0" w:space="0" w:color="auto"/>
                                              </w:divBdr>
                                              <w:divsChild>
                                                <w:div w:id="250699381">
                                                  <w:marLeft w:val="0"/>
                                                  <w:marRight w:val="0"/>
                                                  <w:marTop w:val="0"/>
                                                  <w:marBottom w:val="0"/>
                                                  <w:divBdr>
                                                    <w:top w:val="none" w:sz="0" w:space="0" w:color="auto"/>
                                                    <w:left w:val="none" w:sz="0" w:space="0" w:color="auto"/>
                                                    <w:bottom w:val="none" w:sz="0" w:space="0" w:color="auto"/>
                                                    <w:right w:val="none" w:sz="0" w:space="0" w:color="auto"/>
                                                  </w:divBdr>
                                                  <w:divsChild>
                                                    <w:div w:id="2023777818">
                                                      <w:marLeft w:val="0"/>
                                                      <w:marRight w:val="0"/>
                                                      <w:marTop w:val="0"/>
                                                      <w:marBottom w:val="0"/>
                                                      <w:divBdr>
                                                        <w:top w:val="none" w:sz="0" w:space="0" w:color="auto"/>
                                                        <w:left w:val="none" w:sz="0" w:space="0" w:color="auto"/>
                                                        <w:bottom w:val="none" w:sz="0" w:space="0" w:color="auto"/>
                                                        <w:right w:val="none" w:sz="0" w:space="0" w:color="auto"/>
                                                      </w:divBdr>
                                                      <w:divsChild>
                                                        <w:div w:id="1216771313">
                                                          <w:marLeft w:val="480"/>
                                                          <w:marRight w:val="0"/>
                                                          <w:marTop w:val="0"/>
                                                          <w:marBottom w:val="0"/>
                                                          <w:divBdr>
                                                            <w:top w:val="none" w:sz="0" w:space="0" w:color="auto"/>
                                                            <w:left w:val="none" w:sz="0" w:space="0" w:color="auto"/>
                                                            <w:bottom w:val="none" w:sz="0" w:space="0" w:color="auto"/>
                                                            <w:right w:val="none" w:sz="0" w:space="0" w:color="auto"/>
                                                          </w:divBdr>
                                                          <w:divsChild>
                                                            <w:div w:id="2083328170">
                                                              <w:marLeft w:val="0"/>
                                                              <w:marRight w:val="0"/>
                                                              <w:marTop w:val="0"/>
                                                              <w:marBottom w:val="0"/>
                                                              <w:divBdr>
                                                                <w:top w:val="none" w:sz="0" w:space="0" w:color="auto"/>
                                                                <w:left w:val="none" w:sz="0" w:space="0" w:color="auto"/>
                                                                <w:bottom w:val="none" w:sz="0" w:space="0" w:color="auto"/>
                                                                <w:right w:val="none" w:sz="0" w:space="0" w:color="auto"/>
                                                              </w:divBdr>
                                                              <w:divsChild>
                                                                <w:div w:id="1334455876">
                                                                  <w:marLeft w:val="0"/>
                                                                  <w:marRight w:val="0"/>
                                                                  <w:marTop w:val="0"/>
                                                                  <w:marBottom w:val="0"/>
                                                                  <w:divBdr>
                                                                    <w:top w:val="none" w:sz="0" w:space="0" w:color="auto"/>
                                                                    <w:left w:val="none" w:sz="0" w:space="0" w:color="auto"/>
                                                                    <w:bottom w:val="none" w:sz="0" w:space="0" w:color="auto"/>
                                                                    <w:right w:val="none" w:sz="0" w:space="0" w:color="auto"/>
                                                                  </w:divBdr>
                                                                  <w:divsChild>
                                                                    <w:div w:id="515852615">
                                                                      <w:marLeft w:val="0"/>
                                                                      <w:marRight w:val="0"/>
                                                                      <w:marTop w:val="0"/>
                                                                      <w:marBottom w:val="0"/>
                                                                      <w:divBdr>
                                                                        <w:top w:val="none" w:sz="0" w:space="0" w:color="auto"/>
                                                                        <w:left w:val="none" w:sz="0" w:space="0" w:color="auto"/>
                                                                        <w:bottom w:val="none" w:sz="0" w:space="0" w:color="auto"/>
                                                                        <w:right w:val="none" w:sz="0" w:space="0" w:color="auto"/>
                                                                      </w:divBdr>
                                                                      <w:divsChild>
                                                                        <w:div w:id="1256666186">
                                                                          <w:marLeft w:val="0"/>
                                                                          <w:marRight w:val="0"/>
                                                                          <w:marTop w:val="0"/>
                                                                          <w:marBottom w:val="0"/>
                                                                          <w:divBdr>
                                                                            <w:top w:val="none" w:sz="0" w:space="0" w:color="auto"/>
                                                                            <w:left w:val="none" w:sz="0" w:space="0" w:color="auto"/>
                                                                            <w:bottom w:val="none" w:sz="0" w:space="0" w:color="auto"/>
                                                                            <w:right w:val="none" w:sz="0" w:space="0" w:color="auto"/>
                                                                          </w:divBdr>
                                                                          <w:divsChild>
                                                                            <w:div w:id="1578395043">
                                                                              <w:marLeft w:val="0"/>
                                                                              <w:marRight w:val="0"/>
                                                                              <w:marTop w:val="0"/>
                                                                              <w:marBottom w:val="0"/>
                                                                              <w:divBdr>
                                                                                <w:top w:val="none" w:sz="0" w:space="0" w:color="auto"/>
                                                                                <w:left w:val="none" w:sz="0" w:space="0" w:color="auto"/>
                                                                                <w:bottom w:val="none" w:sz="0" w:space="0" w:color="auto"/>
                                                                                <w:right w:val="none" w:sz="0" w:space="0" w:color="auto"/>
                                                                              </w:divBdr>
                                                                              <w:divsChild>
                                                                                <w:div w:id="1420635408">
                                                                                  <w:marLeft w:val="0"/>
                                                                                  <w:marRight w:val="0"/>
                                                                                  <w:marTop w:val="0"/>
                                                                                  <w:marBottom w:val="0"/>
                                                                                  <w:divBdr>
                                                                                    <w:top w:val="none" w:sz="0" w:space="0" w:color="auto"/>
                                                                                    <w:left w:val="none" w:sz="0" w:space="0" w:color="auto"/>
                                                                                    <w:bottom w:val="single" w:sz="6" w:space="23" w:color="auto"/>
                                                                                    <w:right w:val="none" w:sz="0" w:space="0" w:color="auto"/>
                                                                                  </w:divBdr>
                                                                                  <w:divsChild>
                                                                                    <w:div w:id="118688284">
                                                                                      <w:marLeft w:val="0"/>
                                                                                      <w:marRight w:val="0"/>
                                                                                      <w:marTop w:val="0"/>
                                                                                      <w:marBottom w:val="0"/>
                                                                                      <w:divBdr>
                                                                                        <w:top w:val="none" w:sz="0" w:space="0" w:color="auto"/>
                                                                                        <w:left w:val="none" w:sz="0" w:space="0" w:color="auto"/>
                                                                                        <w:bottom w:val="none" w:sz="0" w:space="0" w:color="auto"/>
                                                                                        <w:right w:val="none" w:sz="0" w:space="0" w:color="auto"/>
                                                                                      </w:divBdr>
                                                                                      <w:divsChild>
                                                                                        <w:div w:id="2099674938">
                                                                                          <w:marLeft w:val="0"/>
                                                                                          <w:marRight w:val="0"/>
                                                                                          <w:marTop w:val="0"/>
                                                                                          <w:marBottom w:val="0"/>
                                                                                          <w:divBdr>
                                                                                            <w:top w:val="none" w:sz="0" w:space="0" w:color="auto"/>
                                                                                            <w:left w:val="none" w:sz="0" w:space="0" w:color="auto"/>
                                                                                            <w:bottom w:val="none" w:sz="0" w:space="0" w:color="auto"/>
                                                                                            <w:right w:val="none" w:sz="0" w:space="0" w:color="auto"/>
                                                                                          </w:divBdr>
                                                                                          <w:divsChild>
                                                                                            <w:div w:id="1367412243">
                                                                                              <w:marLeft w:val="0"/>
                                                                                              <w:marRight w:val="0"/>
                                                                                              <w:marTop w:val="0"/>
                                                                                              <w:marBottom w:val="0"/>
                                                                                              <w:divBdr>
                                                                                                <w:top w:val="none" w:sz="0" w:space="0" w:color="auto"/>
                                                                                                <w:left w:val="none" w:sz="0" w:space="0" w:color="auto"/>
                                                                                                <w:bottom w:val="none" w:sz="0" w:space="0" w:color="auto"/>
                                                                                                <w:right w:val="none" w:sz="0" w:space="0" w:color="auto"/>
                                                                                              </w:divBdr>
                                                                                              <w:divsChild>
                                                                                                <w:div w:id="1471169573">
                                                                                                  <w:marLeft w:val="0"/>
                                                                                                  <w:marRight w:val="0"/>
                                                                                                  <w:marTop w:val="0"/>
                                                                                                  <w:marBottom w:val="0"/>
                                                                                                  <w:divBdr>
                                                                                                    <w:top w:val="none" w:sz="0" w:space="0" w:color="auto"/>
                                                                                                    <w:left w:val="none" w:sz="0" w:space="0" w:color="auto"/>
                                                                                                    <w:bottom w:val="none" w:sz="0" w:space="0" w:color="auto"/>
                                                                                                    <w:right w:val="none" w:sz="0" w:space="0" w:color="auto"/>
                                                                                                  </w:divBdr>
                                                                                                  <w:divsChild>
                                                                                                    <w:div w:id="1361662877">
                                                                                                      <w:marLeft w:val="0"/>
                                                                                                      <w:marRight w:val="0"/>
                                                                                                      <w:marTop w:val="0"/>
                                                                                                      <w:marBottom w:val="0"/>
                                                                                                      <w:divBdr>
                                                                                                        <w:top w:val="none" w:sz="0" w:space="0" w:color="auto"/>
                                                                                                        <w:left w:val="none" w:sz="0" w:space="0" w:color="auto"/>
                                                                                                        <w:bottom w:val="none" w:sz="0" w:space="0" w:color="auto"/>
                                                                                                        <w:right w:val="none" w:sz="0" w:space="0" w:color="auto"/>
                                                                                                      </w:divBdr>
                                                                                                      <w:divsChild>
                                                                                                        <w:div w:id="118961917">
                                                                                                          <w:marLeft w:val="360"/>
                                                                                                          <w:marRight w:val="0"/>
                                                                                                          <w:marTop w:val="0"/>
                                                                                                          <w:marBottom w:val="0"/>
                                                                                                          <w:divBdr>
                                                                                                            <w:top w:val="none" w:sz="0" w:space="0" w:color="auto"/>
                                                                                                            <w:left w:val="none" w:sz="0" w:space="0" w:color="auto"/>
                                                                                                            <w:bottom w:val="none" w:sz="0" w:space="0" w:color="auto"/>
                                                                                                            <w:right w:val="none" w:sz="0" w:space="0" w:color="auto"/>
                                                                                                          </w:divBdr>
                                                                                                        </w:div>
                                                                                                        <w:div w:id="281233879">
                                                                                                          <w:marLeft w:val="0"/>
                                                                                                          <w:marRight w:val="0"/>
                                                                                                          <w:marTop w:val="0"/>
                                                                                                          <w:marBottom w:val="0"/>
                                                                                                          <w:divBdr>
                                                                                                            <w:top w:val="none" w:sz="0" w:space="0" w:color="auto"/>
                                                                                                            <w:left w:val="none" w:sz="0" w:space="0" w:color="auto"/>
                                                                                                            <w:bottom w:val="none" w:sz="0" w:space="0" w:color="auto"/>
                                                                                                            <w:right w:val="none" w:sz="0" w:space="0" w:color="auto"/>
                                                                                                          </w:divBdr>
                                                                                                        </w:div>
                                                                                                        <w:div w:id="156043837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824867">
      <w:bodyDiv w:val="1"/>
      <w:marLeft w:val="0"/>
      <w:marRight w:val="0"/>
      <w:marTop w:val="0"/>
      <w:marBottom w:val="0"/>
      <w:divBdr>
        <w:top w:val="none" w:sz="0" w:space="0" w:color="auto"/>
        <w:left w:val="none" w:sz="0" w:space="0" w:color="auto"/>
        <w:bottom w:val="none" w:sz="0" w:space="0" w:color="auto"/>
        <w:right w:val="none" w:sz="0" w:space="0" w:color="auto"/>
      </w:divBdr>
    </w:div>
    <w:div w:id="1103765196">
      <w:bodyDiv w:val="1"/>
      <w:marLeft w:val="0"/>
      <w:marRight w:val="0"/>
      <w:marTop w:val="0"/>
      <w:marBottom w:val="0"/>
      <w:divBdr>
        <w:top w:val="none" w:sz="0" w:space="0" w:color="auto"/>
        <w:left w:val="none" w:sz="0" w:space="0" w:color="auto"/>
        <w:bottom w:val="none" w:sz="0" w:space="0" w:color="auto"/>
        <w:right w:val="none" w:sz="0" w:space="0" w:color="auto"/>
      </w:divBdr>
    </w:div>
    <w:div w:id="1205289053">
      <w:bodyDiv w:val="1"/>
      <w:marLeft w:val="0"/>
      <w:marRight w:val="0"/>
      <w:marTop w:val="0"/>
      <w:marBottom w:val="0"/>
      <w:divBdr>
        <w:top w:val="none" w:sz="0" w:space="0" w:color="auto"/>
        <w:left w:val="none" w:sz="0" w:space="0" w:color="auto"/>
        <w:bottom w:val="none" w:sz="0" w:space="0" w:color="auto"/>
        <w:right w:val="none" w:sz="0" w:space="0" w:color="auto"/>
      </w:divBdr>
    </w:div>
    <w:div w:id="1235316378">
      <w:bodyDiv w:val="1"/>
      <w:marLeft w:val="0"/>
      <w:marRight w:val="0"/>
      <w:marTop w:val="0"/>
      <w:marBottom w:val="0"/>
      <w:divBdr>
        <w:top w:val="none" w:sz="0" w:space="0" w:color="auto"/>
        <w:left w:val="none" w:sz="0" w:space="0" w:color="auto"/>
        <w:bottom w:val="none" w:sz="0" w:space="0" w:color="auto"/>
        <w:right w:val="none" w:sz="0" w:space="0" w:color="auto"/>
      </w:divBdr>
    </w:div>
    <w:div w:id="1253776935">
      <w:bodyDiv w:val="1"/>
      <w:marLeft w:val="0"/>
      <w:marRight w:val="0"/>
      <w:marTop w:val="0"/>
      <w:marBottom w:val="0"/>
      <w:divBdr>
        <w:top w:val="none" w:sz="0" w:space="0" w:color="auto"/>
        <w:left w:val="none" w:sz="0" w:space="0" w:color="auto"/>
        <w:bottom w:val="none" w:sz="0" w:space="0" w:color="auto"/>
        <w:right w:val="none" w:sz="0" w:space="0" w:color="auto"/>
      </w:divBdr>
    </w:div>
    <w:div w:id="1273248634">
      <w:bodyDiv w:val="1"/>
      <w:marLeft w:val="0"/>
      <w:marRight w:val="0"/>
      <w:marTop w:val="0"/>
      <w:marBottom w:val="0"/>
      <w:divBdr>
        <w:top w:val="none" w:sz="0" w:space="0" w:color="auto"/>
        <w:left w:val="none" w:sz="0" w:space="0" w:color="auto"/>
        <w:bottom w:val="none" w:sz="0" w:space="0" w:color="auto"/>
        <w:right w:val="none" w:sz="0" w:space="0" w:color="auto"/>
      </w:divBdr>
    </w:div>
    <w:div w:id="1307902269">
      <w:bodyDiv w:val="1"/>
      <w:marLeft w:val="0"/>
      <w:marRight w:val="0"/>
      <w:marTop w:val="0"/>
      <w:marBottom w:val="0"/>
      <w:divBdr>
        <w:top w:val="none" w:sz="0" w:space="0" w:color="auto"/>
        <w:left w:val="none" w:sz="0" w:space="0" w:color="auto"/>
        <w:bottom w:val="none" w:sz="0" w:space="0" w:color="auto"/>
        <w:right w:val="none" w:sz="0" w:space="0" w:color="auto"/>
      </w:divBdr>
      <w:divsChild>
        <w:div w:id="1566335912">
          <w:marLeft w:val="0"/>
          <w:marRight w:val="0"/>
          <w:marTop w:val="0"/>
          <w:marBottom w:val="0"/>
          <w:divBdr>
            <w:top w:val="none" w:sz="0" w:space="0" w:color="auto"/>
            <w:left w:val="none" w:sz="0" w:space="0" w:color="auto"/>
            <w:bottom w:val="none" w:sz="0" w:space="0" w:color="auto"/>
            <w:right w:val="none" w:sz="0" w:space="0" w:color="auto"/>
          </w:divBdr>
          <w:divsChild>
            <w:div w:id="16371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1159">
      <w:bodyDiv w:val="1"/>
      <w:marLeft w:val="0"/>
      <w:marRight w:val="0"/>
      <w:marTop w:val="0"/>
      <w:marBottom w:val="0"/>
      <w:divBdr>
        <w:top w:val="none" w:sz="0" w:space="0" w:color="auto"/>
        <w:left w:val="none" w:sz="0" w:space="0" w:color="auto"/>
        <w:bottom w:val="none" w:sz="0" w:space="0" w:color="auto"/>
        <w:right w:val="none" w:sz="0" w:space="0" w:color="auto"/>
      </w:divBdr>
      <w:divsChild>
        <w:div w:id="1215191089">
          <w:marLeft w:val="0"/>
          <w:marRight w:val="0"/>
          <w:marTop w:val="0"/>
          <w:marBottom w:val="0"/>
          <w:divBdr>
            <w:top w:val="none" w:sz="0" w:space="0" w:color="auto"/>
            <w:left w:val="none" w:sz="0" w:space="0" w:color="auto"/>
            <w:bottom w:val="none" w:sz="0" w:space="0" w:color="auto"/>
            <w:right w:val="none" w:sz="0" w:space="0" w:color="auto"/>
          </w:divBdr>
          <w:divsChild>
            <w:div w:id="650018463">
              <w:marLeft w:val="0"/>
              <w:marRight w:val="0"/>
              <w:marTop w:val="0"/>
              <w:marBottom w:val="0"/>
              <w:divBdr>
                <w:top w:val="none" w:sz="0" w:space="0" w:color="auto"/>
                <w:left w:val="none" w:sz="0" w:space="0" w:color="auto"/>
                <w:bottom w:val="none" w:sz="0" w:space="0" w:color="auto"/>
                <w:right w:val="none" w:sz="0" w:space="0" w:color="auto"/>
              </w:divBdr>
              <w:divsChild>
                <w:div w:id="269433591">
                  <w:marLeft w:val="0"/>
                  <w:marRight w:val="0"/>
                  <w:marTop w:val="0"/>
                  <w:marBottom w:val="0"/>
                  <w:divBdr>
                    <w:top w:val="none" w:sz="0" w:space="0" w:color="auto"/>
                    <w:left w:val="none" w:sz="0" w:space="0" w:color="auto"/>
                    <w:bottom w:val="none" w:sz="0" w:space="0" w:color="auto"/>
                    <w:right w:val="none" w:sz="0" w:space="0" w:color="auto"/>
                  </w:divBdr>
                  <w:divsChild>
                    <w:div w:id="1779906404">
                      <w:marLeft w:val="0"/>
                      <w:marRight w:val="0"/>
                      <w:marTop w:val="0"/>
                      <w:marBottom w:val="0"/>
                      <w:divBdr>
                        <w:top w:val="none" w:sz="0" w:space="0" w:color="auto"/>
                        <w:left w:val="none" w:sz="0" w:space="0" w:color="auto"/>
                        <w:bottom w:val="none" w:sz="0" w:space="0" w:color="auto"/>
                        <w:right w:val="none" w:sz="0" w:space="0" w:color="auto"/>
                      </w:divBdr>
                      <w:divsChild>
                        <w:div w:id="1305311854">
                          <w:marLeft w:val="0"/>
                          <w:marRight w:val="0"/>
                          <w:marTop w:val="0"/>
                          <w:marBottom w:val="0"/>
                          <w:divBdr>
                            <w:top w:val="none" w:sz="0" w:space="0" w:color="auto"/>
                            <w:left w:val="none" w:sz="0" w:space="0" w:color="auto"/>
                            <w:bottom w:val="none" w:sz="0" w:space="0" w:color="auto"/>
                            <w:right w:val="none" w:sz="0" w:space="0" w:color="auto"/>
                          </w:divBdr>
                          <w:divsChild>
                            <w:div w:id="1498568498">
                              <w:marLeft w:val="0"/>
                              <w:marRight w:val="0"/>
                              <w:marTop w:val="0"/>
                              <w:marBottom w:val="0"/>
                              <w:divBdr>
                                <w:top w:val="none" w:sz="0" w:space="0" w:color="auto"/>
                                <w:left w:val="none" w:sz="0" w:space="0" w:color="auto"/>
                                <w:bottom w:val="none" w:sz="0" w:space="0" w:color="auto"/>
                                <w:right w:val="none" w:sz="0" w:space="0" w:color="auto"/>
                              </w:divBdr>
                              <w:divsChild>
                                <w:div w:id="1256784405">
                                  <w:marLeft w:val="0"/>
                                  <w:marRight w:val="0"/>
                                  <w:marTop w:val="0"/>
                                  <w:marBottom w:val="0"/>
                                  <w:divBdr>
                                    <w:top w:val="none" w:sz="0" w:space="0" w:color="auto"/>
                                    <w:left w:val="none" w:sz="0" w:space="0" w:color="auto"/>
                                    <w:bottom w:val="none" w:sz="0" w:space="0" w:color="auto"/>
                                    <w:right w:val="none" w:sz="0" w:space="0" w:color="auto"/>
                                  </w:divBdr>
                                  <w:divsChild>
                                    <w:div w:id="16221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43646">
          <w:marLeft w:val="0"/>
          <w:marRight w:val="0"/>
          <w:marTop w:val="0"/>
          <w:marBottom w:val="0"/>
          <w:divBdr>
            <w:top w:val="none" w:sz="0" w:space="0" w:color="auto"/>
            <w:left w:val="none" w:sz="0" w:space="0" w:color="auto"/>
            <w:bottom w:val="none" w:sz="0" w:space="0" w:color="auto"/>
            <w:right w:val="none" w:sz="0" w:space="0" w:color="auto"/>
          </w:divBdr>
        </w:div>
      </w:divsChild>
    </w:div>
    <w:div w:id="1343361382">
      <w:bodyDiv w:val="1"/>
      <w:marLeft w:val="0"/>
      <w:marRight w:val="0"/>
      <w:marTop w:val="0"/>
      <w:marBottom w:val="0"/>
      <w:divBdr>
        <w:top w:val="none" w:sz="0" w:space="0" w:color="auto"/>
        <w:left w:val="none" w:sz="0" w:space="0" w:color="auto"/>
        <w:bottom w:val="none" w:sz="0" w:space="0" w:color="auto"/>
        <w:right w:val="none" w:sz="0" w:space="0" w:color="auto"/>
      </w:divBdr>
    </w:div>
    <w:div w:id="1413939724">
      <w:bodyDiv w:val="1"/>
      <w:marLeft w:val="0"/>
      <w:marRight w:val="0"/>
      <w:marTop w:val="0"/>
      <w:marBottom w:val="0"/>
      <w:divBdr>
        <w:top w:val="none" w:sz="0" w:space="0" w:color="auto"/>
        <w:left w:val="none" w:sz="0" w:space="0" w:color="auto"/>
        <w:bottom w:val="none" w:sz="0" w:space="0" w:color="auto"/>
        <w:right w:val="none" w:sz="0" w:space="0" w:color="auto"/>
      </w:divBdr>
    </w:div>
    <w:div w:id="1520391232">
      <w:bodyDiv w:val="1"/>
      <w:marLeft w:val="0"/>
      <w:marRight w:val="0"/>
      <w:marTop w:val="0"/>
      <w:marBottom w:val="0"/>
      <w:divBdr>
        <w:top w:val="none" w:sz="0" w:space="0" w:color="auto"/>
        <w:left w:val="none" w:sz="0" w:space="0" w:color="auto"/>
        <w:bottom w:val="none" w:sz="0" w:space="0" w:color="auto"/>
        <w:right w:val="none" w:sz="0" w:space="0" w:color="auto"/>
      </w:divBdr>
      <w:divsChild>
        <w:div w:id="29305184">
          <w:marLeft w:val="0"/>
          <w:marRight w:val="0"/>
          <w:marTop w:val="0"/>
          <w:marBottom w:val="0"/>
          <w:divBdr>
            <w:top w:val="none" w:sz="0" w:space="0" w:color="auto"/>
            <w:left w:val="none" w:sz="0" w:space="0" w:color="auto"/>
            <w:bottom w:val="none" w:sz="0" w:space="0" w:color="auto"/>
            <w:right w:val="none" w:sz="0" w:space="0" w:color="auto"/>
          </w:divBdr>
          <w:divsChild>
            <w:div w:id="1958297374">
              <w:marLeft w:val="0"/>
              <w:marRight w:val="0"/>
              <w:marTop w:val="0"/>
              <w:marBottom w:val="0"/>
              <w:divBdr>
                <w:top w:val="none" w:sz="0" w:space="0" w:color="auto"/>
                <w:left w:val="none" w:sz="0" w:space="0" w:color="auto"/>
                <w:bottom w:val="none" w:sz="0" w:space="0" w:color="auto"/>
                <w:right w:val="none" w:sz="0" w:space="0" w:color="auto"/>
              </w:divBdr>
              <w:divsChild>
                <w:div w:id="19098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77092">
      <w:bodyDiv w:val="1"/>
      <w:marLeft w:val="0"/>
      <w:marRight w:val="0"/>
      <w:marTop w:val="0"/>
      <w:marBottom w:val="0"/>
      <w:divBdr>
        <w:top w:val="none" w:sz="0" w:space="0" w:color="auto"/>
        <w:left w:val="none" w:sz="0" w:space="0" w:color="auto"/>
        <w:bottom w:val="none" w:sz="0" w:space="0" w:color="auto"/>
        <w:right w:val="none" w:sz="0" w:space="0" w:color="auto"/>
      </w:divBdr>
    </w:div>
    <w:div w:id="1610357888">
      <w:bodyDiv w:val="1"/>
      <w:marLeft w:val="0"/>
      <w:marRight w:val="0"/>
      <w:marTop w:val="0"/>
      <w:marBottom w:val="0"/>
      <w:divBdr>
        <w:top w:val="none" w:sz="0" w:space="0" w:color="auto"/>
        <w:left w:val="none" w:sz="0" w:space="0" w:color="auto"/>
        <w:bottom w:val="none" w:sz="0" w:space="0" w:color="auto"/>
        <w:right w:val="none" w:sz="0" w:space="0" w:color="auto"/>
      </w:divBdr>
    </w:div>
    <w:div w:id="1651212274">
      <w:bodyDiv w:val="1"/>
      <w:marLeft w:val="0"/>
      <w:marRight w:val="0"/>
      <w:marTop w:val="0"/>
      <w:marBottom w:val="0"/>
      <w:divBdr>
        <w:top w:val="none" w:sz="0" w:space="0" w:color="auto"/>
        <w:left w:val="none" w:sz="0" w:space="0" w:color="auto"/>
        <w:bottom w:val="none" w:sz="0" w:space="0" w:color="auto"/>
        <w:right w:val="none" w:sz="0" w:space="0" w:color="auto"/>
      </w:divBdr>
      <w:divsChild>
        <w:div w:id="1677070526">
          <w:marLeft w:val="0"/>
          <w:marRight w:val="0"/>
          <w:marTop w:val="0"/>
          <w:marBottom w:val="0"/>
          <w:divBdr>
            <w:top w:val="none" w:sz="0" w:space="0" w:color="auto"/>
            <w:left w:val="none" w:sz="0" w:space="0" w:color="auto"/>
            <w:bottom w:val="none" w:sz="0" w:space="0" w:color="auto"/>
            <w:right w:val="none" w:sz="0" w:space="0" w:color="auto"/>
          </w:divBdr>
        </w:div>
      </w:divsChild>
    </w:div>
    <w:div w:id="1662392518">
      <w:bodyDiv w:val="1"/>
      <w:marLeft w:val="0"/>
      <w:marRight w:val="0"/>
      <w:marTop w:val="0"/>
      <w:marBottom w:val="0"/>
      <w:divBdr>
        <w:top w:val="none" w:sz="0" w:space="0" w:color="auto"/>
        <w:left w:val="none" w:sz="0" w:space="0" w:color="auto"/>
        <w:bottom w:val="none" w:sz="0" w:space="0" w:color="auto"/>
        <w:right w:val="none" w:sz="0" w:space="0" w:color="auto"/>
      </w:divBdr>
    </w:div>
    <w:div w:id="1674186162">
      <w:bodyDiv w:val="1"/>
      <w:marLeft w:val="0"/>
      <w:marRight w:val="0"/>
      <w:marTop w:val="0"/>
      <w:marBottom w:val="0"/>
      <w:divBdr>
        <w:top w:val="none" w:sz="0" w:space="0" w:color="auto"/>
        <w:left w:val="none" w:sz="0" w:space="0" w:color="auto"/>
        <w:bottom w:val="none" w:sz="0" w:space="0" w:color="auto"/>
        <w:right w:val="none" w:sz="0" w:space="0" w:color="auto"/>
      </w:divBdr>
    </w:div>
    <w:div w:id="1732344544">
      <w:bodyDiv w:val="1"/>
      <w:marLeft w:val="0"/>
      <w:marRight w:val="0"/>
      <w:marTop w:val="0"/>
      <w:marBottom w:val="0"/>
      <w:divBdr>
        <w:top w:val="none" w:sz="0" w:space="0" w:color="auto"/>
        <w:left w:val="none" w:sz="0" w:space="0" w:color="auto"/>
        <w:bottom w:val="none" w:sz="0" w:space="0" w:color="auto"/>
        <w:right w:val="none" w:sz="0" w:space="0" w:color="auto"/>
      </w:divBdr>
    </w:div>
    <w:div w:id="1819959338">
      <w:bodyDiv w:val="1"/>
      <w:marLeft w:val="0"/>
      <w:marRight w:val="0"/>
      <w:marTop w:val="0"/>
      <w:marBottom w:val="0"/>
      <w:divBdr>
        <w:top w:val="none" w:sz="0" w:space="0" w:color="auto"/>
        <w:left w:val="none" w:sz="0" w:space="0" w:color="auto"/>
        <w:bottom w:val="none" w:sz="0" w:space="0" w:color="auto"/>
        <w:right w:val="none" w:sz="0" w:space="0" w:color="auto"/>
      </w:divBdr>
    </w:div>
    <w:div w:id="1847406078">
      <w:bodyDiv w:val="1"/>
      <w:marLeft w:val="0"/>
      <w:marRight w:val="0"/>
      <w:marTop w:val="0"/>
      <w:marBottom w:val="0"/>
      <w:divBdr>
        <w:top w:val="none" w:sz="0" w:space="0" w:color="auto"/>
        <w:left w:val="none" w:sz="0" w:space="0" w:color="auto"/>
        <w:bottom w:val="none" w:sz="0" w:space="0" w:color="auto"/>
        <w:right w:val="none" w:sz="0" w:space="0" w:color="auto"/>
      </w:divBdr>
    </w:div>
    <w:div w:id="1938908424">
      <w:bodyDiv w:val="1"/>
      <w:marLeft w:val="0"/>
      <w:marRight w:val="0"/>
      <w:marTop w:val="0"/>
      <w:marBottom w:val="0"/>
      <w:divBdr>
        <w:top w:val="none" w:sz="0" w:space="0" w:color="auto"/>
        <w:left w:val="none" w:sz="0" w:space="0" w:color="auto"/>
        <w:bottom w:val="none" w:sz="0" w:space="0" w:color="auto"/>
        <w:right w:val="none" w:sz="0" w:space="0" w:color="auto"/>
      </w:divBdr>
    </w:div>
    <w:div w:id="1958482203">
      <w:bodyDiv w:val="1"/>
      <w:marLeft w:val="0"/>
      <w:marRight w:val="0"/>
      <w:marTop w:val="0"/>
      <w:marBottom w:val="0"/>
      <w:divBdr>
        <w:top w:val="none" w:sz="0" w:space="0" w:color="auto"/>
        <w:left w:val="none" w:sz="0" w:space="0" w:color="auto"/>
        <w:bottom w:val="none" w:sz="0" w:space="0" w:color="auto"/>
        <w:right w:val="none" w:sz="0" w:space="0" w:color="auto"/>
      </w:divBdr>
    </w:div>
    <w:div w:id="1973319613">
      <w:bodyDiv w:val="1"/>
      <w:marLeft w:val="0"/>
      <w:marRight w:val="0"/>
      <w:marTop w:val="0"/>
      <w:marBottom w:val="0"/>
      <w:divBdr>
        <w:top w:val="none" w:sz="0" w:space="0" w:color="auto"/>
        <w:left w:val="none" w:sz="0" w:space="0" w:color="auto"/>
        <w:bottom w:val="none" w:sz="0" w:space="0" w:color="auto"/>
        <w:right w:val="none" w:sz="0" w:space="0" w:color="auto"/>
      </w:divBdr>
      <w:divsChild>
        <w:div w:id="1395005381">
          <w:marLeft w:val="0"/>
          <w:marRight w:val="0"/>
          <w:marTop w:val="0"/>
          <w:marBottom w:val="0"/>
          <w:divBdr>
            <w:top w:val="none" w:sz="0" w:space="0" w:color="auto"/>
            <w:left w:val="none" w:sz="0" w:space="0" w:color="auto"/>
            <w:bottom w:val="none" w:sz="0" w:space="0" w:color="auto"/>
            <w:right w:val="none" w:sz="0" w:space="0" w:color="auto"/>
          </w:divBdr>
          <w:divsChild>
            <w:div w:id="2997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3163">
      <w:bodyDiv w:val="1"/>
      <w:marLeft w:val="0"/>
      <w:marRight w:val="0"/>
      <w:marTop w:val="0"/>
      <w:marBottom w:val="0"/>
      <w:divBdr>
        <w:top w:val="none" w:sz="0" w:space="0" w:color="auto"/>
        <w:left w:val="none" w:sz="0" w:space="0" w:color="auto"/>
        <w:bottom w:val="none" w:sz="0" w:space="0" w:color="auto"/>
        <w:right w:val="none" w:sz="0" w:space="0" w:color="auto"/>
      </w:divBdr>
    </w:div>
    <w:div w:id="211871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nheo.org/ethics-of-the-profession.html" TargetMode="External"/><Relationship Id="rId18" Type="http://schemas.openxmlformats.org/officeDocument/2006/relationships/hyperlink" Target="mailto:Learning-support@ufl.edu" TargetMode="External"/><Relationship Id="rId26" Type="http://schemas.openxmlformats.org/officeDocument/2006/relationships/hyperlink" Target="mailto:hmoses@hhp.ufl.edu" TargetMode="External"/><Relationship Id="rId39" Type="http://schemas.openxmlformats.org/officeDocument/2006/relationships/hyperlink" Target="mailto:helpdesk@ufl.edu" TargetMode="External"/><Relationship Id="rId21" Type="http://schemas.openxmlformats.org/officeDocument/2006/relationships/hyperlink" Target="mailto:Learning-support@ufl.edu" TargetMode="External"/><Relationship Id="rId34" Type="http://schemas.openxmlformats.org/officeDocument/2006/relationships/hyperlink" Target="https://my-ufl.bluera.com" TargetMode="External"/><Relationship Id="rId42" Type="http://schemas.openxmlformats.org/officeDocument/2006/relationships/hyperlink" Target="https://uflib.ufl.edu/specialists/" TargetMode="External"/><Relationship Id="rId47" Type="http://schemas.openxmlformats.org/officeDocument/2006/relationships/hyperlink" Target="https://www.sfa.ufl.edu/written-student-complaints/" TargetMode="External"/><Relationship Id="rId50" Type="http://schemas.openxmlformats.org/officeDocument/2006/relationships/image" Target="media/image4.jpeg"/><Relationship Id="rId55" Type="http://schemas.openxmlformats.org/officeDocument/2006/relationships/hyperlink" Target="http://hhp.ufl.edu/current-students/undergrad-students/internship-practicum/heb/heb-internship-sites/" TargetMode="External"/><Relationship Id="rId7" Type="http://schemas.openxmlformats.org/officeDocument/2006/relationships/hyperlink" Target="mailto:hmoses@hhp.ufl.edu" TargetMode="External"/><Relationship Id="rId2" Type="http://schemas.openxmlformats.org/officeDocument/2006/relationships/styles" Target="styles.xml"/><Relationship Id="rId16" Type="http://schemas.openxmlformats.org/officeDocument/2006/relationships/hyperlink" Target="mailto:Learning-support@ufl.edu" TargetMode="External"/><Relationship Id="rId29" Type="http://schemas.openxmlformats.org/officeDocument/2006/relationships/hyperlink" Target="https://disability.ufl.edu/get-started/" TargetMode="External"/><Relationship Id="rId11" Type="http://schemas.openxmlformats.org/officeDocument/2006/relationships/image" Target="media/image2.png"/><Relationship Id="rId24" Type="http://schemas.openxmlformats.org/officeDocument/2006/relationships/hyperlink" Target="https://teach.ufl.edu/wp-content/uploads/2020/04/NetiquetteGuideforOnlineCourses.docx" TargetMode="External"/><Relationship Id="rId32" Type="http://schemas.openxmlformats.org/officeDocument/2006/relationships/hyperlink" Target="https://catalog.ufl.edu/ugrad/current/regulations/info/attendance.aspx" TargetMode="External"/><Relationship Id="rId37" Type="http://schemas.openxmlformats.org/officeDocument/2006/relationships/image" Target="media/image3.jpg"/><Relationship Id="rId40" Type="http://schemas.openxmlformats.org/officeDocument/2006/relationships/hyperlink" Target="https://career.ufl.edu/" TargetMode="External"/><Relationship Id="rId45" Type="http://schemas.openxmlformats.org/officeDocument/2006/relationships/hyperlink" Target="https://writing.ufl.edu/writing-studio/" TargetMode="External"/><Relationship Id="rId53" Type="http://schemas.openxmlformats.org/officeDocument/2006/relationships/hyperlink" Target="mailto:umatter@ufl.edu" TargetMode="External"/><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mailto:Learning-support@ufl.edu" TargetMode="External"/><Relationship Id="rId4" Type="http://schemas.openxmlformats.org/officeDocument/2006/relationships/webSettings" Target="webSettings.xml"/><Relationship Id="rId9" Type="http://schemas.openxmlformats.org/officeDocument/2006/relationships/hyperlink" Target="mailto:mmmm@ufl.edu" TargetMode="External"/><Relationship Id="rId14" Type="http://schemas.openxmlformats.org/officeDocument/2006/relationships/hyperlink" Target="https://elearning.ufl.edu/" TargetMode="External"/><Relationship Id="rId22" Type="http://schemas.openxmlformats.org/officeDocument/2006/relationships/hyperlink" Target="mailto:Learning-support@ufl.edu" TargetMode="External"/><Relationship Id="rId27" Type="http://schemas.openxmlformats.org/officeDocument/2006/relationships/hyperlink" Target="https://catalog.ufl.edu/UGRD/academic-regulations/grades-grading-policies/" TargetMode="External"/><Relationship Id="rId30" Type="http://schemas.openxmlformats.org/officeDocument/2006/relationships/hyperlink" Target="https://policy.ufl.edu/regulation/4-040/" TargetMode="External"/><Relationship Id="rId35" Type="http://schemas.openxmlformats.org/officeDocument/2006/relationships/hyperlink" Target="https://gatorevals.aa.ufl.edu/students/" TargetMode="External"/><Relationship Id="rId43" Type="http://schemas.openxmlformats.org/officeDocument/2006/relationships/hyperlink" Target="https://academicresources.clas.ufl.edu/" TargetMode="External"/><Relationship Id="rId48" Type="http://schemas.openxmlformats.org/officeDocument/2006/relationships/hyperlink" Target="https://studentsuccess.ufl.edu/" TargetMode="External"/><Relationship Id="rId56" Type="http://schemas.openxmlformats.org/officeDocument/2006/relationships/hyperlink" Target="https://assets.speakcdn.com/assets/2993/hespa_iii_executive_summary_final.pdf" TargetMode="External"/><Relationship Id="rId8" Type="http://schemas.openxmlformats.org/officeDocument/2006/relationships/hyperlink" Target="https://ufl.zoom.us/j/99125380915" TargetMode="External"/><Relationship Id="rId51" Type="http://schemas.openxmlformats.org/officeDocument/2006/relationships/hyperlink" Target="https://studentlife.ufl.edu/wholegator/" TargetMode="External"/><Relationship Id="rId3" Type="http://schemas.openxmlformats.org/officeDocument/2006/relationships/settings" Target="settings.xml"/><Relationship Id="rId12" Type="http://schemas.openxmlformats.org/officeDocument/2006/relationships/hyperlink" Target="http://www.nchec.org/responsibilities-and-competencies" TargetMode="External"/><Relationship Id="rId17" Type="http://schemas.openxmlformats.org/officeDocument/2006/relationships/hyperlink" Target="mailto:Learning-support@ufl.edu" TargetMode="External"/><Relationship Id="rId25" Type="http://schemas.openxmlformats.org/officeDocument/2006/relationships/hyperlink" Target="mailto:hmoses@hhp.ufl.edu" TargetMode="External"/><Relationship Id="rId33" Type="http://schemas.openxmlformats.org/officeDocument/2006/relationships/hyperlink" Target="https://getonline.ufl.edu/" TargetMode="External"/><Relationship Id="rId38" Type="http://schemas.openxmlformats.org/officeDocument/2006/relationships/hyperlink" Target="http://helpdesk.ufl.edu/" TargetMode="External"/><Relationship Id="rId46" Type="http://schemas.openxmlformats.org/officeDocument/2006/relationships/hyperlink" Target="https://www.ombuds.ufl.edu/" TargetMode="External"/><Relationship Id="rId59" Type="http://schemas.openxmlformats.org/officeDocument/2006/relationships/fontTable" Target="fontTable.xml"/><Relationship Id="rId20" Type="http://schemas.openxmlformats.org/officeDocument/2006/relationships/hyperlink" Target="mailto:Learning-support@ufl.edu" TargetMode="External"/><Relationship Id="rId41" Type="http://schemas.openxmlformats.org/officeDocument/2006/relationships/hyperlink" Target="https://uflib.ufl.edu/" TargetMode="External"/><Relationship Id="rId54" Type="http://schemas.openxmlformats.org/officeDocument/2006/relationships/hyperlink" Target="http://www.counseling.ufl.edu/cw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learning.ufl.edu/" TargetMode="External"/><Relationship Id="rId23" Type="http://schemas.openxmlformats.org/officeDocument/2006/relationships/hyperlink" Target="https://helpdesk.ufl.edu/" TargetMode="External"/><Relationship Id="rId28" Type="http://schemas.openxmlformats.org/officeDocument/2006/relationships/hyperlink" Target="mailto:healthcompliance@shcc.ufl.edu" TargetMode="External"/><Relationship Id="rId36" Type="http://schemas.openxmlformats.org/officeDocument/2006/relationships/hyperlink" Target="https://gatorevals.aa.ufl.edu/public-results/" TargetMode="External"/><Relationship Id="rId49" Type="http://schemas.openxmlformats.org/officeDocument/2006/relationships/hyperlink" Target="https://one.uf.edu/whole-gator/discover" TargetMode="External"/><Relationship Id="rId57" Type="http://schemas.openxmlformats.org/officeDocument/2006/relationships/footer" Target="footer1.xml"/><Relationship Id="rId10" Type="http://schemas.openxmlformats.org/officeDocument/2006/relationships/image" Target="media/image1.jpg"/><Relationship Id="rId31" Type="http://schemas.openxmlformats.org/officeDocument/2006/relationships/hyperlink" Target="http://www.dso.ufl.edu/sccr/honorcodes/honorcode.php" TargetMode="External"/><Relationship Id="rId44" Type="http://schemas.openxmlformats.org/officeDocument/2006/relationships/hyperlink" Target="mailto:teaching-center@ufl.edu" TargetMode="External"/><Relationship Id="rId52" Type="http://schemas.openxmlformats.org/officeDocument/2006/relationships/hyperlink" Target="mailto:umatter@ufl.edu"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4784</Words>
  <Characters>31602</Characters>
  <Application>Microsoft Office Word</Application>
  <DocSecurity>0</DocSecurity>
  <Lines>672</Lines>
  <Paragraphs>399</Paragraphs>
  <ScaleCrop>false</ScaleCrop>
  <HeadingPairs>
    <vt:vector size="2" baseType="variant">
      <vt:variant>
        <vt:lpstr>Title</vt:lpstr>
      </vt:variant>
      <vt:variant>
        <vt:i4>1</vt:i4>
      </vt:variant>
    </vt:vector>
  </HeadingPairs>
  <TitlesOfParts>
    <vt:vector size="1" baseType="lpstr">
      <vt:lpstr>HEB</vt:lpstr>
    </vt:vector>
  </TitlesOfParts>
  <Company>Hewlett-Packard Company</Company>
  <LinksUpToDate>false</LinksUpToDate>
  <CharactersWithSpaces>35987</CharactersWithSpaces>
  <SharedDoc>false</SharedDoc>
  <HLinks>
    <vt:vector size="54" baseType="variant">
      <vt:variant>
        <vt:i4>3604586</vt:i4>
      </vt:variant>
      <vt:variant>
        <vt:i4>24</vt:i4>
      </vt:variant>
      <vt:variant>
        <vt:i4>0</vt:i4>
      </vt:variant>
      <vt:variant>
        <vt:i4>5</vt:i4>
      </vt:variant>
      <vt:variant>
        <vt:lpwstr>http://www.crc.ufl.edu/students/studentCareerPlanning.html</vt:lpwstr>
      </vt:variant>
      <vt:variant>
        <vt:lpwstr/>
      </vt:variant>
      <vt:variant>
        <vt:i4>3604586</vt:i4>
      </vt:variant>
      <vt:variant>
        <vt:i4>21</vt:i4>
      </vt:variant>
      <vt:variant>
        <vt:i4>0</vt:i4>
      </vt:variant>
      <vt:variant>
        <vt:i4>5</vt:i4>
      </vt:variant>
      <vt:variant>
        <vt:lpwstr>http://www.crc.ufl.edu/students/studentCareerPlanning.html</vt:lpwstr>
      </vt:variant>
      <vt:variant>
        <vt:lpwstr/>
      </vt:variant>
      <vt:variant>
        <vt:i4>2490426</vt:i4>
      </vt:variant>
      <vt:variant>
        <vt:i4>18</vt:i4>
      </vt:variant>
      <vt:variant>
        <vt:i4>0</vt:i4>
      </vt:variant>
      <vt:variant>
        <vt:i4>5</vt:i4>
      </vt:variant>
      <vt:variant>
        <vt:lpwstr>http://www.registrar.ufl.edu/catalog/programs/majors/alc/healthed.html</vt:lpwstr>
      </vt:variant>
      <vt:variant>
        <vt:lpwstr/>
      </vt:variant>
      <vt:variant>
        <vt:i4>5767248</vt:i4>
      </vt:variant>
      <vt:variant>
        <vt:i4>15</vt:i4>
      </vt:variant>
      <vt:variant>
        <vt:i4>0</vt:i4>
      </vt:variant>
      <vt:variant>
        <vt:i4>5</vt:i4>
      </vt:variant>
      <vt:variant>
        <vt:lpwstr>http://www.ahc.lockton-ins.com/pl</vt:lpwstr>
      </vt:variant>
      <vt:variant>
        <vt:lpwstr/>
      </vt:variant>
      <vt:variant>
        <vt:i4>1310735</vt:i4>
      </vt:variant>
      <vt:variant>
        <vt:i4>12</vt:i4>
      </vt:variant>
      <vt:variant>
        <vt:i4>0</vt:i4>
      </vt:variant>
      <vt:variant>
        <vt:i4>5</vt:i4>
      </vt:variant>
      <vt:variant>
        <vt:lpwstr>http://www.hhp.ufl.edu/heb/acad/unde/internships/internships.php</vt:lpwstr>
      </vt:variant>
      <vt:variant>
        <vt:lpwstr/>
      </vt:variant>
      <vt:variant>
        <vt:i4>4718593</vt:i4>
      </vt:variant>
      <vt:variant>
        <vt:i4>9</vt:i4>
      </vt:variant>
      <vt:variant>
        <vt:i4>0</vt:i4>
      </vt:variant>
      <vt:variant>
        <vt:i4>5</vt:i4>
      </vt:variant>
      <vt:variant>
        <vt:lpwstr>http://www.etasigmagamma.org/</vt:lpwstr>
      </vt:variant>
      <vt:variant>
        <vt:lpwstr/>
      </vt:variant>
      <vt:variant>
        <vt:i4>5570609</vt:i4>
      </vt:variant>
      <vt:variant>
        <vt:i4>6</vt:i4>
      </vt:variant>
      <vt:variant>
        <vt:i4>0</vt:i4>
      </vt:variant>
      <vt:variant>
        <vt:i4>5</vt:i4>
      </vt:variant>
      <vt:variant>
        <vt:lpwstr>mailto:jaybernhardt@hhp.ufl.edu</vt:lpwstr>
      </vt:variant>
      <vt:variant>
        <vt:lpwstr/>
      </vt:variant>
      <vt:variant>
        <vt:i4>4849691</vt:i4>
      </vt:variant>
      <vt:variant>
        <vt:i4>3</vt:i4>
      </vt:variant>
      <vt:variant>
        <vt:i4>0</vt:i4>
      </vt:variant>
      <vt:variant>
        <vt:i4>5</vt:i4>
      </vt:variant>
      <vt:variant>
        <vt:lpwstr>http://advising.hhp.ufl.edu/</vt:lpwstr>
      </vt:variant>
      <vt:variant>
        <vt:lpwstr/>
      </vt:variant>
      <vt:variant>
        <vt:i4>2752579</vt:i4>
      </vt:variant>
      <vt:variant>
        <vt:i4>0</vt:i4>
      </vt:variant>
      <vt:variant>
        <vt:i4>0</vt:i4>
      </vt:variant>
      <vt:variant>
        <vt:i4>5</vt:i4>
      </vt:variant>
      <vt:variant>
        <vt:lpwstr>mailto:hmoses@hhp.ufl.edu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HEB</dc:title>
  <dc:subject/>
  <dc:creator>Robert Weiler</dc:creator>
  <cp:keywords/>
  <dc:description/>
  <cp:lastModifiedBy>Moses,Holly T</cp:lastModifiedBy>
  <cp:revision>4</cp:revision>
  <cp:lastPrinted>2025-08-20T22:50:00Z</cp:lastPrinted>
  <dcterms:created xsi:type="dcterms:W3CDTF">2026-01-06T22:12:00Z</dcterms:created>
  <dcterms:modified xsi:type="dcterms:W3CDTF">2026-01-06T22:50:00Z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9a5c50bc075accbd075ac154926d2a64000231b90c51845ad640774c186c2e86</vt:lpwstr>
  </property>
</Properties>
</file>