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545B" w14:textId="2E40DABE" w:rsidR="00E22DE2" w:rsidRDefault="003B0BD7" w:rsidP="00E632ED">
      <w:pPr>
        <w:pStyle w:val="Heading1"/>
        <w:ind w:right="2340"/>
      </w:pP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2F9F5DCC">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626B" w:rsidRPr="009C276E">
        <w:rPr>
          <w:noProof/>
          <w:sz w:val="24"/>
          <w:szCs w:val="24"/>
        </w:rPr>
        <mc:AlternateContent>
          <mc:Choice Requires="wps">
            <w:drawing>
              <wp:anchor distT="45720" distB="45720" distL="114300" distR="114300" simplePos="0" relativeHeight="251668480" behindDoc="0" locked="0" layoutInCell="1" allowOverlap="1" wp14:anchorId="21A5F4A1" wp14:editId="3E21785C">
                <wp:simplePos x="0" y="0"/>
                <wp:positionH relativeFrom="rightMargin">
                  <wp:posOffset>-1114425</wp:posOffset>
                </wp:positionH>
                <wp:positionV relativeFrom="paragraph">
                  <wp:posOffset>161926</wp:posOffset>
                </wp:positionV>
                <wp:extent cx="135255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7" name="Picture 7"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0EEB783" w14:textId="77777777" w:rsidTr="0048626B">
                              <w:tc>
                                <w:tcPr>
                                  <w:tcW w:w="516" w:type="dxa"/>
                                  <w:vAlign w:val="center"/>
                                </w:tcPr>
                                <w:p w14:paraId="529EEEDC"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8" name="Picture 8"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BAF8782" w14:textId="77777777" w:rsidTr="0048626B">
                              <w:tc>
                                <w:tcPr>
                                  <w:tcW w:w="516" w:type="dxa"/>
                                  <w:vAlign w:val="center"/>
                                </w:tcPr>
                                <w:p w14:paraId="3102D29D"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9" name="Picture 9"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48626B" w14:paraId="27E5F390" w14:textId="77777777" w:rsidTr="0048626B">
                              <w:tc>
                                <w:tcPr>
                                  <w:tcW w:w="516" w:type="dxa"/>
                                  <w:vAlign w:val="center"/>
                                </w:tcPr>
                                <w:p w14:paraId="37EE3AD4"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10" name="Picture 10"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2">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APK LinkedIn</w:t>
                                  </w: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75pt;margin-top:12.75pt;width:106.5pt;height:99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7" name="Picture 7"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0EEB783" w14:textId="77777777" w:rsidTr="0048626B">
                        <w:tc>
                          <w:tcPr>
                            <w:tcW w:w="516" w:type="dxa"/>
                            <w:vAlign w:val="center"/>
                          </w:tcPr>
                          <w:p w14:paraId="529EEEDC"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8" name="Picture 8"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BAF8782" w14:textId="77777777" w:rsidTr="0048626B">
                        <w:tc>
                          <w:tcPr>
                            <w:tcW w:w="516" w:type="dxa"/>
                            <w:vAlign w:val="center"/>
                          </w:tcPr>
                          <w:p w14:paraId="3102D29D"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9" name="Picture 9"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48626B" w14:paraId="27E5F390" w14:textId="77777777" w:rsidTr="0048626B">
                        <w:tc>
                          <w:tcPr>
                            <w:tcW w:w="516" w:type="dxa"/>
                            <w:vAlign w:val="center"/>
                          </w:tcPr>
                          <w:p w14:paraId="37EE3AD4"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10" name="Picture 10"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2">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APK LinkedIn</w:t>
                            </w: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954B71"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13"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C0E">
        <w:rPr>
          <w:sz w:val="56"/>
          <w:szCs w:val="24"/>
          <w14:shadow w14:blurRad="50800" w14:dist="38100" w14:dir="5400000" w14:sx="100000" w14:sy="100000" w14:kx="0" w14:ky="0" w14:algn="t">
            <w14:srgbClr w14:val="000000">
              <w14:alpha w14:val="60000"/>
            </w14:srgbClr>
          </w14:shadow>
        </w:rPr>
        <w:t xml:space="preserve">Sports </w:t>
      </w:r>
      <w:r w:rsidR="008425D4">
        <w:rPr>
          <w:sz w:val="56"/>
          <w:szCs w:val="24"/>
          <w14:shadow w14:blurRad="50800" w14:dist="38100" w14:dir="5400000" w14:sx="100000" w14:sy="100000" w14:kx="0" w14:ky="0" w14:algn="t">
            <w14:srgbClr w14:val="000000">
              <w14:alpha w14:val="60000"/>
            </w14:srgbClr>
          </w14:shadow>
        </w:rPr>
        <w:t xml:space="preserve">Supplements </w:t>
      </w:r>
    </w:p>
    <w:p w14:paraId="342B7FB3" w14:textId="2CDAA4D8" w:rsidR="009919C3" w:rsidRPr="00D60C7E" w:rsidRDefault="00431C65"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Pr>
          <w:b/>
          <w:bCs/>
          <w:color w:val="FFFFFF" w:themeColor="background1"/>
          <w:sz w:val="32"/>
          <w:szCs w:val="32"/>
          <w14:shadow w14:blurRad="50800" w14:dist="38100" w14:dir="5400000" w14:sx="100000" w14:sy="100000" w14:kx="0" w14:ky="0" w14:algn="t">
            <w14:srgbClr w14:val="000000">
              <w14:alpha w14:val="60000"/>
            </w14:srgbClr>
          </w14:shadow>
        </w:rPr>
        <w:t xml:space="preserve">PET 5936 </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w:t>
      </w:r>
      <w:r w:rsidR="00530A9B">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E632ED">
        <w:rPr>
          <w:b/>
          <w:bCs/>
          <w:color w:val="FFFFFF" w:themeColor="background1"/>
          <w:sz w:val="32"/>
          <w:szCs w:val="32"/>
          <w14:shadow w14:blurRad="50800" w14:dist="38100" w14:dir="5400000" w14:sx="100000" w14:sy="100000" w14:kx="0" w14:ky="0" w14:algn="t">
            <w14:srgbClr w14:val="000000">
              <w14:alpha w14:val="60000"/>
            </w14:srgbClr>
          </w14:shadow>
        </w:rPr>
        <w:t>3</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Credits |</w:t>
      </w:r>
      <w:r w:rsidR="00E632ED">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77369E">
        <w:rPr>
          <w:b/>
          <w:bCs/>
          <w:color w:val="FFFFFF" w:themeColor="background1"/>
          <w:sz w:val="32"/>
          <w:szCs w:val="32"/>
          <w14:shadow w14:blurRad="50800" w14:dist="38100" w14:dir="5400000" w14:sx="100000" w14:sy="100000" w14:kx="0" w14:ky="0" w14:algn="t">
            <w14:srgbClr w14:val="000000">
              <w14:alpha w14:val="60000"/>
            </w14:srgbClr>
          </w14:shadow>
        </w:rPr>
        <w:t>Spring</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202</w:t>
      </w:r>
      <w:r w:rsidR="001612AA">
        <w:rPr>
          <w:b/>
          <w:bCs/>
          <w:color w:val="FFFFFF" w:themeColor="background1"/>
          <w:sz w:val="32"/>
          <w:szCs w:val="32"/>
          <w14:shadow w14:blurRad="50800" w14:dist="38100" w14:dir="5400000" w14:sx="100000" w14:sy="100000" w14:kx="0" w14:ky="0" w14:algn="t">
            <w14:srgbClr w14:val="000000">
              <w14:alpha w14:val="60000"/>
            </w14:srgbClr>
          </w14:shadow>
        </w:rPr>
        <w:t>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505DE9" w:rsidRDefault="00505DE9" w:rsidP="00505DE9">
      <w:pPr>
        <w:pStyle w:val="Heading2"/>
      </w:pPr>
      <w:r w:rsidRPr="00505DE9">
        <w:t>Course Info</w:t>
      </w:r>
    </w:p>
    <w:p w14:paraId="20DEC924" w14:textId="77777777" w:rsidR="00505DE9" w:rsidRDefault="00505DE9" w:rsidP="00EC7D82">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14:paraId="37E641E0" w14:textId="77777777" w:rsidTr="00A74CD6">
        <w:trPr>
          <w:trHeight w:val="1719"/>
        </w:trPr>
        <w:tc>
          <w:tcPr>
            <w:tcW w:w="2731" w:type="dxa"/>
          </w:tcPr>
          <w:p w14:paraId="28F2F00E" w14:textId="43F1FD8E" w:rsidR="00505DE9" w:rsidRPr="008F512E" w:rsidRDefault="00505DE9" w:rsidP="008F512E">
            <w:pPr>
              <w:pStyle w:val="Heading3"/>
            </w:pPr>
            <w:r w:rsidRPr="008F512E">
              <w:t>INSTRUCTOR</w:t>
            </w:r>
          </w:p>
        </w:tc>
        <w:tc>
          <w:tcPr>
            <w:tcW w:w="6640" w:type="dxa"/>
          </w:tcPr>
          <w:p w14:paraId="571940A2" w14:textId="439C4CC6" w:rsidR="00077244" w:rsidRPr="00077244" w:rsidRDefault="00077244" w:rsidP="00077244">
            <w:pPr>
              <w:rPr>
                <w:b/>
                <w:bCs/>
              </w:rPr>
            </w:pPr>
            <w:r w:rsidRPr="00077244">
              <w:rPr>
                <w:b/>
                <w:bCs/>
              </w:rPr>
              <w:t xml:space="preserve">Ben Gordon, Ph.D., </w:t>
            </w:r>
            <w:r w:rsidR="005718F8">
              <w:rPr>
                <w:b/>
                <w:bCs/>
              </w:rPr>
              <w:t>NSCA-</w:t>
            </w:r>
            <w:r w:rsidRPr="00077244">
              <w:rPr>
                <w:b/>
                <w:bCs/>
              </w:rPr>
              <w:t xml:space="preserve">CSCS, </w:t>
            </w:r>
            <w:r>
              <w:rPr>
                <w:b/>
                <w:bCs/>
              </w:rPr>
              <w:t xml:space="preserve">ACSM </w:t>
            </w:r>
            <w:r w:rsidRPr="00077244">
              <w:rPr>
                <w:b/>
                <w:bCs/>
              </w:rPr>
              <w:t>C-EP</w:t>
            </w:r>
          </w:p>
          <w:p w14:paraId="7ED172D2" w14:textId="77777777" w:rsidR="00077244" w:rsidRPr="00077244" w:rsidRDefault="00077244" w:rsidP="00077244">
            <w:pPr>
              <w:rPr>
                <w:b/>
                <w:bCs/>
              </w:rPr>
            </w:pPr>
            <w:r w:rsidRPr="00077244">
              <w:rPr>
                <w:b/>
                <w:bCs/>
              </w:rPr>
              <w:t>Office:  FLG 106I</w:t>
            </w:r>
          </w:p>
          <w:p w14:paraId="442ED8AD" w14:textId="77777777" w:rsidR="00077244" w:rsidRPr="00077244" w:rsidRDefault="00077244" w:rsidP="00077244">
            <w:pPr>
              <w:rPr>
                <w:b/>
                <w:bCs/>
              </w:rPr>
            </w:pPr>
            <w:r w:rsidRPr="00077244">
              <w:rPr>
                <w:b/>
                <w:bCs/>
              </w:rPr>
              <w:t>Office Phone: 352-294-1755</w:t>
            </w:r>
          </w:p>
          <w:p w14:paraId="543B3E63" w14:textId="77777777" w:rsidR="00077244" w:rsidRPr="00077244" w:rsidRDefault="00077244" w:rsidP="00077244">
            <w:pPr>
              <w:rPr>
                <w:b/>
                <w:bCs/>
              </w:rPr>
            </w:pPr>
            <w:r w:rsidRPr="00077244">
              <w:rPr>
                <w:b/>
                <w:bCs/>
              </w:rPr>
              <w:t>Email:  bgordon1@ufl.edu</w:t>
            </w:r>
          </w:p>
          <w:p w14:paraId="281EB115" w14:textId="2B18E4A7" w:rsidR="00505DE9" w:rsidRPr="000D53EF" w:rsidRDefault="00077244" w:rsidP="00077244">
            <w:pPr>
              <w:rPr>
                <w:b/>
                <w:bCs/>
              </w:rPr>
            </w:pPr>
            <w:r w:rsidRPr="00077244">
              <w:rPr>
                <w:b/>
                <w:bCs/>
              </w:rPr>
              <w:t>Preferred Method of Contact: email</w:t>
            </w:r>
          </w:p>
          <w:p w14:paraId="0AF01870" w14:textId="1740078A" w:rsidR="00505DE9" w:rsidRPr="009919C3" w:rsidRDefault="009919C3" w:rsidP="00505DE9">
            <w:pPr>
              <w:rPr>
                <w:b/>
                <w:bCs/>
              </w:rPr>
            </w:pPr>
            <w:r>
              <w:rPr>
                <w:b/>
                <w:bCs/>
              </w:rPr>
              <w:t xml:space="preserve"> </w:t>
            </w:r>
          </w:p>
        </w:tc>
      </w:tr>
      <w:tr w:rsidR="00505DE9" w14:paraId="18986588" w14:textId="77777777" w:rsidTr="009010B9">
        <w:trPr>
          <w:trHeight w:val="852"/>
        </w:trPr>
        <w:tc>
          <w:tcPr>
            <w:tcW w:w="2731" w:type="dxa"/>
          </w:tcPr>
          <w:p w14:paraId="177A0944" w14:textId="50CD28F7" w:rsidR="00505DE9" w:rsidRPr="008F512E" w:rsidRDefault="00505DE9" w:rsidP="008F512E">
            <w:pPr>
              <w:pStyle w:val="Heading3"/>
            </w:pPr>
            <w:r w:rsidRPr="008F512E">
              <w:t>OFFICE HOURS</w:t>
            </w:r>
          </w:p>
        </w:tc>
        <w:tc>
          <w:tcPr>
            <w:tcW w:w="6640" w:type="dxa"/>
          </w:tcPr>
          <w:p w14:paraId="28DDAE1C" w14:textId="5F7DB694" w:rsidR="00505DE9" w:rsidRPr="002555B2" w:rsidRDefault="001963F1" w:rsidP="00505DE9">
            <w:pPr>
              <w:rPr>
                <w:b/>
                <w:bCs/>
              </w:rPr>
            </w:pPr>
            <w:r w:rsidRPr="001963F1">
              <w:rPr>
                <w:b/>
                <w:bCs/>
              </w:rPr>
              <w:t>Thursday 1:00-3:00p (But you can literally stop by any time outside of office hours as long as I’m in my office)</w:t>
            </w:r>
          </w:p>
          <w:p w14:paraId="3FC235D8" w14:textId="40E1263A" w:rsidR="004D5550" w:rsidRPr="000D53EF" w:rsidRDefault="004D5550" w:rsidP="00505DE9"/>
        </w:tc>
      </w:tr>
      <w:tr w:rsidR="00505DE9" w14:paraId="39579C9D" w14:textId="77777777" w:rsidTr="00A74CD6">
        <w:trPr>
          <w:trHeight w:val="866"/>
        </w:trPr>
        <w:tc>
          <w:tcPr>
            <w:tcW w:w="2731" w:type="dxa"/>
          </w:tcPr>
          <w:p w14:paraId="297BBF84" w14:textId="7B4FE5C0" w:rsidR="00505DE9" w:rsidRPr="00505DE9" w:rsidRDefault="009919C3" w:rsidP="00505DE9">
            <w:pPr>
              <w:pStyle w:val="Heading3"/>
            </w:pPr>
            <w:r>
              <w:t>MEETING TIME/LOCATION</w:t>
            </w:r>
          </w:p>
        </w:tc>
        <w:tc>
          <w:tcPr>
            <w:tcW w:w="6640" w:type="dxa"/>
          </w:tcPr>
          <w:p w14:paraId="30F16712" w14:textId="6476DB59" w:rsidR="00061F82" w:rsidRDefault="00061F82" w:rsidP="009010B9">
            <w:pPr>
              <w:rPr>
                <w:b/>
                <w:bCs/>
              </w:rPr>
            </w:pPr>
            <w:r>
              <w:rPr>
                <w:b/>
                <w:bCs/>
              </w:rPr>
              <w:t>FLG 2</w:t>
            </w:r>
            <w:r w:rsidR="001963F1">
              <w:rPr>
                <w:b/>
                <w:bCs/>
              </w:rPr>
              <w:t>10</w:t>
            </w:r>
            <w:r w:rsidR="002555B2">
              <w:rPr>
                <w:b/>
                <w:bCs/>
              </w:rPr>
              <w:t>, T 10:40 – 11:30a</w:t>
            </w:r>
          </w:p>
          <w:p w14:paraId="6CE86675" w14:textId="23C4BF75" w:rsidR="00120B34" w:rsidRPr="00743E7E" w:rsidRDefault="00E632ED" w:rsidP="009010B9">
            <w:pPr>
              <w:rPr>
                <w:b/>
                <w:bCs/>
              </w:rPr>
            </w:pPr>
            <w:r w:rsidRPr="00E632ED">
              <w:rPr>
                <w:b/>
                <w:bCs/>
              </w:rPr>
              <w:t>FLG 2</w:t>
            </w:r>
            <w:r w:rsidR="001963F1">
              <w:rPr>
                <w:b/>
                <w:bCs/>
              </w:rPr>
              <w:t>10</w:t>
            </w:r>
            <w:r w:rsidRPr="00E632ED">
              <w:rPr>
                <w:b/>
                <w:bCs/>
              </w:rPr>
              <w:t>,</w:t>
            </w:r>
            <w:r w:rsidR="0077369E">
              <w:rPr>
                <w:b/>
                <w:bCs/>
              </w:rPr>
              <w:t xml:space="preserve"> Th</w:t>
            </w:r>
            <w:r w:rsidRPr="00E632ED">
              <w:rPr>
                <w:b/>
                <w:bCs/>
              </w:rPr>
              <w:t xml:space="preserve"> </w:t>
            </w:r>
            <w:r w:rsidR="00061F82">
              <w:rPr>
                <w:b/>
                <w:bCs/>
              </w:rPr>
              <w:t>10</w:t>
            </w:r>
            <w:r w:rsidR="0077369E">
              <w:rPr>
                <w:b/>
                <w:bCs/>
              </w:rPr>
              <w:t>:</w:t>
            </w:r>
            <w:r w:rsidR="00061F82">
              <w:rPr>
                <w:b/>
                <w:bCs/>
              </w:rPr>
              <w:t>4</w:t>
            </w:r>
            <w:r w:rsidR="0077369E">
              <w:rPr>
                <w:b/>
                <w:bCs/>
              </w:rPr>
              <w:t>0</w:t>
            </w:r>
            <w:r w:rsidR="00061F82">
              <w:rPr>
                <w:b/>
                <w:bCs/>
              </w:rPr>
              <w:t>a</w:t>
            </w:r>
            <w:r w:rsidR="0077369E">
              <w:rPr>
                <w:b/>
                <w:bCs/>
              </w:rPr>
              <w:t xml:space="preserve"> – </w:t>
            </w:r>
            <w:r w:rsidR="00061F82">
              <w:rPr>
                <w:b/>
                <w:bCs/>
              </w:rPr>
              <w:t>12</w:t>
            </w:r>
            <w:r w:rsidR="0077369E">
              <w:rPr>
                <w:b/>
                <w:bCs/>
              </w:rPr>
              <w:t>:3</w:t>
            </w:r>
            <w:r w:rsidR="00061F82">
              <w:rPr>
                <w:b/>
                <w:bCs/>
              </w:rPr>
              <w:t>5p</w:t>
            </w:r>
          </w:p>
          <w:p w14:paraId="0B6EEBC5" w14:textId="7A97261D" w:rsidR="009919C3" w:rsidRPr="000D53EF" w:rsidRDefault="009919C3" w:rsidP="00505DE9"/>
        </w:tc>
      </w:tr>
    </w:tbl>
    <w:p w14:paraId="4294C776" w14:textId="77777777" w:rsidR="00CD54B0" w:rsidRDefault="00CD54B0" w:rsidP="008F512E">
      <w:pPr>
        <w:pStyle w:val="Heading3"/>
        <w:rPr>
          <w:rStyle w:val="Heading3Char"/>
          <w:b/>
          <w:bCs/>
        </w:rPr>
      </w:pPr>
    </w:p>
    <w:p w14:paraId="63F97FE3" w14:textId="54605264" w:rsidR="00505DE9" w:rsidRPr="00D63989" w:rsidRDefault="00505DE9" w:rsidP="00D63989">
      <w:pPr>
        <w:pStyle w:val="Heading3"/>
        <w:rPr>
          <w:b w:val="0"/>
          <w:bCs/>
        </w:rPr>
      </w:pPr>
      <w:r w:rsidRPr="008F512E">
        <w:rPr>
          <w:rStyle w:val="Heading3Char"/>
          <w:b/>
          <w:bCs/>
        </w:rPr>
        <w:t>COURSE DESCRIPTION</w:t>
      </w:r>
      <w:r w:rsidRPr="008F512E">
        <w:rPr>
          <w:b w:val="0"/>
          <w:bCs/>
        </w:rPr>
        <w:t xml:space="preserve"> </w:t>
      </w:r>
    </w:p>
    <w:p w14:paraId="1CFB597C" w14:textId="6437CE33" w:rsidR="00E632ED" w:rsidRDefault="0077369E" w:rsidP="00505DE9">
      <w:pPr>
        <w:spacing w:after="0" w:line="240" w:lineRule="auto"/>
        <w:rPr>
          <w:rFonts w:ascii="Calibri" w:eastAsia="Times New Roman" w:hAnsi="Calibri" w:cs="Arial"/>
        </w:rPr>
      </w:pPr>
      <w:r w:rsidRPr="0077369E">
        <w:rPr>
          <w:rFonts w:ascii="Calibri" w:eastAsia="Times New Roman" w:hAnsi="Calibri" w:cs="Arial"/>
        </w:rPr>
        <w:t xml:space="preserve">This course Is dedicated </w:t>
      </w:r>
      <w:r>
        <w:rPr>
          <w:rFonts w:ascii="Calibri" w:eastAsia="Times New Roman" w:hAnsi="Calibri" w:cs="Arial"/>
        </w:rPr>
        <w:t xml:space="preserve">to </w:t>
      </w:r>
      <w:r w:rsidRPr="0077369E">
        <w:rPr>
          <w:rFonts w:ascii="Calibri" w:eastAsia="Times New Roman" w:hAnsi="Calibri" w:cs="Arial"/>
        </w:rPr>
        <w:t>sport supplements and their effects on athletes.</w:t>
      </w:r>
      <w:r>
        <w:rPr>
          <w:rFonts w:ascii="Calibri" w:eastAsia="Times New Roman" w:hAnsi="Calibri" w:cs="Arial"/>
        </w:rPr>
        <w:t xml:space="preserve"> </w:t>
      </w:r>
      <w:r w:rsidRPr="0077369E">
        <w:rPr>
          <w:rFonts w:ascii="Calibri" w:eastAsia="Times New Roman" w:hAnsi="Calibri" w:cs="Arial"/>
        </w:rPr>
        <w:t xml:space="preserve">The course will begin by examining common aspects of </w:t>
      </w:r>
      <w:r>
        <w:rPr>
          <w:rFonts w:ascii="Calibri" w:eastAsia="Times New Roman" w:hAnsi="Calibri" w:cs="Arial"/>
        </w:rPr>
        <w:t>nutrition</w:t>
      </w:r>
      <w:r w:rsidRPr="0077369E">
        <w:rPr>
          <w:rFonts w:ascii="Calibri" w:eastAsia="Times New Roman" w:hAnsi="Calibri" w:cs="Arial"/>
        </w:rPr>
        <w:t xml:space="preserve"> and how supplements influence</w:t>
      </w:r>
      <w:r>
        <w:rPr>
          <w:rFonts w:ascii="Calibri" w:eastAsia="Times New Roman" w:hAnsi="Calibri" w:cs="Arial"/>
        </w:rPr>
        <w:t xml:space="preserve"> macronutrient intake and general</w:t>
      </w:r>
      <w:r w:rsidRPr="0077369E">
        <w:rPr>
          <w:rFonts w:ascii="Calibri" w:eastAsia="Times New Roman" w:hAnsi="Calibri" w:cs="Arial"/>
        </w:rPr>
        <w:t xml:space="preserve"> human physiology. Then the history of sports supplements will be reviewed along with current regulations that govern sports supplements. Lastly, supplements that are currently being sold and used throughout the world will be reviewed and discussed.</w:t>
      </w:r>
    </w:p>
    <w:p w14:paraId="2A7E8FD3" w14:textId="77777777" w:rsidR="00D63989" w:rsidRPr="00D63989" w:rsidRDefault="00D63989" w:rsidP="00505DE9">
      <w:pPr>
        <w:spacing w:after="0" w:line="240" w:lineRule="auto"/>
        <w:rPr>
          <w:rFonts w:ascii="Calibri" w:eastAsia="Times New Roman" w:hAnsi="Calibri" w:cs="Arial"/>
        </w:rPr>
      </w:pPr>
    </w:p>
    <w:p w14:paraId="66BF1ED5" w14:textId="1FC2676F" w:rsidR="000D53EF" w:rsidRDefault="00505DE9" w:rsidP="008F512E">
      <w:pPr>
        <w:pStyle w:val="Heading3"/>
        <w:rPr>
          <w:b w:val="0"/>
          <w:bCs/>
        </w:rPr>
      </w:pPr>
      <w:r w:rsidRPr="008F512E">
        <w:rPr>
          <w:rStyle w:val="Heading3Char"/>
          <w:b/>
          <w:bCs/>
        </w:rPr>
        <w:t>PREREQUISITE KNOWLEDGE AND SKILLS</w:t>
      </w:r>
      <w:r w:rsidRPr="008F512E">
        <w:rPr>
          <w:b w:val="0"/>
          <w:bCs/>
        </w:rPr>
        <w:t xml:space="preserve"> </w:t>
      </w:r>
    </w:p>
    <w:p w14:paraId="0006D123" w14:textId="496DBF28" w:rsidR="00D63989" w:rsidRPr="00D63989" w:rsidRDefault="00D63989" w:rsidP="00D63989">
      <w:r w:rsidRPr="00D63989">
        <w:rPr>
          <w:rStyle w:val="ItemDescription"/>
          <w:i w:val="0"/>
          <w:sz w:val="22"/>
        </w:rPr>
        <w:t>APK 210</w:t>
      </w:r>
      <w:r w:rsidR="0077369E">
        <w:rPr>
          <w:rStyle w:val="ItemDescription"/>
          <w:i w:val="0"/>
          <w:sz w:val="22"/>
        </w:rPr>
        <w:t>5</w:t>
      </w:r>
      <w:r w:rsidRPr="00D63989">
        <w:rPr>
          <w:rStyle w:val="ItemDescription"/>
          <w:i w:val="0"/>
          <w:sz w:val="22"/>
        </w:rPr>
        <w:t xml:space="preserve">C and APK </w:t>
      </w:r>
      <w:r w:rsidR="0077369E">
        <w:rPr>
          <w:rStyle w:val="ItemDescription"/>
          <w:i w:val="0"/>
          <w:sz w:val="22"/>
        </w:rPr>
        <w:t>3110</w:t>
      </w:r>
      <w:r w:rsidRPr="00D63989">
        <w:rPr>
          <w:rStyle w:val="ItemDescription"/>
          <w:i w:val="0"/>
          <w:sz w:val="22"/>
        </w:rPr>
        <w:t>C with minimum grad</w:t>
      </w:r>
      <w:r w:rsidR="005B1D16">
        <w:rPr>
          <w:rStyle w:val="ItemDescription"/>
          <w:i w:val="0"/>
          <w:sz w:val="22"/>
        </w:rPr>
        <w:t>e C; instructor permission.</w:t>
      </w:r>
    </w:p>
    <w:p w14:paraId="0362D359" w14:textId="77777777" w:rsidR="009919C3" w:rsidRPr="00505DE9" w:rsidRDefault="009919C3" w:rsidP="00505DE9">
      <w:pPr>
        <w:spacing w:after="0" w:line="240" w:lineRule="auto"/>
        <w:rPr>
          <w:sz w:val="24"/>
          <w:szCs w:val="24"/>
        </w:rPr>
      </w:pPr>
    </w:p>
    <w:p w14:paraId="63CED297" w14:textId="29E5ECDB" w:rsidR="00505DE9" w:rsidRPr="008F512E" w:rsidRDefault="00505DE9" w:rsidP="00D63989">
      <w:pPr>
        <w:pStyle w:val="Heading3"/>
        <w:spacing w:line="240" w:lineRule="auto"/>
        <w:contextualSpacing/>
      </w:pPr>
      <w:r w:rsidRPr="008F512E">
        <w:t>REQUIRED AND RECOMMENDED MATERIALS</w:t>
      </w:r>
    </w:p>
    <w:p w14:paraId="4175F735" w14:textId="782CC2C8" w:rsidR="00D63989" w:rsidRPr="00D63989" w:rsidRDefault="00D63989" w:rsidP="0077369E">
      <w:pPr>
        <w:spacing w:before="200" w:after="200" w:line="240" w:lineRule="auto"/>
        <w:contextualSpacing/>
        <w:rPr>
          <w:rFonts w:ascii="Calibri" w:eastAsia="Times New Roman" w:hAnsi="Calibri" w:cs="Arial"/>
          <w:i/>
          <w:iCs/>
        </w:rPr>
      </w:pPr>
      <w:r w:rsidRPr="00D63989">
        <w:rPr>
          <w:rFonts w:ascii="Calibri" w:eastAsia="Times New Roman" w:hAnsi="Calibri" w:cs="Arial"/>
        </w:rPr>
        <w:t xml:space="preserve">All required course materials will be provided on the Canvas page and through PowerPoint. While there is no required text, </w:t>
      </w:r>
      <w:r w:rsidR="0077369E">
        <w:rPr>
          <w:rFonts w:ascii="Calibri" w:eastAsia="Times New Roman" w:hAnsi="Calibri" w:cs="Arial"/>
        </w:rPr>
        <w:t>there are PowerPoint Slides and a required journal article for each weekly lecture.</w:t>
      </w:r>
      <w:r w:rsidR="005D3B7D">
        <w:rPr>
          <w:rFonts w:ascii="Calibri" w:eastAsia="Times New Roman" w:hAnsi="Calibri" w:cs="Arial"/>
        </w:rPr>
        <w:t xml:space="preserve"> See the weekly schedule for journal article citations and PowerPoint topics. </w:t>
      </w:r>
    </w:p>
    <w:p w14:paraId="6ED2481D" w14:textId="142560BF" w:rsidR="000D53EF" w:rsidRPr="008F512E" w:rsidRDefault="00505DE9" w:rsidP="008F512E">
      <w:pPr>
        <w:pStyle w:val="Heading3"/>
        <w:rPr>
          <w:b w:val="0"/>
          <w:bCs/>
        </w:rPr>
      </w:pPr>
      <w:r w:rsidRPr="008F512E">
        <w:rPr>
          <w:rStyle w:val="Heading3Char"/>
          <w:b/>
          <w:bCs/>
        </w:rPr>
        <w:t>COURSE FORMAT</w:t>
      </w:r>
      <w:r w:rsidRPr="008F512E">
        <w:rPr>
          <w:b w:val="0"/>
          <w:bCs/>
        </w:rPr>
        <w:t xml:space="preserve"> </w:t>
      </w:r>
    </w:p>
    <w:p w14:paraId="186DFC60" w14:textId="5EBC6B4B" w:rsidR="00D63989" w:rsidRPr="00D63989" w:rsidRDefault="00D63989" w:rsidP="00D63989">
      <w:pPr>
        <w:spacing w:after="0" w:line="240" w:lineRule="auto"/>
        <w:rPr>
          <w:rFonts w:ascii="Calibri" w:eastAsia="Times New Roman" w:hAnsi="Calibri" w:cs="Times New Roman"/>
        </w:rPr>
      </w:pPr>
      <w:r w:rsidRPr="00D63989">
        <w:rPr>
          <w:rFonts w:ascii="Calibri" w:eastAsia="Times New Roman" w:hAnsi="Calibri" w:cs="Times New Roman"/>
        </w:rPr>
        <w:t xml:space="preserve">Students will have a different topic of </w:t>
      </w:r>
      <w:r w:rsidR="0077369E">
        <w:rPr>
          <w:rFonts w:ascii="Calibri" w:eastAsia="Times New Roman" w:hAnsi="Calibri" w:cs="Times New Roman"/>
        </w:rPr>
        <w:t>sports supplements</w:t>
      </w:r>
      <w:r w:rsidRPr="00D63989">
        <w:rPr>
          <w:rFonts w:ascii="Calibri" w:eastAsia="Times New Roman" w:hAnsi="Calibri" w:cs="Times New Roman"/>
        </w:rPr>
        <w:t xml:space="preserve"> to focus on e</w:t>
      </w:r>
      <w:r w:rsidR="0077369E">
        <w:rPr>
          <w:rFonts w:ascii="Calibri" w:eastAsia="Times New Roman" w:hAnsi="Calibri" w:cs="Times New Roman"/>
        </w:rPr>
        <w:t>very 1-2</w:t>
      </w:r>
      <w:r w:rsidRPr="00D63989">
        <w:rPr>
          <w:rFonts w:ascii="Calibri" w:eastAsia="Times New Roman" w:hAnsi="Calibri" w:cs="Times New Roman"/>
        </w:rPr>
        <w:t xml:space="preserve"> week</w:t>
      </w:r>
      <w:r w:rsidR="0077369E">
        <w:rPr>
          <w:rFonts w:ascii="Calibri" w:eastAsia="Times New Roman" w:hAnsi="Calibri" w:cs="Times New Roman"/>
        </w:rPr>
        <w:t>s</w:t>
      </w:r>
      <w:r w:rsidRPr="00D63989">
        <w:rPr>
          <w:rFonts w:ascii="Calibri" w:eastAsia="Times New Roman" w:hAnsi="Calibri" w:cs="Times New Roman"/>
        </w:rPr>
        <w:t xml:space="preserve"> of the semester.</w:t>
      </w:r>
      <w:r w:rsidR="005B1D16">
        <w:rPr>
          <w:rFonts w:ascii="Calibri" w:eastAsia="Times New Roman" w:hAnsi="Calibri" w:cs="Times New Roman"/>
        </w:rPr>
        <w:t xml:space="preserve"> The lectures for the class will be</w:t>
      </w:r>
      <w:r w:rsidR="001963F1">
        <w:rPr>
          <w:rFonts w:ascii="Calibri" w:eastAsia="Times New Roman" w:hAnsi="Calibri" w:cs="Times New Roman"/>
        </w:rPr>
        <w:t xml:space="preserve"> in </w:t>
      </w:r>
      <w:proofErr w:type="gramStart"/>
      <w:r w:rsidR="001963F1">
        <w:rPr>
          <w:rFonts w:ascii="Calibri" w:eastAsia="Times New Roman" w:hAnsi="Calibri" w:cs="Times New Roman"/>
        </w:rPr>
        <w:t>50 minute</w:t>
      </w:r>
      <w:proofErr w:type="gramEnd"/>
      <w:r w:rsidR="001963F1">
        <w:rPr>
          <w:rFonts w:ascii="Calibri" w:eastAsia="Times New Roman" w:hAnsi="Calibri" w:cs="Times New Roman"/>
        </w:rPr>
        <w:t xml:space="preserve"> blocks</w:t>
      </w:r>
      <w:r w:rsidR="005B1D16">
        <w:rPr>
          <w:rFonts w:ascii="Calibri" w:eastAsia="Times New Roman" w:hAnsi="Calibri" w:cs="Times New Roman"/>
        </w:rPr>
        <w:t xml:space="preserve">, </w:t>
      </w:r>
      <w:r w:rsidR="001963F1">
        <w:rPr>
          <w:rFonts w:ascii="Calibri" w:eastAsia="Times New Roman" w:hAnsi="Calibri" w:cs="Times New Roman"/>
        </w:rPr>
        <w:t>three times</w:t>
      </w:r>
      <w:r w:rsidR="005B1D16">
        <w:rPr>
          <w:rFonts w:ascii="Calibri" w:eastAsia="Times New Roman" w:hAnsi="Calibri" w:cs="Times New Roman"/>
        </w:rPr>
        <w:t xml:space="preserve"> a week</w:t>
      </w:r>
      <w:r w:rsidR="001963F1">
        <w:rPr>
          <w:rFonts w:ascii="Calibri" w:eastAsia="Times New Roman" w:hAnsi="Calibri" w:cs="Times New Roman"/>
        </w:rPr>
        <w:t xml:space="preserve"> (once on Tuesday, and two times on Thursday)</w:t>
      </w:r>
      <w:r w:rsidR="005B1D16">
        <w:rPr>
          <w:rFonts w:ascii="Calibri" w:eastAsia="Times New Roman" w:hAnsi="Calibri" w:cs="Times New Roman"/>
        </w:rPr>
        <w:t xml:space="preserve">. </w:t>
      </w:r>
      <w:r w:rsidR="0077369E">
        <w:rPr>
          <w:rFonts w:ascii="Calibri" w:eastAsia="Times New Roman" w:hAnsi="Calibri" w:cs="Times New Roman"/>
        </w:rPr>
        <w:t>The</w:t>
      </w:r>
      <w:r w:rsidRPr="00D63989">
        <w:rPr>
          <w:rFonts w:ascii="Calibri" w:eastAsia="Times New Roman" w:hAnsi="Calibri" w:cs="Times New Roman"/>
        </w:rPr>
        <w:t xml:space="preserve"> lecture</w:t>
      </w:r>
      <w:r w:rsidR="005B1D16">
        <w:rPr>
          <w:rFonts w:ascii="Calibri" w:eastAsia="Times New Roman" w:hAnsi="Calibri" w:cs="Times New Roman"/>
        </w:rPr>
        <w:t xml:space="preserve">s for each topic will culminate with a quiz reviewing the most relevant information of the material with the quizzes being administered on canvas. Along with the quizzes, the topics are grouped into three broader categories, with each category having a written exam that will be administered in-person during the 3-hour lecture period. Lastly an oral exam will be utilized at the end of the semester to evaluate the </w:t>
      </w:r>
      <w:r w:rsidR="005B1D16">
        <w:rPr>
          <w:rFonts w:ascii="Calibri" w:eastAsia="Times New Roman" w:hAnsi="Calibri" w:cs="Times New Roman"/>
        </w:rPr>
        <w:lastRenderedPageBreak/>
        <w:t xml:space="preserve">cumulative knowledge that the student has obtained. The </w:t>
      </w:r>
      <w:r w:rsidR="00C47926">
        <w:rPr>
          <w:rFonts w:ascii="Calibri" w:eastAsia="Times New Roman" w:hAnsi="Calibri" w:cs="Times New Roman"/>
        </w:rPr>
        <w:t>oral exam will be scheduled on zoom and administered throughout the last two weeks of the course.</w:t>
      </w:r>
      <w:r w:rsidRPr="00D63989">
        <w:rPr>
          <w:rFonts w:ascii="Calibri" w:eastAsia="Times New Roman" w:hAnsi="Calibri" w:cs="Times New Roman"/>
        </w:rPr>
        <w:t xml:space="preserve"> </w:t>
      </w:r>
    </w:p>
    <w:p w14:paraId="0004A407" w14:textId="77777777" w:rsidR="009919C3" w:rsidRPr="00505DE9" w:rsidRDefault="009919C3" w:rsidP="00505DE9">
      <w:pPr>
        <w:spacing w:after="0" w:line="240" w:lineRule="auto"/>
        <w:rPr>
          <w:sz w:val="24"/>
          <w:szCs w:val="24"/>
        </w:rPr>
      </w:pPr>
    </w:p>
    <w:p w14:paraId="1AC61564" w14:textId="03B2AA9E" w:rsidR="00505DE9" w:rsidRPr="00505DE9" w:rsidRDefault="00505DE9" w:rsidP="000D53EF">
      <w:pPr>
        <w:pStyle w:val="Heading3"/>
      </w:pPr>
      <w:r w:rsidRPr="00505DE9">
        <w:t>COURSE LEARNING OBJECTIVES:</w:t>
      </w:r>
    </w:p>
    <w:p w14:paraId="6CB16539" w14:textId="50945A53" w:rsidR="00837187" w:rsidRDefault="00C47926" w:rsidP="00505DE9">
      <w:pPr>
        <w:spacing w:after="0" w:line="240" w:lineRule="auto"/>
        <w:rPr>
          <w:rFonts w:eastAsia="Calibri" w:cstheme="minorHAnsi"/>
        </w:rPr>
      </w:pPr>
      <w:r>
        <w:rPr>
          <w:rFonts w:eastAsia="Calibri" w:cstheme="minorHAnsi"/>
        </w:rPr>
        <w:t>After taking this course, students should be able to</w:t>
      </w:r>
      <w:r w:rsidR="00BA2109" w:rsidRPr="00BA2109">
        <w:rPr>
          <w:rFonts w:eastAsia="Calibri" w:cstheme="minorHAnsi"/>
        </w:rPr>
        <w:t xml:space="preserve">:  </w:t>
      </w:r>
    </w:p>
    <w:p w14:paraId="4A93E9C8" w14:textId="7240E15E" w:rsidR="00C47926" w:rsidRPr="00C47926" w:rsidRDefault="00C47926" w:rsidP="00C47926">
      <w:pPr>
        <w:pStyle w:val="ListParagraph"/>
        <w:numPr>
          <w:ilvl w:val="0"/>
          <w:numId w:val="29"/>
        </w:numPr>
        <w:spacing w:after="0" w:line="240" w:lineRule="auto"/>
        <w:rPr>
          <w:rFonts w:eastAsia="Calibri" w:cstheme="minorHAnsi"/>
        </w:rPr>
      </w:pPr>
      <w:r>
        <w:rPr>
          <w:rFonts w:eastAsia="Calibri" w:cstheme="minorHAnsi"/>
        </w:rPr>
        <w:t>Summarize</w:t>
      </w:r>
      <w:r w:rsidRPr="00C47926">
        <w:rPr>
          <w:rFonts w:eastAsia="Calibri" w:cstheme="minorHAnsi"/>
        </w:rPr>
        <w:t xml:space="preserve"> the history of </w:t>
      </w:r>
      <w:r>
        <w:rPr>
          <w:rFonts w:eastAsia="Calibri" w:cstheme="minorHAnsi"/>
        </w:rPr>
        <w:t xml:space="preserve">global </w:t>
      </w:r>
      <w:r w:rsidRPr="00C47926">
        <w:rPr>
          <w:rFonts w:eastAsia="Calibri" w:cstheme="minorHAnsi"/>
        </w:rPr>
        <w:t>sport supplement use</w:t>
      </w:r>
      <w:r>
        <w:rPr>
          <w:rFonts w:eastAsia="Calibri" w:cstheme="minorHAnsi"/>
        </w:rPr>
        <w:t xml:space="preserve">. </w:t>
      </w:r>
    </w:p>
    <w:p w14:paraId="277C78EC" w14:textId="26230561" w:rsidR="00C47926" w:rsidRPr="00C47926" w:rsidRDefault="00C47926" w:rsidP="00C47926">
      <w:pPr>
        <w:pStyle w:val="ListParagraph"/>
        <w:numPr>
          <w:ilvl w:val="0"/>
          <w:numId w:val="29"/>
        </w:numPr>
        <w:spacing w:after="0" w:line="240" w:lineRule="auto"/>
        <w:rPr>
          <w:rFonts w:eastAsia="Calibri" w:cstheme="minorHAnsi"/>
        </w:rPr>
      </w:pPr>
      <w:r w:rsidRPr="00C47926">
        <w:rPr>
          <w:rFonts w:eastAsia="Calibri" w:cstheme="minorHAnsi"/>
        </w:rPr>
        <w:t>Evaluate the regulations that control supplements</w:t>
      </w:r>
      <w:r>
        <w:rPr>
          <w:rFonts w:eastAsia="Calibri" w:cstheme="minorHAnsi"/>
        </w:rPr>
        <w:t xml:space="preserve"> use in the public</w:t>
      </w:r>
      <w:r w:rsidRPr="00C47926">
        <w:rPr>
          <w:rFonts w:eastAsia="Calibri" w:cstheme="minorHAnsi"/>
        </w:rPr>
        <w:t xml:space="preserve"> and</w:t>
      </w:r>
      <w:r>
        <w:rPr>
          <w:rFonts w:eastAsia="Calibri" w:cstheme="minorHAnsi"/>
        </w:rPr>
        <w:t xml:space="preserve"> various</w:t>
      </w:r>
      <w:r w:rsidRPr="00C47926">
        <w:rPr>
          <w:rFonts w:eastAsia="Calibri" w:cstheme="minorHAnsi"/>
        </w:rPr>
        <w:t xml:space="preserve"> sports organizations</w:t>
      </w:r>
      <w:r>
        <w:rPr>
          <w:rFonts w:eastAsia="Calibri" w:cstheme="minorHAnsi"/>
        </w:rPr>
        <w:t xml:space="preserve"> (e.g., World Anti-Doping Association and National Collegiate Athletics Association)</w:t>
      </w:r>
      <w:r w:rsidRPr="00C47926">
        <w:rPr>
          <w:rFonts w:eastAsia="Calibri" w:cstheme="minorHAnsi"/>
        </w:rPr>
        <w:t xml:space="preserve"> </w:t>
      </w:r>
    </w:p>
    <w:p w14:paraId="6D37B259" w14:textId="79F2F0DA" w:rsidR="00C47926" w:rsidRPr="00C47926" w:rsidRDefault="00C47926" w:rsidP="00C47926">
      <w:pPr>
        <w:pStyle w:val="ListParagraph"/>
        <w:numPr>
          <w:ilvl w:val="0"/>
          <w:numId w:val="29"/>
        </w:numPr>
        <w:spacing w:after="0" w:line="240" w:lineRule="auto"/>
        <w:rPr>
          <w:rFonts w:eastAsia="Calibri" w:cstheme="minorHAnsi"/>
        </w:rPr>
      </w:pPr>
      <w:r w:rsidRPr="00C47926">
        <w:rPr>
          <w:rFonts w:eastAsia="Calibri" w:cstheme="minorHAnsi"/>
        </w:rPr>
        <w:t>Research and analyze the major components of human diets including macro and micronutrients.</w:t>
      </w:r>
    </w:p>
    <w:p w14:paraId="0CC1FE84" w14:textId="693CA3F4" w:rsidR="00C47926" w:rsidRPr="00C47926" w:rsidRDefault="00C47926" w:rsidP="00C47926">
      <w:pPr>
        <w:pStyle w:val="ListParagraph"/>
        <w:numPr>
          <w:ilvl w:val="0"/>
          <w:numId w:val="29"/>
        </w:numPr>
        <w:spacing w:after="0" w:line="240" w:lineRule="auto"/>
        <w:rPr>
          <w:rFonts w:eastAsia="Calibri" w:cstheme="minorHAnsi"/>
        </w:rPr>
      </w:pPr>
      <w:r w:rsidRPr="00C47926">
        <w:rPr>
          <w:rFonts w:eastAsia="Calibri" w:cstheme="minorHAnsi"/>
        </w:rPr>
        <w:t>Analyze energy balance in the human body</w:t>
      </w:r>
      <w:r>
        <w:rPr>
          <w:rFonts w:eastAsia="Calibri" w:cstheme="minorHAnsi"/>
        </w:rPr>
        <w:t>, focusing on changes in energy expenditure and intake.</w:t>
      </w:r>
      <w:r w:rsidRPr="00C47926">
        <w:rPr>
          <w:rFonts w:eastAsia="Calibri" w:cstheme="minorHAnsi"/>
        </w:rPr>
        <w:t xml:space="preserve"> </w:t>
      </w:r>
    </w:p>
    <w:p w14:paraId="2B878F9C" w14:textId="79781845" w:rsidR="00BA2109" w:rsidRPr="00C47926" w:rsidRDefault="008A70FB" w:rsidP="00C47926">
      <w:pPr>
        <w:pStyle w:val="ListParagraph"/>
        <w:numPr>
          <w:ilvl w:val="0"/>
          <w:numId w:val="29"/>
        </w:numPr>
        <w:spacing w:after="0" w:line="240" w:lineRule="auto"/>
        <w:rPr>
          <w:rFonts w:eastAsia="Calibri" w:cstheme="minorHAnsi"/>
        </w:rPr>
      </w:pPr>
      <w:r>
        <w:rPr>
          <w:rFonts w:eastAsia="Calibri" w:cstheme="minorHAnsi"/>
        </w:rPr>
        <w:t>Give</w:t>
      </w:r>
      <w:r w:rsidR="00C47926" w:rsidRPr="00C47926">
        <w:rPr>
          <w:rFonts w:eastAsia="Calibri" w:cstheme="minorHAnsi"/>
        </w:rPr>
        <w:t xml:space="preserve"> major ingredients included in supplements on the market today</w:t>
      </w:r>
      <w:r>
        <w:rPr>
          <w:rFonts w:eastAsia="Calibri" w:cstheme="minorHAnsi"/>
        </w:rPr>
        <w:t>.</w:t>
      </w:r>
    </w:p>
    <w:p w14:paraId="4ADC4CC7" w14:textId="007A582C" w:rsidR="00BA2109" w:rsidRDefault="00BA2109" w:rsidP="00505DE9">
      <w:pPr>
        <w:spacing w:after="0" w:line="240" w:lineRule="auto"/>
        <w:rPr>
          <w:rFonts w:eastAsia="Calibri" w:cstheme="minorHAnsi"/>
        </w:rPr>
      </w:pPr>
    </w:p>
    <w:p w14:paraId="479C24AF" w14:textId="77777777" w:rsidR="002D5027" w:rsidRDefault="002D5027" w:rsidP="002D5027">
      <w:pPr>
        <w:pStyle w:val="Heading2"/>
      </w:pPr>
      <w:r>
        <w:t>University Policies</w:t>
      </w:r>
    </w:p>
    <w:p w14:paraId="4C381BCD" w14:textId="77777777" w:rsidR="002D5027" w:rsidRPr="00B04D5C" w:rsidRDefault="002D5027" w:rsidP="002D5027">
      <w:pPr>
        <w:pStyle w:val="NormalWeb"/>
        <w:spacing w:before="0" w:beforeAutospacing="0" w:after="0" w:afterAutospacing="0"/>
        <w:rPr>
          <w:rFonts w:asciiTheme="minorHAnsi" w:hAnsiTheme="minorHAnsi" w:cstheme="minorHAnsi"/>
        </w:rPr>
      </w:pPr>
      <w:r w:rsidRPr="00B04D5C">
        <w:rPr>
          <w:rFonts w:asciiTheme="minorHAnsi" w:hAnsiTheme="minorHAnsi" w:cstheme="minorHAnsi"/>
          <w:color w:val="000000"/>
        </w:rPr>
        <w:t xml:space="preserve">University policies are summarized </w:t>
      </w:r>
      <w:r w:rsidRPr="00883D73">
        <w:rPr>
          <w:rFonts w:asciiTheme="minorHAnsi" w:hAnsiTheme="minorHAnsi" w:cstheme="minorHAnsi"/>
          <w:color w:val="000000" w:themeColor="text1"/>
          <w:shd w:val="clear" w:color="auto" w:fill="FFFFFF" w:themeFill="background1"/>
        </w:rPr>
        <w:t xml:space="preserve">at the </w:t>
      </w:r>
      <w:hyperlink r:id="rId14" w:history="1">
        <w:r w:rsidRPr="00883D73">
          <w:rPr>
            <w:rStyle w:val="Hyperlink"/>
            <w:rFonts w:asciiTheme="minorHAnsi" w:hAnsiTheme="minorHAnsi" w:cstheme="minorHAnsi"/>
            <w:shd w:val="clear" w:color="auto" w:fill="FFFFFF" w:themeFill="background1"/>
          </w:rPr>
          <w:t>Academic Policies &amp; Resources page</w:t>
        </w:r>
      </w:hyperlink>
      <w:r w:rsidRPr="00EB1DC3">
        <w:rPr>
          <w:rFonts w:asciiTheme="minorHAnsi" w:hAnsiTheme="minorHAnsi" w:cstheme="minorHAnsi"/>
          <w:color w:val="000000" w:themeColor="text1"/>
          <w:shd w:val="clear" w:color="auto" w:fill="FFFFFF" w:themeFill="background1"/>
        </w:rPr>
        <w:t xml:space="preserve">. </w:t>
      </w:r>
      <w:r w:rsidRPr="00B04D5C">
        <w:rPr>
          <w:rFonts w:asciiTheme="minorHAnsi" w:hAnsiTheme="minorHAnsi" w:cstheme="minorHAnsi"/>
          <w:color w:val="000000"/>
        </w:rPr>
        <w:t>This link will direct students to a separate webpage that will provide all required academic policies, such as attendance, grading, personal conduct, DRC and evaluation verbiage, as well as campus academic, health, and wellness resources.</w:t>
      </w:r>
      <w:r>
        <w:rPr>
          <w:rFonts w:asciiTheme="minorHAnsi" w:hAnsiTheme="minorHAnsi" w:cstheme="minorHAnsi"/>
          <w:color w:val="000000"/>
        </w:rPr>
        <w:t>”</w:t>
      </w:r>
    </w:p>
    <w:p w14:paraId="2EBC4B45" w14:textId="77777777" w:rsidR="00BA2109" w:rsidRDefault="00BA2109" w:rsidP="00505DE9">
      <w:pPr>
        <w:spacing w:after="0" w:line="240" w:lineRule="auto"/>
        <w:rPr>
          <w:sz w:val="24"/>
          <w:szCs w:val="24"/>
        </w:rPr>
      </w:pPr>
    </w:p>
    <w:p w14:paraId="4AC8F476" w14:textId="404353C7" w:rsidR="00837187" w:rsidRDefault="00837187" w:rsidP="00837187">
      <w:pPr>
        <w:pStyle w:val="Heading2"/>
      </w:pPr>
      <w:r>
        <w:t>Course Policies</w:t>
      </w:r>
    </w:p>
    <w:p w14:paraId="46668EDF" w14:textId="6783DF7F" w:rsidR="00837187" w:rsidRDefault="00837187" w:rsidP="00505DE9">
      <w:pPr>
        <w:spacing w:after="0" w:line="240" w:lineRule="auto"/>
        <w:rPr>
          <w:sz w:val="24"/>
          <w:szCs w:val="24"/>
        </w:rPr>
      </w:pPr>
    </w:p>
    <w:p w14:paraId="5F75B274" w14:textId="414BEF59" w:rsidR="000D53EF" w:rsidRPr="008F512E" w:rsidRDefault="00837187" w:rsidP="008F512E">
      <w:pPr>
        <w:pStyle w:val="Heading3"/>
        <w:rPr>
          <w:b w:val="0"/>
          <w:bCs/>
        </w:rPr>
      </w:pPr>
      <w:r w:rsidRPr="008F512E">
        <w:rPr>
          <w:rStyle w:val="Heading3Char"/>
          <w:b/>
          <w:bCs/>
        </w:rPr>
        <w:t>ATTENDANCE POLICY</w:t>
      </w:r>
      <w:r w:rsidRPr="008F512E">
        <w:rPr>
          <w:b w:val="0"/>
          <w:bCs/>
        </w:rPr>
        <w:t xml:space="preserve"> </w:t>
      </w:r>
    </w:p>
    <w:p w14:paraId="42FAE36A" w14:textId="71B15275" w:rsidR="009919C3" w:rsidRPr="00945789" w:rsidRDefault="003153A4" w:rsidP="00837187">
      <w:pPr>
        <w:spacing w:after="0" w:line="240" w:lineRule="auto"/>
      </w:pPr>
      <w:r w:rsidRPr="00945789">
        <w:t xml:space="preserve">Students are expected to make every effort to attend all lectures. If students cannot make it to the live lecture </w:t>
      </w:r>
      <w:proofErr w:type="gramStart"/>
      <w:r w:rsidRPr="00945789">
        <w:t>than</w:t>
      </w:r>
      <w:proofErr w:type="gramEnd"/>
      <w:r w:rsidRPr="00945789">
        <w:t xml:space="preserve"> they should watch the recorded</w:t>
      </w:r>
      <w:r w:rsidR="008A70FB">
        <w:t xml:space="preserve"> zoom lecture found in the cloud recording tab on canvas</w:t>
      </w:r>
      <w:r w:rsidRPr="00945789">
        <w:t>.</w:t>
      </w:r>
    </w:p>
    <w:p w14:paraId="340C13E3" w14:textId="77777777" w:rsidR="003153A4" w:rsidRPr="00837187" w:rsidRDefault="003153A4" w:rsidP="00837187">
      <w:pPr>
        <w:spacing w:after="0" w:line="240" w:lineRule="auto"/>
        <w:rPr>
          <w:sz w:val="24"/>
          <w:szCs w:val="24"/>
        </w:rPr>
      </w:pPr>
    </w:p>
    <w:p w14:paraId="78DD2247" w14:textId="5678FAD9" w:rsidR="000D53EF" w:rsidRPr="008F512E" w:rsidRDefault="00837187" w:rsidP="008F512E">
      <w:pPr>
        <w:pStyle w:val="Heading3"/>
        <w:rPr>
          <w:b w:val="0"/>
          <w:bCs/>
        </w:rPr>
      </w:pPr>
      <w:r w:rsidRPr="008F512E">
        <w:rPr>
          <w:rStyle w:val="Heading3Char"/>
          <w:b/>
          <w:bCs/>
        </w:rPr>
        <w:t>PERSONAL CONDUCT POLICY</w:t>
      </w:r>
      <w:r w:rsidRPr="008F512E">
        <w:rPr>
          <w:b w:val="0"/>
          <w:bCs/>
        </w:rPr>
        <w:t xml:space="preserve"> </w:t>
      </w:r>
    </w:p>
    <w:p w14:paraId="0DC4B5D9" w14:textId="497A6857" w:rsidR="009765BB" w:rsidRPr="00945789" w:rsidRDefault="009765BB" w:rsidP="009765BB">
      <w:pPr>
        <w:spacing w:after="0" w:line="240" w:lineRule="auto"/>
      </w:pPr>
      <w:r w:rsidRPr="00945789">
        <w:t>Students are expected to exhibit behaviors that reflect highly upon themselves and our University:</w:t>
      </w:r>
    </w:p>
    <w:p w14:paraId="4E81072B" w14:textId="77777777" w:rsidR="009765BB" w:rsidRPr="00945789" w:rsidRDefault="009765BB" w:rsidP="009765BB">
      <w:pPr>
        <w:numPr>
          <w:ilvl w:val="0"/>
          <w:numId w:val="22"/>
        </w:numPr>
        <w:spacing w:after="0" w:line="240" w:lineRule="auto"/>
      </w:pPr>
      <w:r w:rsidRPr="00945789">
        <w:t xml:space="preserve">Read and refer to the syllabus </w:t>
      </w:r>
    </w:p>
    <w:p w14:paraId="46FCE572" w14:textId="3AB53988" w:rsidR="009765BB" w:rsidRPr="00945789" w:rsidRDefault="009765BB" w:rsidP="009765BB">
      <w:pPr>
        <w:numPr>
          <w:ilvl w:val="0"/>
          <w:numId w:val="22"/>
        </w:numPr>
        <w:spacing w:after="0" w:line="240" w:lineRule="auto"/>
      </w:pPr>
      <w:r w:rsidRPr="00945789">
        <w:t xml:space="preserve">Show respect for the course instructor </w:t>
      </w:r>
    </w:p>
    <w:p w14:paraId="6EFB24AC" w14:textId="77777777" w:rsidR="009765BB" w:rsidRPr="00945789" w:rsidRDefault="009765BB" w:rsidP="009765BB">
      <w:pPr>
        <w:numPr>
          <w:ilvl w:val="0"/>
          <w:numId w:val="22"/>
        </w:numPr>
        <w:spacing w:after="0" w:line="240" w:lineRule="auto"/>
      </w:pPr>
      <w:r w:rsidRPr="00945789">
        <w:t>Use professional, courteous standards for all emails and discussions:</w:t>
      </w:r>
    </w:p>
    <w:p w14:paraId="33BAC7A8" w14:textId="77777777" w:rsidR="009765BB" w:rsidRPr="00945789" w:rsidRDefault="009765BB" w:rsidP="009765BB">
      <w:pPr>
        <w:numPr>
          <w:ilvl w:val="1"/>
          <w:numId w:val="22"/>
        </w:numPr>
        <w:spacing w:after="0" w:line="240" w:lineRule="auto"/>
      </w:pPr>
      <w:r w:rsidRPr="00945789">
        <w:t>Descriptive subject line</w:t>
      </w:r>
    </w:p>
    <w:p w14:paraId="1F8A4489" w14:textId="77777777" w:rsidR="009765BB" w:rsidRPr="00945789" w:rsidRDefault="009765BB" w:rsidP="009765BB">
      <w:pPr>
        <w:numPr>
          <w:ilvl w:val="1"/>
          <w:numId w:val="22"/>
        </w:numPr>
        <w:spacing w:after="0" w:line="240" w:lineRule="auto"/>
      </w:pPr>
      <w:r w:rsidRPr="00945789">
        <w:t xml:space="preserve">Address the reader using proper title and name </w:t>
      </w:r>
    </w:p>
    <w:p w14:paraId="167400B5" w14:textId="77777777" w:rsidR="009765BB" w:rsidRPr="00945789" w:rsidRDefault="009765BB" w:rsidP="009765BB">
      <w:pPr>
        <w:numPr>
          <w:ilvl w:val="1"/>
          <w:numId w:val="22"/>
        </w:numPr>
        <w:spacing w:after="0" w:line="240" w:lineRule="auto"/>
      </w:pPr>
      <w:r w:rsidRPr="00945789">
        <w:t>Body of the email should be concise but have sufficient detail</w:t>
      </w:r>
    </w:p>
    <w:p w14:paraId="7EBC1F39" w14:textId="77777777" w:rsidR="009765BB" w:rsidRPr="00945789" w:rsidRDefault="009765BB" w:rsidP="009765BB">
      <w:pPr>
        <w:numPr>
          <w:ilvl w:val="0"/>
          <w:numId w:val="22"/>
        </w:numPr>
        <w:spacing w:after="0" w:line="240" w:lineRule="auto"/>
      </w:pPr>
      <w:r w:rsidRPr="00945789">
        <w:t xml:space="preserve">Adherence to the UF Student Honor Code:  </w:t>
      </w:r>
      <w:hyperlink r:id="rId15" w:history="1">
        <w:r w:rsidRPr="00945789">
          <w:rPr>
            <w:rStyle w:val="Hyperlink"/>
          </w:rPr>
          <w:t>https://www.dso.ufl.edu/sccr/process/student-conduct-honor-code/</w:t>
        </w:r>
      </w:hyperlink>
    </w:p>
    <w:p w14:paraId="1206BEDA" w14:textId="207C989F" w:rsidR="009765BB" w:rsidRPr="00945789" w:rsidRDefault="009765BB" w:rsidP="009765BB">
      <w:pPr>
        <w:numPr>
          <w:ilvl w:val="1"/>
          <w:numId w:val="22"/>
        </w:numPr>
        <w:spacing w:after="0" w:line="240" w:lineRule="auto"/>
      </w:pPr>
      <w:r w:rsidRPr="00945789">
        <w:t xml:space="preserve">Report any condition that facilitates academic misconduct to appropriate </w:t>
      </w:r>
      <w:r w:rsidR="008A70FB" w:rsidRPr="00945789">
        <w:t>personnel.</w:t>
      </w:r>
    </w:p>
    <w:p w14:paraId="69DA242D" w14:textId="07591C4C" w:rsidR="009765BB" w:rsidRDefault="009765BB" w:rsidP="009765BB">
      <w:pPr>
        <w:numPr>
          <w:ilvl w:val="1"/>
          <w:numId w:val="22"/>
        </w:numPr>
        <w:spacing w:after="0" w:line="240" w:lineRule="auto"/>
      </w:pPr>
      <w:r w:rsidRPr="00945789">
        <w:t xml:space="preserve">Any use, access, or handling of technology during an individual assessment will result in a zero </w:t>
      </w:r>
      <w:r w:rsidR="008A70FB">
        <w:t xml:space="preserve">and further educational sanctions per the University. </w:t>
      </w:r>
    </w:p>
    <w:p w14:paraId="7B3ED93E" w14:textId="2807C8C6" w:rsidR="008A70FB" w:rsidRPr="008A70FB" w:rsidRDefault="008A70FB" w:rsidP="009765BB">
      <w:pPr>
        <w:numPr>
          <w:ilvl w:val="1"/>
          <w:numId w:val="22"/>
        </w:numPr>
        <w:spacing w:after="0" w:line="240" w:lineRule="auto"/>
      </w:pPr>
      <w:r>
        <w:t xml:space="preserve">All allegations, regardless of the severity, will be reported to the Dean of Students Office for University-level documentation and processing. </w:t>
      </w:r>
    </w:p>
    <w:p w14:paraId="3D8BFF45" w14:textId="77777777" w:rsidR="00837187" w:rsidRPr="00837187" w:rsidRDefault="00837187" w:rsidP="00837187">
      <w:pPr>
        <w:spacing w:after="0" w:line="240" w:lineRule="auto"/>
        <w:rPr>
          <w:sz w:val="24"/>
          <w:szCs w:val="24"/>
        </w:rPr>
      </w:pPr>
    </w:p>
    <w:p w14:paraId="730FBD8C" w14:textId="30E1AB9B" w:rsidR="000D53EF" w:rsidRPr="008F512E" w:rsidRDefault="00837187" w:rsidP="008F512E">
      <w:pPr>
        <w:pStyle w:val="Heading3"/>
        <w:rPr>
          <w:b w:val="0"/>
          <w:bCs/>
        </w:rPr>
      </w:pPr>
      <w:r w:rsidRPr="008F512E">
        <w:rPr>
          <w:rStyle w:val="Heading3Char"/>
          <w:b/>
          <w:bCs/>
        </w:rPr>
        <w:t>EXAM MAKE-UP POLICY</w:t>
      </w:r>
      <w:r w:rsidRPr="008F512E">
        <w:rPr>
          <w:b w:val="0"/>
          <w:bCs/>
        </w:rPr>
        <w:t xml:space="preserve"> </w:t>
      </w:r>
    </w:p>
    <w:p w14:paraId="0EF51C3C" w14:textId="6755D5DC" w:rsidR="005D3B7D" w:rsidRPr="005D3B7D" w:rsidRDefault="00945789" w:rsidP="00837187">
      <w:pPr>
        <w:spacing w:after="0" w:line="240" w:lineRule="auto"/>
        <w:rPr>
          <w:rFonts w:ascii="Calibri" w:eastAsia="Calibri" w:hAnsi="Calibri" w:cs="Calibri"/>
        </w:rPr>
      </w:pPr>
      <w:r w:rsidRPr="00945789">
        <w:rPr>
          <w:rFonts w:ascii="Calibri" w:eastAsia="Calibri" w:hAnsi="Calibri" w:cs="Calibri"/>
        </w:rPr>
        <w:t xml:space="preserve">Students who </w:t>
      </w:r>
      <w:r w:rsidR="009F347E">
        <w:rPr>
          <w:rFonts w:ascii="Calibri" w:eastAsia="Calibri" w:hAnsi="Calibri" w:cs="Calibri"/>
        </w:rPr>
        <w:t>are</w:t>
      </w:r>
      <w:r w:rsidRPr="00945789">
        <w:rPr>
          <w:rFonts w:ascii="Calibri" w:eastAsia="Calibri" w:hAnsi="Calibri" w:cs="Calibri"/>
        </w:rPr>
        <w:t xml:space="preserve"> unavailable on the day of an exam may provide the instructor with evidence of their excuse and may be permitted the opportunity to complete the exam ear</w:t>
      </w:r>
      <w:r w:rsidR="009F347E">
        <w:rPr>
          <w:rFonts w:ascii="Calibri" w:eastAsia="Calibri" w:hAnsi="Calibri" w:cs="Calibri"/>
        </w:rPr>
        <w:t>lier</w:t>
      </w:r>
      <w:r w:rsidRPr="00945789">
        <w:rPr>
          <w:rFonts w:ascii="Calibri" w:eastAsia="Calibri" w:hAnsi="Calibri" w:cs="Calibri"/>
        </w:rPr>
        <w:t xml:space="preserve"> or later</w:t>
      </w:r>
      <w:r w:rsidR="009F347E">
        <w:rPr>
          <w:rFonts w:ascii="Calibri" w:eastAsia="Calibri" w:hAnsi="Calibri" w:cs="Calibri"/>
        </w:rPr>
        <w:t xml:space="preserve"> than the original date</w:t>
      </w:r>
      <w:r w:rsidRPr="00945789">
        <w:rPr>
          <w:rFonts w:ascii="Calibri" w:eastAsia="Calibri" w:hAnsi="Calibri" w:cs="Calibri"/>
        </w:rPr>
        <w:t xml:space="preserve"> at the discretion of the instructor.</w:t>
      </w:r>
      <w:r w:rsidR="005D3B7D">
        <w:rPr>
          <w:rFonts w:ascii="Calibri" w:eastAsia="Calibri" w:hAnsi="Calibri" w:cs="Calibri"/>
        </w:rPr>
        <w:t xml:space="preserve"> </w:t>
      </w:r>
      <w:r w:rsidR="005D3B7D" w:rsidRPr="005D3B7D">
        <w:rPr>
          <w:rFonts w:eastAsia="Calibri" w:cs="Calibri"/>
        </w:rPr>
        <w:t xml:space="preserve">Requirements for class attendance and make-up exams, assignments, and other work in this course are consistent with university policies that can be found in the online catalog at: </w:t>
      </w:r>
      <w:hyperlink r:id="rId16" w:history="1">
        <w:r w:rsidR="005D3B7D" w:rsidRPr="001C3C7F">
          <w:rPr>
            <w:rStyle w:val="Hyperlink"/>
            <w:rFonts w:eastAsia="Calibri" w:cs="Calibri"/>
          </w:rPr>
          <w:t>https://catalog.ufl.edu/ugrad/current/regulations/info/attendance.aspx</w:t>
        </w:r>
      </w:hyperlink>
      <w:r w:rsidR="005D3B7D">
        <w:rPr>
          <w:rFonts w:eastAsia="Calibri" w:cs="Calibri"/>
        </w:rPr>
        <w:t xml:space="preserve"> </w:t>
      </w:r>
    </w:p>
    <w:p w14:paraId="061B337B" w14:textId="77777777" w:rsidR="00D60C7E" w:rsidRDefault="00D60C7E" w:rsidP="00837187">
      <w:pPr>
        <w:spacing w:after="0" w:line="240" w:lineRule="auto"/>
        <w:rPr>
          <w:rFonts w:eastAsia="Calibri" w:cs="Calibri"/>
          <w:szCs w:val="24"/>
        </w:rPr>
      </w:pPr>
    </w:p>
    <w:p w14:paraId="44184E5C" w14:textId="7382FF54" w:rsidR="000D53EF" w:rsidRPr="008F512E" w:rsidRDefault="00837187" w:rsidP="008F512E">
      <w:pPr>
        <w:pStyle w:val="Heading3"/>
        <w:rPr>
          <w:b w:val="0"/>
          <w:bCs/>
        </w:rPr>
      </w:pPr>
      <w:r w:rsidRPr="008F512E">
        <w:rPr>
          <w:rStyle w:val="Heading3Char"/>
          <w:b/>
          <w:bCs/>
        </w:rPr>
        <w:lastRenderedPageBreak/>
        <w:t>ACCOMMODATING STUDENTS WITH DISABILITIES</w:t>
      </w:r>
      <w:r w:rsidRPr="008F512E">
        <w:rPr>
          <w:b w:val="0"/>
          <w:bCs/>
        </w:rPr>
        <w:t xml:space="preserve"> </w:t>
      </w:r>
    </w:p>
    <w:p w14:paraId="1A02B242" w14:textId="53D4B7A1" w:rsidR="009919C3" w:rsidRDefault="009919C3" w:rsidP="009919C3">
      <w:pPr>
        <w:spacing w:after="0" w:line="240" w:lineRule="auto"/>
      </w:pPr>
      <w:r w:rsidRPr="00FF50AF">
        <w:t xml:space="preserve">Students with disabilities who experience learning barriers and would like to request academic accommodations </w:t>
      </w:r>
      <w:r w:rsidR="009F347E">
        <w:t>are welcome to</w:t>
      </w:r>
      <w:r w:rsidRPr="00FF50AF">
        <w:t xml:space="preserve"> connect with the Disability Resource Center by visiting </w:t>
      </w:r>
      <w:r>
        <w:t>their</w:t>
      </w:r>
      <w:r w:rsidRPr="00FF50AF">
        <w:t xml:space="preserve"> Get Started page</w:t>
      </w:r>
      <w:r>
        <w:t xml:space="preserve"> at </w:t>
      </w:r>
      <w:hyperlink r:id="rId17" w:history="1">
        <w:r w:rsidRPr="000A4A26">
          <w:rPr>
            <w:rStyle w:val="Hyperlink"/>
          </w:rPr>
          <w:t>https://disability.ufl.edu/students/get-started/</w:t>
        </w:r>
      </w:hyperlink>
      <w:r w:rsidRPr="00FF50AF">
        <w:t>. It is important for students to share their accommodation letter with their instructor and discuss their access needs, as early as possible in the semester</w:t>
      </w:r>
      <w:r w:rsidR="009F347E">
        <w:t xml:space="preserve">. If there are any other issues or </w:t>
      </w:r>
      <w:r w:rsidR="00B47C1B">
        <w:t>concerns,</w:t>
      </w:r>
      <w:r w:rsidR="009F347E">
        <w:t xml:space="preserve"> feel free to email the instructor at any time! </w:t>
      </w:r>
    </w:p>
    <w:p w14:paraId="25100D4C" w14:textId="77777777" w:rsidR="00837187" w:rsidRPr="00837187" w:rsidRDefault="00837187" w:rsidP="00837187">
      <w:pPr>
        <w:spacing w:after="0" w:line="240" w:lineRule="auto"/>
        <w:rPr>
          <w:sz w:val="24"/>
          <w:szCs w:val="24"/>
        </w:rPr>
      </w:pPr>
    </w:p>
    <w:p w14:paraId="65F53AB2" w14:textId="0BD9B235" w:rsidR="000D53EF" w:rsidRPr="008F512E" w:rsidRDefault="00837187" w:rsidP="008F512E">
      <w:pPr>
        <w:pStyle w:val="Heading3"/>
        <w:rPr>
          <w:b w:val="0"/>
          <w:bCs/>
        </w:rPr>
      </w:pPr>
      <w:r w:rsidRPr="008F512E">
        <w:rPr>
          <w:rStyle w:val="Heading3Char"/>
          <w:b/>
          <w:bCs/>
        </w:rPr>
        <w:t>COURSE EVALUATIONS</w:t>
      </w:r>
      <w:r w:rsidRPr="008F512E">
        <w:rPr>
          <w:b w:val="0"/>
          <w:bCs/>
        </w:rPr>
        <w:t xml:space="preserve"> </w:t>
      </w:r>
    </w:p>
    <w:p w14:paraId="599CBF6E" w14:textId="282F6739" w:rsidR="00505DE9" w:rsidRDefault="002D5027" w:rsidP="00EC7D82">
      <w:pPr>
        <w:spacing w:after="0" w:line="240" w:lineRule="auto"/>
        <w:rPr>
          <w:sz w:val="24"/>
          <w:szCs w:val="24"/>
        </w:rPr>
      </w:pPr>
      <w:r w:rsidRPr="00222726">
        <w:rPr>
          <w:sz w:val="24"/>
          <w:szCs w:val="24"/>
        </w:rPr>
        <w:t xml:space="preserve">Students are expected to provide professional and respectful feedback on the quality of instruction </w:t>
      </w:r>
      <w:proofErr w:type="gramStart"/>
      <w:r w:rsidRPr="00222726">
        <w:rPr>
          <w:sz w:val="24"/>
          <w:szCs w:val="24"/>
        </w:rPr>
        <w:t>in</w:t>
      </w:r>
      <w:proofErr w:type="gramEnd"/>
      <w:r w:rsidRPr="00222726">
        <w:rPr>
          <w:sz w:val="24"/>
          <w:szCs w:val="24"/>
        </w:rPr>
        <w:t xml:space="preserve"> this course by completing course evaluations online. Students can complete evaluations in three ways:</w:t>
      </w:r>
      <w:r>
        <w:rPr>
          <w:sz w:val="24"/>
          <w:szCs w:val="24"/>
        </w:rPr>
        <w:t xml:space="preserve"> (1) </w:t>
      </w:r>
      <w:r w:rsidRPr="00222726">
        <w:rPr>
          <w:sz w:val="24"/>
          <w:szCs w:val="24"/>
        </w:rPr>
        <w:t>The email they receive from GatorEvals,</w:t>
      </w:r>
      <w:r>
        <w:rPr>
          <w:sz w:val="24"/>
          <w:szCs w:val="24"/>
        </w:rPr>
        <w:t xml:space="preserve"> (2) </w:t>
      </w:r>
      <w:r w:rsidRPr="00222726">
        <w:rPr>
          <w:sz w:val="24"/>
          <w:szCs w:val="24"/>
        </w:rPr>
        <w:t xml:space="preserve">Their Canvas course menu under </w:t>
      </w:r>
      <w:proofErr w:type="spellStart"/>
      <w:r w:rsidRPr="00222726">
        <w:rPr>
          <w:sz w:val="24"/>
          <w:szCs w:val="24"/>
        </w:rPr>
        <w:t>GatorEvals</w:t>
      </w:r>
      <w:proofErr w:type="spellEnd"/>
      <w:r w:rsidRPr="00222726">
        <w:rPr>
          <w:sz w:val="24"/>
          <w:szCs w:val="24"/>
        </w:rPr>
        <w:t>, or</w:t>
      </w:r>
      <w:r>
        <w:rPr>
          <w:sz w:val="24"/>
          <w:szCs w:val="24"/>
        </w:rPr>
        <w:t xml:space="preserve"> (3) The </w:t>
      </w:r>
      <w:hyperlink r:id="rId18" w:history="1">
        <w:r>
          <w:rPr>
            <w:rStyle w:val="Hyperlink"/>
            <w:sz w:val="24"/>
            <w:szCs w:val="24"/>
          </w:rPr>
          <w:t>central portal</w:t>
        </w:r>
      </w:hyperlink>
      <w:r>
        <w:rPr>
          <w:sz w:val="24"/>
          <w:szCs w:val="24"/>
        </w:rPr>
        <w:t>.  G</w:t>
      </w:r>
      <w:r w:rsidRPr="00222726">
        <w:rPr>
          <w:sz w:val="24"/>
          <w:szCs w:val="24"/>
        </w:rPr>
        <w:t>uidance on how to provide constructive feedback is available at</w:t>
      </w:r>
      <w:r>
        <w:rPr>
          <w:sz w:val="24"/>
          <w:szCs w:val="24"/>
        </w:rPr>
        <w:t xml:space="preserve"> </w:t>
      </w:r>
      <w:hyperlink r:id="rId19" w:history="1">
        <w:r w:rsidRPr="00222726">
          <w:rPr>
            <w:rStyle w:val="Hyperlink"/>
            <w:sz w:val="24"/>
            <w:szCs w:val="24"/>
          </w:rPr>
          <w:t xml:space="preserve">the </w:t>
        </w:r>
        <w:r w:rsidRPr="00222726">
          <w:rPr>
            <w:rStyle w:val="Hyperlink"/>
            <w:sz w:val="24"/>
            <w:szCs w:val="24"/>
          </w:rPr>
          <w:t>Gator Evals</w:t>
        </w:r>
        <w:r w:rsidRPr="00222726">
          <w:rPr>
            <w:rStyle w:val="Hyperlink"/>
            <w:sz w:val="24"/>
            <w:szCs w:val="24"/>
          </w:rPr>
          <w:t xml:space="preserve"> site</w:t>
        </w:r>
      </w:hyperlink>
      <w:r>
        <w:rPr>
          <w:sz w:val="24"/>
          <w:szCs w:val="24"/>
        </w:rPr>
        <w:t xml:space="preserve">.  </w:t>
      </w:r>
      <w:r w:rsidRPr="00222726">
        <w:rPr>
          <w:sz w:val="24"/>
          <w:szCs w:val="24"/>
        </w:rPr>
        <w:t>Students will be notified when the evaluation period opens.</w:t>
      </w:r>
      <w:r>
        <w:rPr>
          <w:sz w:val="24"/>
          <w:szCs w:val="24"/>
        </w:rPr>
        <w:t xml:space="preserve"> </w:t>
      </w:r>
      <w:r w:rsidRPr="00222726">
        <w:rPr>
          <w:sz w:val="24"/>
          <w:szCs w:val="24"/>
        </w:rPr>
        <w:t xml:space="preserve"> Summaries of course evaluation results are </w:t>
      </w:r>
      <w:r>
        <w:rPr>
          <w:sz w:val="24"/>
          <w:szCs w:val="24"/>
        </w:rPr>
        <w:t xml:space="preserve">also </w:t>
      </w:r>
      <w:r w:rsidRPr="00222726">
        <w:rPr>
          <w:sz w:val="24"/>
          <w:szCs w:val="24"/>
        </w:rPr>
        <w:t xml:space="preserve">available </w:t>
      </w:r>
      <w:r>
        <w:rPr>
          <w:sz w:val="24"/>
          <w:szCs w:val="24"/>
        </w:rPr>
        <w:t xml:space="preserve">at </w:t>
      </w:r>
      <w:hyperlink r:id="rId20" w:history="1">
        <w:r w:rsidRPr="00222726">
          <w:rPr>
            <w:rStyle w:val="Hyperlink"/>
            <w:sz w:val="24"/>
            <w:szCs w:val="24"/>
          </w:rPr>
          <w:t>the gator evals site</w:t>
        </w:r>
      </w:hyperlink>
      <w:r>
        <w:rPr>
          <w:sz w:val="24"/>
          <w:szCs w:val="24"/>
        </w:rPr>
        <w:t>.</w:t>
      </w:r>
      <w:r w:rsidRPr="00222726">
        <w:rPr>
          <w:sz w:val="24"/>
          <w:szCs w:val="24"/>
        </w:rPr>
        <w:t xml:space="preserve"> </w:t>
      </w:r>
    </w:p>
    <w:p w14:paraId="531AB30D" w14:textId="77777777" w:rsidR="002D5027" w:rsidRDefault="002D5027" w:rsidP="00EC7D82">
      <w:pPr>
        <w:spacing w:after="0" w:line="240" w:lineRule="auto"/>
        <w:rPr>
          <w:sz w:val="24"/>
          <w:szCs w:val="24"/>
        </w:rPr>
      </w:pPr>
    </w:p>
    <w:p w14:paraId="6D07BCC6" w14:textId="77777777" w:rsidR="005444FD" w:rsidRPr="00837187" w:rsidRDefault="005444FD" w:rsidP="005444FD">
      <w:pPr>
        <w:pStyle w:val="Heading3"/>
      </w:pPr>
      <w:r>
        <w:t>APK ADMINISTRATORS</w:t>
      </w:r>
    </w:p>
    <w:p w14:paraId="5CE1E58C" w14:textId="77777777" w:rsidR="005444FD" w:rsidRPr="00474FC2" w:rsidRDefault="005444FD" w:rsidP="005444FD">
      <w:pPr>
        <w:spacing w:after="0" w:line="240" w:lineRule="auto"/>
        <w:rPr>
          <w:rFonts w:eastAsia="Calibri"/>
        </w:rPr>
      </w:pPr>
      <w:r w:rsidRPr="00474FC2">
        <w:rPr>
          <w:rFonts w:eastAsia="Calibri"/>
        </w:rPr>
        <w:t xml:space="preserve">For suggestions or concerns related to </w:t>
      </w:r>
      <w:r>
        <w:rPr>
          <w:rFonts w:eastAsia="Calibri"/>
        </w:rPr>
        <w:t>APK courses or programming</w:t>
      </w:r>
      <w:r w:rsidRPr="00474FC2">
        <w:rPr>
          <w:rFonts w:eastAsia="Calibri"/>
        </w:rPr>
        <w:t xml:space="preserve">, please reach out to any of the following: </w:t>
      </w:r>
    </w:p>
    <w:p w14:paraId="6130222B" w14:textId="77777777" w:rsidR="005444FD" w:rsidRDefault="005444FD" w:rsidP="005444FD">
      <w:pPr>
        <w:numPr>
          <w:ilvl w:val="0"/>
          <w:numId w:val="19"/>
        </w:numPr>
        <w:spacing w:after="0" w:line="240" w:lineRule="auto"/>
        <w:rPr>
          <w:rFonts w:eastAsia="Calibri"/>
        </w:rPr>
      </w:pPr>
      <w:r w:rsidRPr="00AE59B4">
        <w:rPr>
          <w:rFonts w:eastAsia="Calibri"/>
        </w:rPr>
        <w:t xml:space="preserve">Dr. </w:t>
      </w:r>
      <w:r>
        <w:rPr>
          <w:rFonts w:eastAsia="Calibri"/>
        </w:rPr>
        <w:t>David Vaillancourt (he/him)</w:t>
      </w:r>
      <w:r w:rsidRPr="00AE59B4">
        <w:rPr>
          <w:rFonts w:eastAsia="Calibri"/>
        </w:rPr>
        <w:t xml:space="preserve">, APK </w:t>
      </w:r>
      <w:r>
        <w:rPr>
          <w:rFonts w:eastAsia="Calibri"/>
        </w:rPr>
        <w:t xml:space="preserve">Department Chair, </w:t>
      </w:r>
      <w:hyperlink r:id="rId21" w:history="1">
        <w:r w:rsidRPr="00971F10">
          <w:rPr>
            <w:rStyle w:val="Hyperlink"/>
            <w:rFonts w:eastAsia="Calibri"/>
          </w:rPr>
          <w:t>vcourt@ufl.edu</w:t>
        </w:r>
      </w:hyperlink>
      <w:r>
        <w:rPr>
          <w:rFonts w:eastAsia="Calibri"/>
        </w:rPr>
        <w:t xml:space="preserve"> </w:t>
      </w:r>
    </w:p>
    <w:p w14:paraId="0E9BC48F" w14:textId="77777777" w:rsidR="005444FD" w:rsidRPr="00AE59B4" w:rsidRDefault="005444FD" w:rsidP="005444FD">
      <w:pPr>
        <w:numPr>
          <w:ilvl w:val="0"/>
          <w:numId w:val="19"/>
        </w:numPr>
        <w:spacing w:after="0" w:line="240" w:lineRule="auto"/>
        <w:rPr>
          <w:rFonts w:eastAsia="Calibri"/>
        </w:rPr>
      </w:pPr>
      <w:r>
        <w:rPr>
          <w:rFonts w:eastAsia="Calibri"/>
        </w:rPr>
        <w:t xml:space="preserve">Dr. Demetra Christou (she/her), APK Department Vice Chair, </w:t>
      </w:r>
      <w:hyperlink r:id="rId22" w:history="1">
        <w:r w:rsidRPr="00971F10">
          <w:rPr>
            <w:rStyle w:val="Hyperlink"/>
            <w:rFonts w:eastAsia="Calibri"/>
          </w:rPr>
          <w:t>ddchristou@hhp.ufl.edu</w:t>
        </w:r>
      </w:hyperlink>
      <w:r>
        <w:rPr>
          <w:rFonts w:eastAsia="Calibri"/>
        </w:rPr>
        <w:t xml:space="preserve"> </w:t>
      </w:r>
    </w:p>
    <w:p w14:paraId="08D05BDF" w14:textId="77777777" w:rsidR="005444FD" w:rsidRPr="00474FC2" w:rsidRDefault="005444FD" w:rsidP="005444FD">
      <w:pPr>
        <w:numPr>
          <w:ilvl w:val="0"/>
          <w:numId w:val="19"/>
        </w:numPr>
        <w:spacing w:after="0" w:line="240" w:lineRule="auto"/>
        <w:rPr>
          <w:rFonts w:eastAsia="Calibri"/>
        </w:rPr>
      </w:pPr>
      <w:r w:rsidRPr="00474FC2">
        <w:rPr>
          <w:rFonts w:eastAsia="Calibri"/>
        </w:rPr>
        <w:t xml:space="preserve">Dr. </w:t>
      </w:r>
      <w:r>
        <w:rPr>
          <w:rFonts w:eastAsia="Calibri"/>
        </w:rPr>
        <w:t>Steve Coombes (he/him)</w:t>
      </w:r>
      <w:r w:rsidRPr="00474FC2">
        <w:rPr>
          <w:rFonts w:eastAsia="Calibri"/>
        </w:rPr>
        <w:t xml:space="preserve">, APK Graduate Coordinator, </w:t>
      </w:r>
      <w:hyperlink r:id="rId23" w:history="1">
        <w:r w:rsidRPr="00474FC2">
          <w:rPr>
            <w:rStyle w:val="Hyperlink"/>
            <w:rFonts w:eastAsia="Calibri"/>
          </w:rPr>
          <w:t>rachaelseidler@ufl.edu</w:t>
        </w:r>
      </w:hyperlink>
      <w:r w:rsidRPr="00474FC2">
        <w:rPr>
          <w:rFonts w:eastAsia="Calibri"/>
        </w:rPr>
        <w:t xml:space="preserve"> </w:t>
      </w:r>
    </w:p>
    <w:p w14:paraId="45E652D3" w14:textId="11BDD021" w:rsidR="00837187" w:rsidRPr="002D5027" w:rsidRDefault="002D5027" w:rsidP="002D5027">
      <w:pPr>
        <w:pStyle w:val="ListParagraph"/>
        <w:numPr>
          <w:ilvl w:val="0"/>
          <w:numId w:val="19"/>
        </w:numPr>
        <w:rPr>
          <w:sz w:val="24"/>
          <w:szCs w:val="24"/>
        </w:rPr>
      </w:pPr>
      <w:r w:rsidRPr="002D5027">
        <w:rPr>
          <w:sz w:val="24"/>
          <w:szCs w:val="24"/>
        </w:rPr>
        <w:t xml:space="preserve">Dr. Anna Gardner (she/her), APK Undergraduate Coordinator, </w:t>
      </w:r>
      <w:hyperlink r:id="rId24" w:history="1">
        <w:r w:rsidRPr="007A72C2">
          <w:rPr>
            <w:rStyle w:val="Hyperlink"/>
            <w:sz w:val="24"/>
            <w:szCs w:val="24"/>
          </w:rPr>
          <w:t>akgardner@ufl.edu</w:t>
        </w:r>
      </w:hyperlink>
      <w:r>
        <w:rPr>
          <w:sz w:val="24"/>
          <w:szCs w:val="24"/>
        </w:rPr>
        <w:t xml:space="preserve"> </w:t>
      </w:r>
    </w:p>
    <w:p w14:paraId="6052EE7C" w14:textId="77777777" w:rsidR="0010638A" w:rsidRPr="005444FD" w:rsidRDefault="0010638A" w:rsidP="005444FD">
      <w:pPr>
        <w:spacing w:after="0" w:line="240" w:lineRule="auto"/>
        <w:rPr>
          <w:rFonts w:ascii="Rockwell" w:hAnsi="Rockwell"/>
          <w:b/>
          <w:bCs/>
          <w:color w:val="FF5B19"/>
          <w:sz w:val="24"/>
          <w:szCs w:val="24"/>
        </w:rPr>
      </w:pPr>
    </w:p>
    <w:p w14:paraId="14BACBEA" w14:textId="00063853" w:rsidR="00837187" w:rsidRDefault="00837187" w:rsidP="00837187">
      <w:pPr>
        <w:pStyle w:val="Heading2"/>
      </w:pPr>
      <w:bookmarkStart w:id="0" w:name="_Hlk146800792"/>
      <w:r>
        <w:t>Grading</w:t>
      </w:r>
    </w:p>
    <w:bookmarkEnd w:id="0"/>
    <w:p w14:paraId="24E3EDE9" w14:textId="274FCBB5" w:rsidR="00837187" w:rsidRDefault="00837187" w:rsidP="00837187">
      <w:pPr>
        <w:spacing w:after="0" w:line="240" w:lineRule="auto"/>
        <w:rPr>
          <w:rFonts w:cstheme="minorHAnsi"/>
          <w:sz w:val="24"/>
          <w:szCs w:val="24"/>
        </w:rPr>
      </w:pPr>
    </w:p>
    <w:p w14:paraId="490005CD" w14:textId="77A84265" w:rsidR="00C07343" w:rsidRPr="00D90D57" w:rsidRDefault="00C07343" w:rsidP="00C07343">
      <w:pPr>
        <w:spacing w:after="0" w:line="240" w:lineRule="auto"/>
        <w:rPr>
          <w:rFonts w:ascii="Calibri" w:eastAsia="Calibri" w:hAnsi="Calibri" w:cs="Calibri"/>
        </w:rPr>
      </w:pPr>
      <w:r w:rsidRPr="00D90D57">
        <w:rPr>
          <w:rFonts w:ascii="Calibri" w:eastAsia="Calibri" w:hAnsi="Calibri" w:cs="Calibri"/>
        </w:rPr>
        <w:t>The following table outlines the p</w:t>
      </w:r>
      <w:r w:rsidR="00F74049" w:rsidRPr="00D90D57">
        <w:rPr>
          <w:rFonts w:ascii="Calibri" w:eastAsia="Calibri" w:hAnsi="Calibri" w:cs="Calibri"/>
        </w:rPr>
        <w:t>ercentage</w:t>
      </w:r>
      <w:r w:rsidRPr="00D90D57">
        <w:rPr>
          <w:rFonts w:ascii="Calibri" w:eastAsia="Calibri" w:hAnsi="Calibri" w:cs="Calibri"/>
        </w:rPr>
        <w:t xml:space="preserve">-accruing components of the course.  </w:t>
      </w:r>
    </w:p>
    <w:p w14:paraId="20EB7286" w14:textId="77777777" w:rsidR="00C07343" w:rsidRPr="00C07343" w:rsidRDefault="00C07343" w:rsidP="00C07343">
      <w:pPr>
        <w:spacing w:after="0" w:line="240" w:lineRule="auto"/>
        <w:rPr>
          <w:rFonts w:ascii="Calibri" w:eastAsia="Calibri" w:hAnsi="Calibri" w:cs="Calibri"/>
          <w:sz w:val="24"/>
          <w:szCs w:val="20"/>
        </w:rPr>
      </w:pPr>
      <w:r w:rsidRPr="00C07343">
        <w:rPr>
          <w:rFonts w:ascii="Calibri" w:eastAsia="Calibri" w:hAnsi="Calibri" w:cs="Calibri"/>
          <w:sz w:val="24"/>
          <w:szCs w:val="20"/>
        </w:rPr>
        <w:t xml:space="preserve"> </w:t>
      </w:r>
    </w:p>
    <w:tbl>
      <w:tblPr>
        <w:tblpPr w:leftFromText="180" w:rightFromText="180" w:vertAnchor="text" w:horzAnchor="margin" w:tblpXSpec="center" w:tblpY="193"/>
        <w:tblW w:w="2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1"/>
        <w:gridCol w:w="1889"/>
      </w:tblGrid>
      <w:tr w:rsidR="00945789" w:rsidRPr="00945789" w14:paraId="60EC126A"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50648B" w14:textId="77777777" w:rsidR="00945789" w:rsidRPr="00945789" w:rsidRDefault="00945789" w:rsidP="00945789">
            <w:pPr>
              <w:spacing w:after="0" w:line="240" w:lineRule="auto"/>
              <w:jc w:val="center"/>
              <w:rPr>
                <w:rFonts w:ascii="Calibri" w:eastAsia="Calibri" w:hAnsi="Calibri" w:cs="Calibri"/>
                <w:szCs w:val="20"/>
              </w:rPr>
            </w:pPr>
            <w:r w:rsidRPr="00945789">
              <w:rPr>
                <w:rFonts w:ascii="Calibri" w:eastAsia="Calibri" w:hAnsi="Calibri" w:cs="Calibri"/>
                <w:szCs w:val="20"/>
              </w:rPr>
              <w:t xml:space="preserve">Evaluation Components </w:t>
            </w:r>
          </w:p>
          <w:p w14:paraId="092E07CF" w14:textId="77777777" w:rsidR="00945789" w:rsidRPr="00945789" w:rsidRDefault="00945789" w:rsidP="00945789">
            <w:pPr>
              <w:spacing w:after="0" w:line="240" w:lineRule="auto"/>
              <w:jc w:val="center"/>
              <w:rPr>
                <w:rFonts w:ascii="Calibri" w:eastAsia="Times New Roman" w:hAnsi="Calibri" w:cs="Times New Roman"/>
                <w:szCs w:val="20"/>
              </w:rPr>
            </w:pPr>
            <w:r w:rsidRPr="00945789">
              <w:rPr>
                <w:rFonts w:ascii="Calibri" w:eastAsia="Calibri" w:hAnsi="Calibri" w:cs="Calibri"/>
                <w:szCs w:val="20"/>
              </w:rPr>
              <w:t>(number of each)</w:t>
            </w:r>
          </w:p>
        </w:tc>
        <w:tc>
          <w:tcPr>
            <w:tcW w:w="2022" w:type="pct"/>
            <w:tcBorders>
              <w:top w:val="single" w:sz="8" w:space="0" w:color="000000"/>
              <w:left w:val="single" w:sz="8" w:space="0" w:color="000000"/>
              <w:bottom w:val="single" w:sz="8" w:space="0" w:color="000000"/>
              <w:right w:val="single" w:sz="8" w:space="0" w:color="000000"/>
            </w:tcBorders>
            <w:vAlign w:val="center"/>
          </w:tcPr>
          <w:p w14:paraId="45EE4579" w14:textId="0808EAA5" w:rsidR="00945789" w:rsidRPr="00945789" w:rsidRDefault="00945789" w:rsidP="00945789">
            <w:pPr>
              <w:spacing w:after="0" w:line="240" w:lineRule="auto"/>
              <w:jc w:val="center"/>
              <w:rPr>
                <w:rFonts w:ascii="Calibri" w:eastAsia="Calibri" w:hAnsi="Calibri" w:cs="Calibri"/>
                <w:szCs w:val="20"/>
              </w:rPr>
            </w:pPr>
            <w:r w:rsidRPr="00945789">
              <w:rPr>
                <w:rFonts w:ascii="Calibri" w:eastAsia="Calibri" w:hAnsi="Calibri" w:cs="Calibri"/>
                <w:szCs w:val="20"/>
              </w:rPr>
              <w:t xml:space="preserve"> % of Total Grade</w:t>
            </w:r>
          </w:p>
        </w:tc>
      </w:tr>
      <w:tr w:rsidR="00945789" w:rsidRPr="00945789" w14:paraId="38485ACB"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8B5615" w14:textId="0959D5DC" w:rsidR="00945789" w:rsidRPr="00945789" w:rsidRDefault="00945789" w:rsidP="00945789">
            <w:pPr>
              <w:spacing w:after="0" w:line="240" w:lineRule="auto"/>
              <w:rPr>
                <w:rFonts w:ascii="Calibri" w:eastAsia="Times New Roman" w:hAnsi="Calibri" w:cs="Times New Roman"/>
                <w:szCs w:val="20"/>
              </w:rPr>
            </w:pPr>
            <w:r w:rsidRPr="00945789">
              <w:rPr>
                <w:rFonts w:ascii="Calibri" w:eastAsia="Times New Roman" w:hAnsi="Calibri" w:cs="Times New Roman"/>
                <w:szCs w:val="20"/>
              </w:rPr>
              <w:t xml:space="preserve">  Lecture Exams </w:t>
            </w:r>
            <w:r w:rsidR="00C71FCC">
              <w:rPr>
                <w:rFonts w:ascii="Calibri" w:eastAsia="Times New Roman" w:hAnsi="Calibri" w:cs="Times New Roman"/>
                <w:szCs w:val="20"/>
              </w:rPr>
              <w:t>(3)</w:t>
            </w:r>
          </w:p>
        </w:tc>
        <w:tc>
          <w:tcPr>
            <w:tcW w:w="2022" w:type="pct"/>
            <w:tcBorders>
              <w:top w:val="single" w:sz="8" w:space="0" w:color="000000"/>
              <w:left w:val="single" w:sz="8" w:space="0" w:color="000000"/>
              <w:bottom w:val="single" w:sz="8" w:space="0" w:color="000000"/>
              <w:right w:val="single" w:sz="8" w:space="0" w:color="000000"/>
            </w:tcBorders>
          </w:tcPr>
          <w:p w14:paraId="0B723AD9" w14:textId="185F9544" w:rsidR="00945789" w:rsidRPr="00945789" w:rsidRDefault="00945789" w:rsidP="00945789">
            <w:pPr>
              <w:spacing w:after="0" w:line="240" w:lineRule="auto"/>
              <w:jc w:val="center"/>
              <w:rPr>
                <w:rFonts w:ascii="Calibri" w:eastAsia="Times New Roman" w:hAnsi="Calibri" w:cs="Times New Roman"/>
                <w:szCs w:val="20"/>
              </w:rPr>
            </w:pPr>
            <w:r w:rsidRPr="00945789">
              <w:rPr>
                <w:rFonts w:ascii="Calibri" w:eastAsia="Times New Roman" w:hAnsi="Calibri" w:cs="Times New Roman"/>
                <w:szCs w:val="20"/>
              </w:rPr>
              <w:t>3</w:t>
            </w:r>
            <w:r w:rsidR="00A07E13">
              <w:rPr>
                <w:rFonts w:ascii="Calibri" w:eastAsia="Times New Roman" w:hAnsi="Calibri" w:cs="Times New Roman"/>
                <w:szCs w:val="20"/>
              </w:rPr>
              <w:t>5</w:t>
            </w:r>
            <w:r w:rsidRPr="00945789">
              <w:rPr>
                <w:rFonts w:ascii="Calibri" w:eastAsia="Times New Roman" w:hAnsi="Calibri" w:cs="Times New Roman"/>
                <w:szCs w:val="20"/>
              </w:rPr>
              <w:t>%</w:t>
            </w:r>
          </w:p>
        </w:tc>
      </w:tr>
      <w:tr w:rsidR="00945789" w:rsidRPr="00945789" w14:paraId="325653C1"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CFEDEB" w14:textId="024F00F6" w:rsidR="00945789" w:rsidRPr="00945789" w:rsidRDefault="00945789" w:rsidP="00945789">
            <w:pPr>
              <w:spacing w:after="0" w:line="240" w:lineRule="auto"/>
              <w:rPr>
                <w:rFonts w:ascii="Calibri" w:eastAsia="Times New Roman" w:hAnsi="Calibri" w:cs="Times New Roman"/>
                <w:szCs w:val="20"/>
              </w:rPr>
            </w:pPr>
            <w:r w:rsidRPr="00945789">
              <w:rPr>
                <w:rFonts w:ascii="Calibri" w:eastAsia="Times New Roman" w:hAnsi="Calibri" w:cs="Times New Roman"/>
                <w:szCs w:val="20"/>
              </w:rPr>
              <w:t xml:space="preserve">  Module Quizzes </w:t>
            </w:r>
            <w:r w:rsidR="00C71FCC">
              <w:rPr>
                <w:rFonts w:ascii="Calibri" w:eastAsia="Times New Roman" w:hAnsi="Calibri" w:cs="Times New Roman"/>
                <w:szCs w:val="20"/>
              </w:rPr>
              <w:t>(10)</w:t>
            </w:r>
          </w:p>
        </w:tc>
        <w:tc>
          <w:tcPr>
            <w:tcW w:w="2022" w:type="pct"/>
            <w:tcBorders>
              <w:top w:val="single" w:sz="8" w:space="0" w:color="000000"/>
              <w:left w:val="single" w:sz="8" w:space="0" w:color="000000"/>
              <w:bottom w:val="single" w:sz="8" w:space="0" w:color="000000"/>
              <w:right w:val="single" w:sz="8" w:space="0" w:color="000000"/>
            </w:tcBorders>
          </w:tcPr>
          <w:p w14:paraId="25E737D9" w14:textId="79ED56FC" w:rsidR="00945789" w:rsidRPr="00945789" w:rsidRDefault="009F347E" w:rsidP="00945789">
            <w:pPr>
              <w:spacing w:after="0" w:line="240" w:lineRule="auto"/>
              <w:jc w:val="center"/>
              <w:rPr>
                <w:rFonts w:ascii="Calibri" w:eastAsia="Times New Roman" w:hAnsi="Calibri" w:cs="Times New Roman"/>
                <w:szCs w:val="20"/>
              </w:rPr>
            </w:pPr>
            <w:r>
              <w:rPr>
                <w:rFonts w:ascii="Calibri" w:eastAsia="Times New Roman" w:hAnsi="Calibri" w:cs="Times New Roman"/>
                <w:szCs w:val="20"/>
              </w:rPr>
              <w:t>2</w:t>
            </w:r>
            <w:r w:rsidR="00A07E13">
              <w:rPr>
                <w:rFonts w:ascii="Calibri" w:eastAsia="Times New Roman" w:hAnsi="Calibri" w:cs="Times New Roman"/>
                <w:szCs w:val="20"/>
              </w:rPr>
              <w:t>5</w:t>
            </w:r>
            <w:r w:rsidR="00945789" w:rsidRPr="00945789">
              <w:rPr>
                <w:rFonts w:ascii="Calibri" w:eastAsia="Times New Roman" w:hAnsi="Calibri" w:cs="Times New Roman"/>
                <w:szCs w:val="20"/>
              </w:rPr>
              <w:t>%</w:t>
            </w:r>
          </w:p>
        </w:tc>
      </w:tr>
      <w:tr w:rsidR="00945789" w:rsidRPr="00945789" w14:paraId="6A123DD7"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C541F9" w14:textId="41A4B150" w:rsidR="00945789" w:rsidRPr="00945789" w:rsidRDefault="00945789" w:rsidP="00945789">
            <w:pPr>
              <w:spacing w:after="0" w:line="240" w:lineRule="auto"/>
              <w:rPr>
                <w:rFonts w:ascii="Calibri" w:eastAsia="Times New Roman" w:hAnsi="Calibri" w:cs="Times New Roman"/>
                <w:szCs w:val="20"/>
              </w:rPr>
            </w:pPr>
            <w:r w:rsidRPr="00945789">
              <w:rPr>
                <w:rFonts w:ascii="Calibri" w:eastAsia="Times New Roman" w:hAnsi="Calibri" w:cs="Times New Roman"/>
                <w:szCs w:val="20"/>
              </w:rPr>
              <w:t xml:space="preserve">  Oral Exam </w:t>
            </w:r>
            <w:r w:rsidR="00C71FCC">
              <w:rPr>
                <w:rFonts w:ascii="Calibri" w:eastAsia="Times New Roman" w:hAnsi="Calibri" w:cs="Times New Roman"/>
                <w:szCs w:val="20"/>
              </w:rPr>
              <w:t>(1)</w:t>
            </w:r>
          </w:p>
        </w:tc>
        <w:tc>
          <w:tcPr>
            <w:tcW w:w="2022" w:type="pct"/>
            <w:tcBorders>
              <w:top w:val="single" w:sz="8" w:space="0" w:color="000000"/>
              <w:left w:val="single" w:sz="8" w:space="0" w:color="000000"/>
              <w:bottom w:val="single" w:sz="8" w:space="0" w:color="000000"/>
              <w:right w:val="single" w:sz="8" w:space="0" w:color="000000"/>
            </w:tcBorders>
          </w:tcPr>
          <w:p w14:paraId="2880A3A2" w14:textId="678981BA" w:rsidR="00945789" w:rsidRPr="00945789" w:rsidRDefault="009F347E" w:rsidP="00945789">
            <w:pPr>
              <w:spacing w:after="0" w:line="240" w:lineRule="auto"/>
              <w:jc w:val="center"/>
              <w:rPr>
                <w:rFonts w:ascii="Calibri" w:eastAsia="Times New Roman" w:hAnsi="Calibri" w:cs="Times New Roman"/>
                <w:szCs w:val="20"/>
              </w:rPr>
            </w:pPr>
            <w:r>
              <w:rPr>
                <w:rFonts w:ascii="Calibri" w:eastAsia="Times New Roman" w:hAnsi="Calibri" w:cs="Times New Roman"/>
                <w:szCs w:val="20"/>
              </w:rPr>
              <w:t>35</w:t>
            </w:r>
            <w:r w:rsidR="00945789" w:rsidRPr="00945789">
              <w:rPr>
                <w:rFonts w:ascii="Calibri" w:eastAsia="Times New Roman" w:hAnsi="Calibri" w:cs="Times New Roman"/>
                <w:szCs w:val="20"/>
              </w:rPr>
              <w:t>%</w:t>
            </w:r>
          </w:p>
        </w:tc>
      </w:tr>
      <w:tr w:rsidR="00945789" w:rsidRPr="00945789" w14:paraId="5E16241A"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DB3F97" w14:textId="5845A16F" w:rsidR="00945789" w:rsidRPr="00945789" w:rsidRDefault="00945789" w:rsidP="00945789">
            <w:pPr>
              <w:spacing w:after="0" w:line="240" w:lineRule="auto"/>
              <w:rPr>
                <w:rFonts w:ascii="Calibri" w:eastAsia="Times New Roman" w:hAnsi="Calibri" w:cs="Times New Roman"/>
                <w:szCs w:val="20"/>
              </w:rPr>
            </w:pPr>
            <w:r w:rsidRPr="00945789">
              <w:rPr>
                <w:rFonts w:ascii="Calibri" w:eastAsia="Times New Roman" w:hAnsi="Calibri" w:cs="Times New Roman"/>
                <w:szCs w:val="20"/>
              </w:rPr>
              <w:t xml:space="preserve">  Your Story Assignment</w:t>
            </w:r>
            <w:r w:rsidR="00C71FCC">
              <w:rPr>
                <w:rFonts w:ascii="Calibri" w:eastAsia="Times New Roman" w:hAnsi="Calibri" w:cs="Times New Roman"/>
                <w:szCs w:val="20"/>
              </w:rPr>
              <w:t xml:space="preserve"> (1)</w:t>
            </w:r>
            <w:r w:rsidRPr="00945789">
              <w:rPr>
                <w:rFonts w:ascii="Calibri" w:eastAsia="Times New Roman" w:hAnsi="Calibri" w:cs="Times New Roman"/>
                <w:szCs w:val="20"/>
              </w:rPr>
              <w:t xml:space="preserve"> </w:t>
            </w:r>
          </w:p>
        </w:tc>
        <w:tc>
          <w:tcPr>
            <w:tcW w:w="2022" w:type="pct"/>
            <w:tcBorders>
              <w:top w:val="single" w:sz="8" w:space="0" w:color="000000"/>
              <w:left w:val="single" w:sz="8" w:space="0" w:color="000000"/>
              <w:bottom w:val="single" w:sz="8" w:space="0" w:color="000000"/>
              <w:right w:val="single" w:sz="8" w:space="0" w:color="000000"/>
            </w:tcBorders>
          </w:tcPr>
          <w:p w14:paraId="6E235F91" w14:textId="77777777" w:rsidR="00945789" w:rsidRPr="00945789" w:rsidRDefault="00945789" w:rsidP="00945789">
            <w:pPr>
              <w:spacing w:after="0" w:line="240" w:lineRule="auto"/>
              <w:jc w:val="center"/>
              <w:rPr>
                <w:rFonts w:ascii="Calibri" w:eastAsia="Times New Roman" w:hAnsi="Calibri" w:cs="Times New Roman"/>
                <w:szCs w:val="20"/>
              </w:rPr>
            </w:pPr>
            <w:r w:rsidRPr="00945789">
              <w:rPr>
                <w:rFonts w:ascii="Calibri" w:eastAsia="Times New Roman" w:hAnsi="Calibri" w:cs="Times New Roman"/>
                <w:szCs w:val="20"/>
              </w:rPr>
              <w:t>5%</w:t>
            </w:r>
          </w:p>
        </w:tc>
      </w:tr>
    </w:tbl>
    <w:p w14:paraId="0C9C4B15" w14:textId="7E9A24B7" w:rsidR="00C07343" w:rsidRDefault="00C07343" w:rsidP="00945789">
      <w:pPr>
        <w:spacing w:after="0" w:line="240" w:lineRule="auto"/>
        <w:jc w:val="center"/>
        <w:rPr>
          <w:rFonts w:ascii="Calibri" w:eastAsia="Times New Roman" w:hAnsi="Calibri" w:cs="Times New Roman"/>
          <w:b/>
          <w:i/>
          <w:sz w:val="24"/>
          <w:szCs w:val="20"/>
        </w:rPr>
      </w:pPr>
    </w:p>
    <w:p w14:paraId="570F2604" w14:textId="1617EB11" w:rsidR="00945789" w:rsidRDefault="00945789" w:rsidP="00C07343">
      <w:pPr>
        <w:spacing w:after="0" w:line="240" w:lineRule="auto"/>
        <w:rPr>
          <w:rFonts w:ascii="Calibri" w:eastAsia="Times New Roman" w:hAnsi="Calibri" w:cs="Times New Roman"/>
          <w:b/>
          <w:i/>
          <w:sz w:val="24"/>
          <w:szCs w:val="20"/>
        </w:rPr>
      </w:pPr>
    </w:p>
    <w:p w14:paraId="2EA1A386" w14:textId="0A0B15F0" w:rsidR="00945789" w:rsidRDefault="00945789" w:rsidP="00C07343">
      <w:pPr>
        <w:spacing w:after="0" w:line="240" w:lineRule="auto"/>
        <w:rPr>
          <w:rFonts w:ascii="Calibri" w:eastAsia="Times New Roman" w:hAnsi="Calibri" w:cs="Times New Roman"/>
          <w:b/>
          <w:i/>
          <w:sz w:val="24"/>
          <w:szCs w:val="20"/>
        </w:rPr>
      </w:pPr>
    </w:p>
    <w:p w14:paraId="66554BE3" w14:textId="714D2A0A" w:rsidR="00945789" w:rsidRDefault="00945789" w:rsidP="00C07343">
      <w:pPr>
        <w:spacing w:after="0" w:line="240" w:lineRule="auto"/>
        <w:rPr>
          <w:rFonts w:ascii="Calibri" w:eastAsia="Times New Roman" w:hAnsi="Calibri" w:cs="Times New Roman"/>
          <w:b/>
          <w:i/>
          <w:sz w:val="24"/>
          <w:szCs w:val="20"/>
        </w:rPr>
      </w:pPr>
    </w:p>
    <w:p w14:paraId="3852B506" w14:textId="57F77687" w:rsidR="00945789" w:rsidRDefault="00945789" w:rsidP="00C07343">
      <w:pPr>
        <w:spacing w:after="0" w:line="240" w:lineRule="auto"/>
        <w:rPr>
          <w:rFonts w:ascii="Calibri" w:eastAsia="Times New Roman" w:hAnsi="Calibri" w:cs="Times New Roman"/>
          <w:b/>
          <w:i/>
          <w:sz w:val="24"/>
          <w:szCs w:val="20"/>
        </w:rPr>
      </w:pPr>
    </w:p>
    <w:p w14:paraId="4B8B0098" w14:textId="2EA2A21C" w:rsidR="00945789" w:rsidRDefault="00945789" w:rsidP="00C07343">
      <w:pPr>
        <w:spacing w:after="0" w:line="240" w:lineRule="auto"/>
        <w:rPr>
          <w:rFonts w:ascii="Calibri" w:eastAsia="Times New Roman" w:hAnsi="Calibri" w:cs="Times New Roman"/>
          <w:b/>
          <w:i/>
          <w:sz w:val="24"/>
          <w:szCs w:val="20"/>
        </w:rPr>
      </w:pPr>
    </w:p>
    <w:p w14:paraId="3031CC50" w14:textId="0177DF20" w:rsidR="00945789" w:rsidRDefault="00945789" w:rsidP="00C07343">
      <w:pPr>
        <w:spacing w:after="0" w:line="240" w:lineRule="auto"/>
        <w:rPr>
          <w:rFonts w:ascii="Calibri" w:eastAsia="Times New Roman" w:hAnsi="Calibri" w:cs="Times New Roman"/>
          <w:b/>
          <w:i/>
          <w:sz w:val="24"/>
          <w:szCs w:val="20"/>
        </w:rPr>
      </w:pPr>
    </w:p>
    <w:p w14:paraId="6EB77BBB" w14:textId="10129C1D" w:rsidR="00945789" w:rsidRDefault="00945789" w:rsidP="00C07343">
      <w:pPr>
        <w:spacing w:after="0" w:line="240" w:lineRule="auto"/>
        <w:rPr>
          <w:rFonts w:ascii="Calibri" w:eastAsia="Times New Roman" w:hAnsi="Calibri" w:cs="Times New Roman"/>
          <w:b/>
          <w:i/>
          <w:sz w:val="24"/>
          <w:szCs w:val="20"/>
        </w:rPr>
      </w:pPr>
    </w:p>
    <w:p w14:paraId="34FBC832" w14:textId="168EF0FE" w:rsidR="00945789" w:rsidRDefault="00945789" w:rsidP="00C07343">
      <w:pPr>
        <w:spacing w:after="0" w:line="240" w:lineRule="auto"/>
        <w:rPr>
          <w:rFonts w:ascii="Calibri" w:eastAsia="Times New Roman" w:hAnsi="Calibri" w:cs="Times New Roman"/>
          <w:b/>
          <w:i/>
          <w:sz w:val="24"/>
          <w:szCs w:val="20"/>
        </w:rPr>
      </w:pPr>
    </w:p>
    <w:p w14:paraId="028FB6B6" w14:textId="68E2EC40" w:rsidR="00945789" w:rsidRPr="00945789" w:rsidRDefault="00945789" w:rsidP="00945789">
      <w:pPr>
        <w:spacing w:after="0" w:line="240" w:lineRule="auto"/>
        <w:rPr>
          <w:rFonts w:ascii="Calibri" w:eastAsia="Times New Roman" w:hAnsi="Calibri" w:cs="Times New Roman"/>
        </w:rPr>
      </w:pPr>
      <w:r w:rsidRPr="00945789">
        <w:rPr>
          <w:rFonts w:ascii="Calibri" w:eastAsia="Times New Roman" w:hAnsi="Calibri" w:cs="Times New Roman"/>
          <w:b/>
          <w:i/>
        </w:rPr>
        <w:t>Lecture Exams</w:t>
      </w:r>
      <w:r w:rsidRPr="00945789">
        <w:rPr>
          <w:rFonts w:ascii="Calibri" w:eastAsia="Times New Roman" w:hAnsi="Calibri" w:cs="Times New Roman"/>
        </w:rPr>
        <w:t xml:space="preserve"> – Each exam will consist of multiple-choice, true-</w:t>
      </w:r>
      <w:r w:rsidR="009F347E" w:rsidRPr="00945789">
        <w:rPr>
          <w:rFonts w:ascii="Calibri" w:eastAsia="Times New Roman" w:hAnsi="Calibri" w:cs="Times New Roman"/>
        </w:rPr>
        <w:t>false,</w:t>
      </w:r>
      <w:r w:rsidRPr="00945789">
        <w:rPr>
          <w:rFonts w:ascii="Calibri" w:eastAsia="Times New Roman" w:hAnsi="Calibri" w:cs="Times New Roman"/>
        </w:rPr>
        <w:t xml:space="preserve"> and </w:t>
      </w:r>
      <w:r w:rsidR="009F347E">
        <w:rPr>
          <w:rFonts w:ascii="Calibri" w:eastAsia="Times New Roman" w:hAnsi="Calibri" w:cs="Times New Roman"/>
        </w:rPr>
        <w:t xml:space="preserve">fill-in-the-blank </w:t>
      </w:r>
      <w:r w:rsidRPr="00945789">
        <w:rPr>
          <w:rFonts w:ascii="Calibri" w:eastAsia="Times New Roman" w:hAnsi="Calibri" w:cs="Times New Roman"/>
        </w:rPr>
        <w:t xml:space="preserve">questions.  Students will complete the exam in class on the day designated on the course schedule. </w:t>
      </w:r>
    </w:p>
    <w:p w14:paraId="5E611053" w14:textId="77777777" w:rsidR="00945789" w:rsidRPr="00945789" w:rsidRDefault="00945789" w:rsidP="00945789">
      <w:pPr>
        <w:spacing w:after="0" w:line="240" w:lineRule="auto"/>
        <w:rPr>
          <w:rFonts w:ascii="Calibri" w:eastAsia="Times New Roman" w:hAnsi="Calibri" w:cs="Times New Roman"/>
        </w:rPr>
      </w:pPr>
    </w:p>
    <w:p w14:paraId="4CBC2070" w14:textId="77542997" w:rsidR="00945789" w:rsidRPr="00945789" w:rsidRDefault="00945789" w:rsidP="00945789">
      <w:pPr>
        <w:spacing w:after="0" w:line="240" w:lineRule="auto"/>
        <w:rPr>
          <w:rFonts w:ascii="Calibri" w:eastAsia="Times New Roman" w:hAnsi="Calibri" w:cs="Times New Roman"/>
        </w:rPr>
      </w:pPr>
      <w:r w:rsidRPr="00945789">
        <w:rPr>
          <w:rFonts w:ascii="Calibri" w:eastAsia="Times New Roman" w:hAnsi="Calibri" w:cs="Times New Roman"/>
          <w:b/>
          <w:i/>
        </w:rPr>
        <w:t>Module Quizzes</w:t>
      </w:r>
      <w:r w:rsidRPr="00945789">
        <w:rPr>
          <w:rFonts w:ascii="Calibri" w:eastAsia="Times New Roman" w:hAnsi="Calibri" w:cs="Times New Roman"/>
        </w:rPr>
        <w:t xml:space="preserve"> – A quiz pertaining to each </w:t>
      </w:r>
      <w:r w:rsidR="00C96B83">
        <w:rPr>
          <w:rFonts w:ascii="Calibri" w:eastAsia="Times New Roman" w:hAnsi="Calibri" w:cs="Times New Roman"/>
        </w:rPr>
        <w:t xml:space="preserve">topic </w:t>
      </w:r>
      <w:r w:rsidR="002556CE">
        <w:rPr>
          <w:rFonts w:ascii="Calibri" w:eastAsia="Times New Roman" w:hAnsi="Calibri" w:cs="Times New Roman"/>
        </w:rPr>
        <w:t xml:space="preserve">covered in the class will </w:t>
      </w:r>
      <w:r w:rsidRPr="00945789">
        <w:rPr>
          <w:rFonts w:ascii="Calibri" w:eastAsia="Times New Roman" w:hAnsi="Calibri" w:cs="Times New Roman"/>
        </w:rPr>
        <w:t>be assigned</w:t>
      </w:r>
      <w:r w:rsidR="002556CE">
        <w:rPr>
          <w:rFonts w:ascii="Calibri" w:eastAsia="Times New Roman" w:hAnsi="Calibri" w:cs="Times New Roman"/>
        </w:rPr>
        <w:t xml:space="preserve"> on canvas</w:t>
      </w:r>
      <w:r w:rsidRPr="00945789">
        <w:rPr>
          <w:rFonts w:ascii="Calibri" w:eastAsia="Times New Roman" w:hAnsi="Calibri" w:cs="Times New Roman"/>
        </w:rPr>
        <w:t xml:space="preserve"> throughout the semester. The 10 to 15 question quiz will be available for </w:t>
      </w:r>
      <w:r w:rsidR="002556CE">
        <w:rPr>
          <w:rFonts w:ascii="Calibri" w:eastAsia="Times New Roman" w:hAnsi="Calibri" w:cs="Times New Roman"/>
        </w:rPr>
        <w:t>a week period</w:t>
      </w:r>
      <w:r w:rsidRPr="00945789">
        <w:rPr>
          <w:rFonts w:ascii="Calibri" w:eastAsia="Times New Roman" w:hAnsi="Calibri" w:cs="Times New Roman"/>
        </w:rPr>
        <w:t xml:space="preserve"> and students will have 25 min to complete it, once the</w:t>
      </w:r>
      <w:r w:rsidR="00E91816">
        <w:rPr>
          <w:rFonts w:ascii="Calibri" w:eastAsia="Times New Roman" w:hAnsi="Calibri" w:cs="Times New Roman"/>
        </w:rPr>
        <w:t xml:space="preserve"> quiz is open</w:t>
      </w:r>
      <w:r w:rsidRPr="00945789">
        <w:rPr>
          <w:rFonts w:ascii="Calibri" w:eastAsia="Times New Roman" w:hAnsi="Calibri" w:cs="Times New Roman"/>
        </w:rPr>
        <w:t>. Module quizzes are open-book and open-note.</w:t>
      </w:r>
    </w:p>
    <w:p w14:paraId="78961B6E" w14:textId="77777777" w:rsidR="00945789" w:rsidRPr="00945789" w:rsidRDefault="00945789" w:rsidP="00945789">
      <w:pPr>
        <w:spacing w:after="0" w:line="240" w:lineRule="auto"/>
        <w:rPr>
          <w:rFonts w:ascii="Calibri" w:eastAsia="Times New Roman" w:hAnsi="Calibri" w:cs="Times New Roman"/>
        </w:rPr>
      </w:pPr>
    </w:p>
    <w:p w14:paraId="31A7410D" w14:textId="1D7A29C2" w:rsidR="00945789" w:rsidRPr="00945789" w:rsidRDefault="00945789" w:rsidP="00945789">
      <w:pPr>
        <w:spacing w:after="0" w:line="240" w:lineRule="auto"/>
        <w:rPr>
          <w:rFonts w:ascii="Calibri" w:eastAsia="Times New Roman" w:hAnsi="Calibri" w:cs="Times New Roman"/>
        </w:rPr>
      </w:pPr>
      <w:r w:rsidRPr="00945789">
        <w:rPr>
          <w:rFonts w:ascii="Calibri" w:eastAsia="Times New Roman" w:hAnsi="Calibri" w:cs="Times New Roman"/>
          <w:b/>
          <w:i/>
        </w:rPr>
        <w:t>Oral Exam</w:t>
      </w:r>
      <w:r w:rsidRPr="00945789">
        <w:rPr>
          <w:rFonts w:ascii="Calibri" w:eastAsia="Times New Roman" w:hAnsi="Calibri" w:cs="Times New Roman"/>
        </w:rPr>
        <w:t>–</w:t>
      </w:r>
      <w:r w:rsidR="00EA56A9">
        <w:rPr>
          <w:rFonts w:ascii="Calibri" w:eastAsia="Times New Roman" w:hAnsi="Calibri" w:cs="Times New Roman"/>
        </w:rPr>
        <w:t xml:space="preserve"> </w:t>
      </w:r>
      <w:r w:rsidR="00EA56A9" w:rsidRPr="00EA56A9">
        <w:rPr>
          <w:rFonts w:ascii="Calibri" w:eastAsia="Times New Roman" w:hAnsi="Calibri" w:cs="Times New Roman"/>
        </w:rPr>
        <w:t xml:space="preserve">Students will sign up for an oral exam in the last two weeks of the semester. When arriving at the oral exam, the student will be given </w:t>
      </w:r>
      <w:r w:rsidR="00876347">
        <w:rPr>
          <w:rFonts w:ascii="Calibri" w:eastAsia="Times New Roman" w:hAnsi="Calibri" w:cs="Times New Roman"/>
        </w:rPr>
        <w:t xml:space="preserve">4 supplements </w:t>
      </w:r>
      <w:r w:rsidR="00F71DAD">
        <w:rPr>
          <w:rFonts w:ascii="Calibri" w:eastAsia="Times New Roman" w:hAnsi="Calibri" w:cs="Times New Roman"/>
        </w:rPr>
        <w:t xml:space="preserve">(chosen at random) </w:t>
      </w:r>
      <w:r w:rsidR="00876347">
        <w:rPr>
          <w:rFonts w:ascii="Calibri" w:eastAsia="Times New Roman" w:hAnsi="Calibri" w:cs="Times New Roman"/>
        </w:rPr>
        <w:t xml:space="preserve">that have been covered throughout the semester. The student will </w:t>
      </w:r>
      <w:r w:rsidR="00681AA7">
        <w:rPr>
          <w:rFonts w:ascii="Calibri" w:eastAsia="Times New Roman" w:hAnsi="Calibri" w:cs="Times New Roman"/>
        </w:rPr>
        <w:t xml:space="preserve">choose 3 out of 4 </w:t>
      </w:r>
      <w:r w:rsidR="007E51DD">
        <w:rPr>
          <w:rFonts w:ascii="Calibri" w:eastAsia="Times New Roman" w:hAnsi="Calibri" w:cs="Times New Roman"/>
        </w:rPr>
        <w:t xml:space="preserve">supplements to describe for the exam. </w:t>
      </w:r>
      <w:r w:rsidR="00EA56A9" w:rsidRPr="00EA56A9">
        <w:rPr>
          <w:rFonts w:ascii="Calibri" w:eastAsia="Times New Roman" w:hAnsi="Calibri" w:cs="Times New Roman"/>
        </w:rPr>
        <w:t xml:space="preserve">The student will be expected to explain what the proposed benefits of the supplement are, whether the supplement is legal, </w:t>
      </w:r>
      <w:r w:rsidR="00EA56A9" w:rsidRPr="00EA56A9">
        <w:rPr>
          <w:rFonts w:ascii="Calibri" w:eastAsia="Times New Roman" w:hAnsi="Calibri" w:cs="Times New Roman"/>
        </w:rPr>
        <w:lastRenderedPageBreak/>
        <w:t>whether it’s allowed by sport</w:t>
      </w:r>
      <w:r w:rsidR="00B45A73">
        <w:rPr>
          <w:rFonts w:ascii="Calibri" w:eastAsia="Times New Roman" w:hAnsi="Calibri" w:cs="Times New Roman"/>
        </w:rPr>
        <w:t>’</w:t>
      </w:r>
      <w:r w:rsidR="00EA56A9" w:rsidRPr="00EA56A9">
        <w:rPr>
          <w:rFonts w:ascii="Calibri" w:eastAsia="Times New Roman" w:hAnsi="Calibri" w:cs="Times New Roman"/>
        </w:rPr>
        <w:t xml:space="preserve">s </w:t>
      </w:r>
      <w:r w:rsidR="00B45A73">
        <w:rPr>
          <w:rFonts w:ascii="Calibri" w:eastAsia="Times New Roman" w:hAnsi="Calibri" w:cs="Times New Roman"/>
        </w:rPr>
        <w:t>authorities (WADA, NCAA etc.)</w:t>
      </w:r>
      <w:r w:rsidR="00EA56A9" w:rsidRPr="00EA56A9">
        <w:rPr>
          <w:rFonts w:ascii="Calibri" w:eastAsia="Times New Roman" w:hAnsi="Calibri" w:cs="Times New Roman"/>
        </w:rPr>
        <w:t xml:space="preserve">, and whether </w:t>
      </w:r>
      <w:r w:rsidR="00A73D39">
        <w:rPr>
          <w:rFonts w:ascii="Calibri" w:eastAsia="Times New Roman" w:hAnsi="Calibri" w:cs="Times New Roman"/>
        </w:rPr>
        <w:t>existing research has shown that the supplement is safe</w:t>
      </w:r>
      <w:r w:rsidR="00EA56A9" w:rsidRPr="00EA56A9">
        <w:rPr>
          <w:rFonts w:ascii="Calibri" w:eastAsia="Times New Roman" w:hAnsi="Calibri" w:cs="Times New Roman"/>
        </w:rPr>
        <w:t xml:space="preserve">. The exam will last approximately 15 minutes. </w:t>
      </w:r>
      <w:r w:rsidR="005D3B7D">
        <w:rPr>
          <w:rFonts w:ascii="Calibri" w:eastAsia="Times New Roman" w:hAnsi="Calibri" w:cs="Times New Roman"/>
        </w:rPr>
        <w:t xml:space="preserve">A full rubric will be posted to </w:t>
      </w:r>
      <w:proofErr w:type="gramStart"/>
      <w:r w:rsidR="005D3B7D">
        <w:rPr>
          <w:rFonts w:ascii="Calibri" w:eastAsia="Times New Roman" w:hAnsi="Calibri" w:cs="Times New Roman"/>
        </w:rPr>
        <w:t>canvas</w:t>
      </w:r>
      <w:proofErr w:type="gramEnd"/>
      <w:r w:rsidR="005D3B7D">
        <w:rPr>
          <w:rFonts w:ascii="Calibri" w:eastAsia="Times New Roman" w:hAnsi="Calibri" w:cs="Times New Roman"/>
        </w:rPr>
        <w:t xml:space="preserve"> but the following is a brief description of the rubric: </w:t>
      </w:r>
      <w:r w:rsidR="004D5550">
        <w:rPr>
          <w:rFonts w:ascii="Calibri" w:eastAsia="Times New Roman" w:hAnsi="Calibri" w:cs="Times New Roman"/>
        </w:rPr>
        <w:t xml:space="preserve">The exam is out of 100 points with each supplement discussed being scored out of 30 points (3 supplements for 90 points). For each supplement students will be scored on if they correctly identify the supplement category (5 points), the supplement’s mechanism of action (5 points), the amount of research that’s been performed on the supplement (5 points), the effectiveness of the supplement (5 points), the FDA’s classification of the supplement, and the classification of the supplement by relevant sports authorities (WADA, NCAA etc.) (5 points). </w:t>
      </w:r>
      <w:r w:rsidR="005D3B7D">
        <w:rPr>
          <w:rFonts w:ascii="Calibri" w:eastAsia="Times New Roman" w:hAnsi="Calibri" w:cs="Times New Roman"/>
        </w:rPr>
        <w:t>Lastly, in addition</w:t>
      </w:r>
      <w:r w:rsidR="004D5550">
        <w:rPr>
          <w:rFonts w:ascii="Calibri" w:eastAsia="Times New Roman" w:hAnsi="Calibri" w:cs="Times New Roman"/>
        </w:rPr>
        <w:t xml:space="preserve"> to the 90 points dedicated to the three supplements, students will be </w:t>
      </w:r>
      <w:r w:rsidR="005D3B7D">
        <w:rPr>
          <w:rFonts w:ascii="Calibri" w:eastAsia="Times New Roman" w:hAnsi="Calibri" w:cs="Times New Roman"/>
        </w:rPr>
        <w:t>scored out of 10 points</w:t>
      </w:r>
      <w:r w:rsidR="004D5550">
        <w:rPr>
          <w:rFonts w:ascii="Calibri" w:eastAsia="Times New Roman" w:hAnsi="Calibri" w:cs="Times New Roman"/>
        </w:rPr>
        <w:t xml:space="preserve"> </w:t>
      </w:r>
      <w:r w:rsidR="005D3B7D">
        <w:rPr>
          <w:rFonts w:ascii="Calibri" w:eastAsia="Times New Roman" w:hAnsi="Calibri" w:cs="Times New Roman"/>
        </w:rPr>
        <w:t>for</w:t>
      </w:r>
      <w:r w:rsidR="004D5550">
        <w:rPr>
          <w:rFonts w:ascii="Calibri" w:eastAsia="Times New Roman" w:hAnsi="Calibri" w:cs="Times New Roman"/>
        </w:rPr>
        <w:t xml:space="preserve"> their ability to </w:t>
      </w:r>
      <w:r w:rsidR="005D3B7D">
        <w:rPr>
          <w:rFonts w:ascii="Calibri" w:eastAsia="Times New Roman" w:hAnsi="Calibri" w:cs="Times New Roman"/>
        </w:rPr>
        <w:t>adequately</w:t>
      </w:r>
      <w:r w:rsidR="004D5550">
        <w:rPr>
          <w:rFonts w:ascii="Calibri" w:eastAsia="Times New Roman" w:hAnsi="Calibri" w:cs="Times New Roman"/>
        </w:rPr>
        <w:t xml:space="preserve"> communicate their knowledge. </w:t>
      </w:r>
    </w:p>
    <w:p w14:paraId="78774D63" w14:textId="77777777" w:rsidR="00945789" w:rsidRPr="00945789" w:rsidRDefault="00945789" w:rsidP="00945789">
      <w:pPr>
        <w:spacing w:after="0" w:line="240" w:lineRule="auto"/>
        <w:rPr>
          <w:rFonts w:ascii="Calibri" w:eastAsia="Times New Roman" w:hAnsi="Calibri" w:cs="Times New Roman"/>
        </w:rPr>
      </w:pPr>
    </w:p>
    <w:p w14:paraId="13E0BB9D" w14:textId="77777777" w:rsidR="00945789" w:rsidRPr="00945789" w:rsidRDefault="00945789" w:rsidP="00945789">
      <w:pPr>
        <w:spacing w:after="0" w:line="240" w:lineRule="auto"/>
        <w:rPr>
          <w:rFonts w:ascii="Calibri" w:eastAsia="Times New Roman" w:hAnsi="Calibri" w:cs="Times New Roman"/>
        </w:rPr>
      </w:pPr>
      <w:r w:rsidRPr="00945789">
        <w:rPr>
          <w:rFonts w:ascii="Calibri" w:eastAsia="Times New Roman" w:hAnsi="Calibri" w:cs="Times New Roman"/>
          <w:b/>
          <w:bCs/>
        </w:rPr>
        <w:t xml:space="preserve">Your Story Assignment </w:t>
      </w:r>
      <w:r w:rsidRPr="00945789">
        <w:rPr>
          <w:rFonts w:ascii="Calibri" w:eastAsia="Times New Roman" w:hAnsi="Calibri" w:cs="Times New Roman"/>
        </w:rPr>
        <w:t xml:space="preserve">- This is a short assignment at the start of the semester to help Dr. Gordon get to know you. There are 10 simple questions to answer about yourself that you’ll turn in. Once you turn in the document, you’ll sign up for a </w:t>
      </w:r>
      <w:proofErr w:type="gramStart"/>
      <w:r w:rsidRPr="00945789">
        <w:rPr>
          <w:rFonts w:ascii="Calibri" w:eastAsia="Times New Roman" w:hAnsi="Calibri" w:cs="Times New Roman"/>
        </w:rPr>
        <w:t>10 minute</w:t>
      </w:r>
      <w:proofErr w:type="gramEnd"/>
      <w:r w:rsidRPr="00945789">
        <w:rPr>
          <w:rFonts w:ascii="Calibri" w:eastAsia="Times New Roman" w:hAnsi="Calibri" w:cs="Times New Roman"/>
        </w:rPr>
        <w:t xml:space="preserve"> time slot to meet with Dr. Gordon, so you can get to know each other.</w:t>
      </w:r>
    </w:p>
    <w:p w14:paraId="7E5F5CD0" w14:textId="2B788B8E" w:rsidR="006E0A53" w:rsidRDefault="006E0A53" w:rsidP="00D90D57">
      <w:pPr>
        <w:spacing w:after="0" w:line="240" w:lineRule="auto"/>
        <w:rPr>
          <w:rFonts w:ascii="Calibri" w:eastAsia="Times New Roman" w:hAnsi="Calibri" w:cs="Times New Roman"/>
          <w:sz w:val="24"/>
          <w:szCs w:val="20"/>
        </w:rPr>
      </w:pPr>
    </w:p>
    <w:p w14:paraId="068D41A2" w14:textId="77777777" w:rsidR="00B66C50" w:rsidRDefault="00B66C50" w:rsidP="00C07343">
      <w:pPr>
        <w:spacing w:after="0" w:line="240" w:lineRule="auto"/>
        <w:rPr>
          <w:rFonts w:ascii="Calibri" w:eastAsia="Times New Roman" w:hAnsi="Calibri" w:cs="Times New Roman"/>
          <w:sz w:val="24"/>
          <w:szCs w:val="20"/>
        </w:rPr>
      </w:pPr>
    </w:p>
    <w:p w14:paraId="1B838EC5" w14:textId="2108DF9A" w:rsidR="00B66C50" w:rsidRDefault="00B66C50" w:rsidP="00C07343">
      <w:pPr>
        <w:spacing w:after="0" w:line="240" w:lineRule="auto"/>
        <w:rPr>
          <w:rFonts w:ascii="Calibri" w:eastAsia="Times New Roman" w:hAnsi="Calibri" w:cs="Times New Roman"/>
          <w:sz w:val="24"/>
          <w:szCs w:val="20"/>
        </w:rPr>
      </w:pPr>
    </w:p>
    <w:tbl>
      <w:tblPr>
        <w:tblW w:w="6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5"/>
        <w:gridCol w:w="3520"/>
        <w:gridCol w:w="2004"/>
      </w:tblGrid>
      <w:tr w:rsidR="00B66C50" w:rsidRPr="00B66C50" w14:paraId="3799BF0D" w14:textId="77777777" w:rsidTr="00E444E3">
        <w:trPr>
          <w:jc w:val="center"/>
        </w:trPr>
        <w:tc>
          <w:tcPr>
            <w:tcW w:w="1385" w:type="dxa"/>
            <w:vAlign w:val="center"/>
          </w:tcPr>
          <w:p w14:paraId="6592C479"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Letter Grade</w:t>
            </w:r>
          </w:p>
        </w:tc>
        <w:tc>
          <w:tcPr>
            <w:tcW w:w="3520" w:type="dxa"/>
            <w:vAlign w:val="center"/>
          </w:tcPr>
          <w:p w14:paraId="4A88557C"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Percent Associated with Grade</w:t>
            </w:r>
          </w:p>
        </w:tc>
        <w:tc>
          <w:tcPr>
            <w:tcW w:w="2004" w:type="dxa"/>
            <w:vAlign w:val="center"/>
          </w:tcPr>
          <w:p w14:paraId="6B4455B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GPA Impact </w:t>
            </w:r>
          </w:p>
        </w:tc>
      </w:tr>
      <w:tr w:rsidR="00B66C50" w:rsidRPr="00B66C50" w14:paraId="54B700DC" w14:textId="77777777" w:rsidTr="00E444E3">
        <w:trPr>
          <w:jc w:val="center"/>
        </w:trPr>
        <w:tc>
          <w:tcPr>
            <w:tcW w:w="1385" w:type="dxa"/>
            <w:vAlign w:val="center"/>
          </w:tcPr>
          <w:p w14:paraId="20432094"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A</w:t>
            </w:r>
          </w:p>
        </w:tc>
        <w:tc>
          <w:tcPr>
            <w:tcW w:w="3520" w:type="dxa"/>
            <w:vAlign w:val="center"/>
          </w:tcPr>
          <w:p w14:paraId="4A4592D9"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90.00-100%</w:t>
            </w:r>
          </w:p>
        </w:tc>
        <w:tc>
          <w:tcPr>
            <w:tcW w:w="2004" w:type="dxa"/>
            <w:vAlign w:val="center"/>
          </w:tcPr>
          <w:p w14:paraId="6A1F7ACD"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4.0</w:t>
            </w:r>
          </w:p>
        </w:tc>
      </w:tr>
      <w:tr w:rsidR="00B66C50" w:rsidRPr="00B66C50" w14:paraId="6EE16B98" w14:textId="77777777" w:rsidTr="00E444E3">
        <w:trPr>
          <w:jc w:val="center"/>
        </w:trPr>
        <w:tc>
          <w:tcPr>
            <w:tcW w:w="1385" w:type="dxa"/>
            <w:vAlign w:val="center"/>
          </w:tcPr>
          <w:p w14:paraId="0BA8D177"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  B+</w:t>
            </w:r>
          </w:p>
        </w:tc>
        <w:tc>
          <w:tcPr>
            <w:tcW w:w="3520" w:type="dxa"/>
            <w:vAlign w:val="center"/>
          </w:tcPr>
          <w:p w14:paraId="66787807"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87.00-89.99%</w:t>
            </w:r>
          </w:p>
        </w:tc>
        <w:tc>
          <w:tcPr>
            <w:tcW w:w="2004" w:type="dxa"/>
            <w:vAlign w:val="center"/>
          </w:tcPr>
          <w:p w14:paraId="36A18E6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3.33</w:t>
            </w:r>
          </w:p>
        </w:tc>
      </w:tr>
      <w:tr w:rsidR="00B66C50" w:rsidRPr="00B66C50" w14:paraId="460C459A" w14:textId="77777777" w:rsidTr="00E444E3">
        <w:trPr>
          <w:jc w:val="center"/>
        </w:trPr>
        <w:tc>
          <w:tcPr>
            <w:tcW w:w="1385" w:type="dxa"/>
            <w:vAlign w:val="center"/>
          </w:tcPr>
          <w:p w14:paraId="58E9A66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B</w:t>
            </w:r>
          </w:p>
        </w:tc>
        <w:tc>
          <w:tcPr>
            <w:tcW w:w="3520" w:type="dxa"/>
            <w:vAlign w:val="center"/>
          </w:tcPr>
          <w:p w14:paraId="16A24EFC"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80.00-86.99%</w:t>
            </w:r>
          </w:p>
        </w:tc>
        <w:tc>
          <w:tcPr>
            <w:tcW w:w="2004" w:type="dxa"/>
            <w:vAlign w:val="center"/>
          </w:tcPr>
          <w:p w14:paraId="6BBCD38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3.0</w:t>
            </w:r>
          </w:p>
        </w:tc>
      </w:tr>
      <w:tr w:rsidR="00B66C50" w:rsidRPr="00B66C50" w14:paraId="3FD7389F" w14:textId="77777777" w:rsidTr="00E444E3">
        <w:trPr>
          <w:jc w:val="center"/>
        </w:trPr>
        <w:tc>
          <w:tcPr>
            <w:tcW w:w="1385" w:type="dxa"/>
            <w:vAlign w:val="center"/>
          </w:tcPr>
          <w:p w14:paraId="5FD6F125"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  C+</w:t>
            </w:r>
          </w:p>
        </w:tc>
        <w:tc>
          <w:tcPr>
            <w:tcW w:w="3520" w:type="dxa"/>
            <w:vAlign w:val="center"/>
          </w:tcPr>
          <w:p w14:paraId="53EE0E3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77.00-79.99%</w:t>
            </w:r>
          </w:p>
        </w:tc>
        <w:tc>
          <w:tcPr>
            <w:tcW w:w="2004" w:type="dxa"/>
            <w:vAlign w:val="center"/>
          </w:tcPr>
          <w:p w14:paraId="6EA4B596"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2.33</w:t>
            </w:r>
          </w:p>
        </w:tc>
      </w:tr>
      <w:tr w:rsidR="00B66C50" w:rsidRPr="00B66C50" w14:paraId="4E26CB4B" w14:textId="77777777" w:rsidTr="00E444E3">
        <w:trPr>
          <w:jc w:val="center"/>
        </w:trPr>
        <w:tc>
          <w:tcPr>
            <w:tcW w:w="1385" w:type="dxa"/>
            <w:vAlign w:val="center"/>
          </w:tcPr>
          <w:p w14:paraId="3EA412C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C</w:t>
            </w:r>
          </w:p>
        </w:tc>
        <w:tc>
          <w:tcPr>
            <w:tcW w:w="3520" w:type="dxa"/>
            <w:vAlign w:val="center"/>
          </w:tcPr>
          <w:p w14:paraId="37719FD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70.00-76.99%</w:t>
            </w:r>
          </w:p>
        </w:tc>
        <w:tc>
          <w:tcPr>
            <w:tcW w:w="2004" w:type="dxa"/>
            <w:vAlign w:val="center"/>
          </w:tcPr>
          <w:p w14:paraId="1D0E718C"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2.0</w:t>
            </w:r>
          </w:p>
        </w:tc>
      </w:tr>
      <w:tr w:rsidR="00B66C50" w:rsidRPr="00B66C50" w14:paraId="2CE60B95" w14:textId="77777777" w:rsidTr="00E444E3">
        <w:trPr>
          <w:jc w:val="center"/>
        </w:trPr>
        <w:tc>
          <w:tcPr>
            <w:tcW w:w="1385" w:type="dxa"/>
            <w:vAlign w:val="center"/>
          </w:tcPr>
          <w:p w14:paraId="4151E85E"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  D+</w:t>
            </w:r>
          </w:p>
        </w:tc>
        <w:tc>
          <w:tcPr>
            <w:tcW w:w="3520" w:type="dxa"/>
            <w:vAlign w:val="center"/>
          </w:tcPr>
          <w:p w14:paraId="7E4C3C1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67.00-69.99%</w:t>
            </w:r>
          </w:p>
        </w:tc>
        <w:tc>
          <w:tcPr>
            <w:tcW w:w="2004" w:type="dxa"/>
            <w:vAlign w:val="center"/>
          </w:tcPr>
          <w:p w14:paraId="4DAACF78"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1.33</w:t>
            </w:r>
          </w:p>
        </w:tc>
      </w:tr>
      <w:tr w:rsidR="00B66C50" w:rsidRPr="00B66C50" w14:paraId="19492FF8" w14:textId="77777777" w:rsidTr="00E444E3">
        <w:trPr>
          <w:jc w:val="center"/>
        </w:trPr>
        <w:tc>
          <w:tcPr>
            <w:tcW w:w="1385" w:type="dxa"/>
            <w:vAlign w:val="center"/>
          </w:tcPr>
          <w:p w14:paraId="10571691"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D</w:t>
            </w:r>
          </w:p>
        </w:tc>
        <w:tc>
          <w:tcPr>
            <w:tcW w:w="3520" w:type="dxa"/>
            <w:vAlign w:val="center"/>
          </w:tcPr>
          <w:p w14:paraId="78097E6E"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60.00-66.99%</w:t>
            </w:r>
          </w:p>
        </w:tc>
        <w:tc>
          <w:tcPr>
            <w:tcW w:w="2004" w:type="dxa"/>
            <w:vAlign w:val="center"/>
          </w:tcPr>
          <w:p w14:paraId="1F444649"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1.0</w:t>
            </w:r>
          </w:p>
        </w:tc>
      </w:tr>
      <w:tr w:rsidR="00B66C50" w:rsidRPr="00B66C50" w14:paraId="2DEA1C7B" w14:textId="77777777" w:rsidTr="00E444E3">
        <w:trPr>
          <w:jc w:val="center"/>
        </w:trPr>
        <w:tc>
          <w:tcPr>
            <w:tcW w:w="1385" w:type="dxa"/>
            <w:vAlign w:val="center"/>
          </w:tcPr>
          <w:p w14:paraId="27C20194" w14:textId="606EFA3D" w:rsidR="00B66C50" w:rsidRPr="00B66C50" w:rsidRDefault="003A121A" w:rsidP="00B66C50">
            <w:pPr>
              <w:spacing w:after="0" w:line="240" w:lineRule="auto"/>
              <w:jc w:val="center"/>
              <w:rPr>
                <w:rFonts w:ascii="Calibri" w:eastAsia="Times New Roman" w:hAnsi="Calibri" w:cs="Arial"/>
                <w:szCs w:val="20"/>
              </w:rPr>
            </w:pPr>
            <w:r>
              <w:rPr>
                <w:rFonts w:ascii="Calibri" w:eastAsia="Times New Roman" w:hAnsi="Calibri" w:cs="Arial"/>
                <w:szCs w:val="20"/>
              </w:rPr>
              <w:t>E</w:t>
            </w:r>
          </w:p>
        </w:tc>
        <w:tc>
          <w:tcPr>
            <w:tcW w:w="3520" w:type="dxa"/>
            <w:vAlign w:val="center"/>
          </w:tcPr>
          <w:p w14:paraId="58C3655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0-59.99%</w:t>
            </w:r>
          </w:p>
        </w:tc>
        <w:tc>
          <w:tcPr>
            <w:tcW w:w="2004" w:type="dxa"/>
            <w:vAlign w:val="center"/>
          </w:tcPr>
          <w:p w14:paraId="5B141EB0"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0</w:t>
            </w:r>
          </w:p>
        </w:tc>
      </w:tr>
    </w:tbl>
    <w:p w14:paraId="6C76EE16" w14:textId="77777777" w:rsidR="00B66C50" w:rsidRDefault="00B66C50" w:rsidP="00C07343">
      <w:pPr>
        <w:spacing w:after="0" w:line="240" w:lineRule="auto"/>
        <w:rPr>
          <w:rFonts w:ascii="Calibri" w:eastAsia="Times New Roman" w:hAnsi="Calibri" w:cs="Times New Roman"/>
          <w:sz w:val="24"/>
          <w:szCs w:val="20"/>
        </w:rPr>
      </w:pPr>
    </w:p>
    <w:p w14:paraId="60505B5A" w14:textId="445C7F1E" w:rsidR="00A14431" w:rsidRPr="004269E7" w:rsidRDefault="00A14431" w:rsidP="00A14431">
      <w:pPr>
        <w:pStyle w:val="Heading3"/>
      </w:pPr>
      <w:r>
        <w:t>GRADING SCALE</w:t>
      </w:r>
    </w:p>
    <w:p w14:paraId="7ABCA9D0" w14:textId="77777777" w:rsidR="00A14431" w:rsidRDefault="00A14431" w:rsidP="00C07343">
      <w:pPr>
        <w:spacing w:after="0" w:line="240" w:lineRule="auto"/>
        <w:rPr>
          <w:rFonts w:ascii="Calibri" w:eastAsia="Times New Roman" w:hAnsi="Calibri" w:cs="Times New Roman"/>
          <w:sz w:val="24"/>
          <w:szCs w:val="20"/>
        </w:rPr>
      </w:pPr>
    </w:p>
    <w:p w14:paraId="453D7EA5" w14:textId="1C1C0A1D" w:rsidR="00C76BBC" w:rsidRPr="00C76BBC" w:rsidRDefault="00C76BBC" w:rsidP="00C07343">
      <w:pPr>
        <w:spacing w:after="0" w:line="240" w:lineRule="auto"/>
        <w:rPr>
          <w:rFonts w:ascii="Calibri" w:eastAsia="Times New Roman" w:hAnsi="Calibri" w:cs="Times New Roman"/>
        </w:rPr>
      </w:pPr>
      <w:r w:rsidRPr="00C76BBC">
        <w:rPr>
          <w:rFonts w:ascii="Calibri" w:eastAsia="Times New Roman" w:hAnsi="Calibri" w:cs="Times New Roman"/>
        </w:rPr>
        <w:t>All grades will be posted in the CANVAS gradebook. Any discrepancies with points displayed in the gradebook should be pointed out to the instructor before the last day of class (prior to reading days). There is no curve for this course and grades will not be rounded up. Any requests for extra credit or special exceptions to these grading policies will be interpreted as an honor code violation (i.e., asking for preferential treatment) and will be handled accordingly. Minus grades are not assigned for this course. More detailed information regarding current UF grading policies can be found here: https://catalog.ufl.edu/UGRD/academic-regulations/gradesgrading-policies/</w:t>
      </w:r>
    </w:p>
    <w:p w14:paraId="4EF73617" w14:textId="77777777" w:rsidR="00C76BBC" w:rsidRPr="00C07343" w:rsidRDefault="00C76BBC" w:rsidP="00C07343">
      <w:pPr>
        <w:spacing w:after="0" w:line="240" w:lineRule="auto"/>
        <w:rPr>
          <w:rFonts w:ascii="Calibri" w:eastAsia="Times New Roman" w:hAnsi="Calibri" w:cs="Times New Roman"/>
          <w:sz w:val="24"/>
          <w:szCs w:val="20"/>
        </w:rPr>
      </w:pPr>
    </w:p>
    <w:p w14:paraId="7EA5F56B" w14:textId="69FC1FC6" w:rsidR="00667824" w:rsidRDefault="009919C3" w:rsidP="000D53EF">
      <w:pPr>
        <w:pStyle w:val="Heading2"/>
      </w:pPr>
      <w:r>
        <w:t xml:space="preserve">Weekly </w:t>
      </w:r>
      <w:r w:rsidR="0026623C">
        <w:t>Course Schedule</w:t>
      </w:r>
    </w:p>
    <w:p w14:paraId="53574BB3" w14:textId="56FFF648" w:rsidR="000D53EF" w:rsidRDefault="000D53EF" w:rsidP="000D53EF"/>
    <w:p w14:paraId="23C82EAA" w14:textId="50171F18" w:rsidR="00D60C7E" w:rsidRPr="004269E7" w:rsidRDefault="00D60C7E" w:rsidP="004269E7">
      <w:pPr>
        <w:pStyle w:val="Heading3"/>
      </w:pPr>
      <w:bookmarkStart w:id="1" w:name="_Hlk146800830"/>
      <w:r>
        <w:t>CRITICAL DATES &amp; UF OBSERVED HOLIDAYS</w:t>
      </w:r>
    </w:p>
    <w:bookmarkEnd w:id="1"/>
    <w:p w14:paraId="30021EA4" w14:textId="5088A5CF" w:rsidR="00C70DD6" w:rsidRDefault="00C70DD6" w:rsidP="00C70DD6">
      <w:pPr>
        <w:pStyle w:val="ListParagraph"/>
        <w:numPr>
          <w:ilvl w:val="0"/>
          <w:numId w:val="16"/>
        </w:numPr>
      </w:pPr>
      <w:r>
        <w:t>No Class</w:t>
      </w:r>
      <w:r w:rsidRPr="000D53EF">
        <w:t xml:space="preserve">: </w:t>
      </w:r>
      <w:r>
        <w:t xml:space="preserve">Martin Luther King Jr.’s Birthday – Monday January </w:t>
      </w:r>
      <w:r w:rsidR="002D5027">
        <w:t>19</w:t>
      </w:r>
      <w:r>
        <w:t>th</w:t>
      </w:r>
    </w:p>
    <w:p w14:paraId="5C5E4F25" w14:textId="1572A8BD" w:rsidR="00C70DD6" w:rsidRDefault="00C70DD6" w:rsidP="00C70DD6">
      <w:pPr>
        <w:pStyle w:val="ListParagraph"/>
        <w:numPr>
          <w:ilvl w:val="0"/>
          <w:numId w:val="16"/>
        </w:numPr>
      </w:pPr>
      <w:r>
        <w:t>No Class: Spring Break – Monday March 1</w:t>
      </w:r>
      <w:r w:rsidR="002D5027">
        <w:t>6</w:t>
      </w:r>
      <w:r w:rsidRPr="005A714F">
        <w:rPr>
          <w:vertAlign w:val="superscript"/>
        </w:rPr>
        <w:t>th</w:t>
      </w:r>
      <w:r>
        <w:t xml:space="preserve"> – Friday March 2</w:t>
      </w:r>
      <w:r w:rsidR="002D5027">
        <w:t>0</w:t>
      </w:r>
      <w:r w:rsidRPr="005A714F">
        <w:rPr>
          <w:vertAlign w:val="superscript"/>
        </w:rPr>
        <w:t>th</w:t>
      </w:r>
      <w:r>
        <w:t xml:space="preserve"> </w:t>
      </w:r>
    </w:p>
    <w:p w14:paraId="3CACBEC0" w14:textId="77777777" w:rsidR="00C70DD6" w:rsidRDefault="00C70DD6" w:rsidP="00C91324">
      <w:pPr>
        <w:pStyle w:val="Heading3"/>
      </w:pPr>
    </w:p>
    <w:p w14:paraId="1F781045" w14:textId="35DB6489" w:rsidR="00064811" w:rsidRDefault="00D60C7E" w:rsidP="00C91324">
      <w:pPr>
        <w:pStyle w:val="Heading3"/>
      </w:pPr>
      <w:r>
        <w:t>WEEKLY SCHEDULE</w:t>
      </w:r>
    </w:p>
    <w:p w14:paraId="21800BAD" w14:textId="77777777" w:rsidR="00D60C7E" w:rsidRPr="00D60C7E" w:rsidRDefault="00D60C7E" w:rsidP="00D60C7E"/>
    <w:tbl>
      <w:tblPr>
        <w:tblStyle w:val="TableGridLight"/>
        <w:tblW w:w="9634" w:type="dxa"/>
        <w:tblCellMar>
          <w:top w:w="115" w:type="dxa"/>
          <w:bottom w:w="115" w:type="dxa"/>
        </w:tblCellMar>
        <w:tblLook w:val="04A0" w:firstRow="1" w:lastRow="0" w:firstColumn="1" w:lastColumn="0" w:noHBand="0" w:noVBand="1"/>
      </w:tblPr>
      <w:tblGrid>
        <w:gridCol w:w="836"/>
        <w:gridCol w:w="1124"/>
        <w:gridCol w:w="2430"/>
        <w:gridCol w:w="2409"/>
        <w:gridCol w:w="2835"/>
      </w:tblGrid>
      <w:tr w:rsidR="005F67A0" w14:paraId="2320123C" w14:textId="45AAA080" w:rsidTr="00A75734">
        <w:tc>
          <w:tcPr>
            <w:tcW w:w="836" w:type="dxa"/>
            <w:shd w:val="clear" w:color="auto" w:fill="0070C0"/>
            <w:vAlign w:val="center"/>
          </w:tcPr>
          <w:p w14:paraId="25FE5527" w14:textId="77777777" w:rsidR="005F67A0" w:rsidRPr="00DA6C87" w:rsidRDefault="005F67A0" w:rsidP="00F143CE">
            <w:pPr>
              <w:rPr>
                <w:b/>
                <w:bCs/>
                <w:color w:val="FFFFFF" w:themeColor="background1"/>
              </w:rPr>
            </w:pPr>
            <w:r w:rsidRPr="00DA6C87">
              <w:rPr>
                <w:b/>
                <w:bCs/>
                <w:color w:val="FFFFFF" w:themeColor="background1"/>
              </w:rPr>
              <w:lastRenderedPageBreak/>
              <w:t>Week</w:t>
            </w:r>
          </w:p>
        </w:tc>
        <w:tc>
          <w:tcPr>
            <w:tcW w:w="1124" w:type="dxa"/>
            <w:shd w:val="clear" w:color="auto" w:fill="0070C0"/>
            <w:vAlign w:val="center"/>
          </w:tcPr>
          <w:p w14:paraId="29157257" w14:textId="77777777" w:rsidR="005F67A0" w:rsidRPr="00DA6C87" w:rsidRDefault="005F67A0" w:rsidP="00F143CE">
            <w:pPr>
              <w:rPr>
                <w:b/>
                <w:bCs/>
                <w:color w:val="FFFFFF" w:themeColor="background1"/>
              </w:rPr>
            </w:pPr>
            <w:r w:rsidRPr="00DA6C87">
              <w:rPr>
                <w:b/>
                <w:bCs/>
                <w:color w:val="FFFFFF" w:themeColor="background1"/>
              </w:rPr>
              <w:t>Dates</w:t>
            </w:r>
          </w:p>
        </w:tc>
        <w:tc>
          <w:tcPr>
            <w:tcW w:w="2430" w:type="dxa"/>
            <w:shd w:val="clear" w:color="auto" w:fill="0070C0"/>
            <w:vAlign w:val="center"/>
          </w:tcPr>
          <w:p w14:paraId="36D03DC9" w14:textId="77777777" w:rsidR="005F67A0" w:rsidRPr="00DA6C87" w:rsidRDefault="005F67A0" w:rsidP="00F143CE">
            <w:pPr>
              <w:rPr>
                <w:b/>
                <w:bCs/>
                <w:color w:val="FFFFFF" w:themeColor="background1"/>
              </w:rPr>
            </w:pPr>
            <w:r w:rsidRPr="00DA6C87">
              <w:rPr>
                <w:b/>
                <w:bCs/>
                <w:color w:val="FFFFFF" w:themeColor="background1"/>
              </w:rPr>
              <w:t>Assigned Module &amp; Schedule Notes</w:t>
            </w:r>
          </w:p>
        </w:tc>
        <w:tc>
          <w:tcPr>
            <w:tcW w:w="2409" w:type="dxa"/>
            <w:shd w:val="clear" w:color="auto" w:fill="0070C0"/>
            <w:vAlign w:val="center"/>
          </w:tcPr>
          <w:p w14:paraId="6DDF1B1D" w14:textId="483198D6" w:rsidR="005F67A0" w:rsidRPr="00DA6C87" w:rsidRDefault="005F67A0" w:rsidP="00F143CE">
            <w:pPr>
              <w:rPr>
                <w:b/>
                <w:bCs/>
                <w:color w:val="FFFFFF" w:themeColor="background1"/>
              </w:rPr>
            </w:pPr>
            <w:r>
              <w:rPr>
                <w:b/>
                <w:bCs/>
                <w:color w:val="FFFFFF" w:themeColor="background1"/>
              </w:rPr>
              <w:t xml:space="preserve">Assignments </w:t>
            </w:r>
          </w:p>
        </w:tc>
        <w:tc>
          <w:tcPr>
            <w:tcW w:w="2835" w:type="dxa"/>
            <w:shd w:val="clear" w:color="auto" w:fill="0070C0"/>
          </w:tcPr>
          <w:p w14:paraId="3DDC19CE" w14:textId="6E4AE579" w:rsidR="005F67A0" w:rsidRDefault="00072052" w:rsidP="00F143CE">
            <w:pPr>
              <w:rPr>
                <w:b/>
                <w:bCs/>
                <w:color w:val="FFFFFF" w:themeColor="background1"/>
              </w:rPr>
            </w:pPr>
            <w:r>
              <w:rPr>
                <w:b/>
                <w:bCs/>
                <w:color w:val="FFFFFF" w:themeColor="background1"/>
              </w:rPr>
              <w:t>Weekly Readings</w:t>
            </w:r>
          </w:p>
        </w:tc>
      </w:tr>
      <w:tr w:rsidR="005F67A0" w14:paraId="7F2E0D5F" w14:textId="0DC90925" w:rsidTr="00A75734">
        <w:tc>
          <w:tcPr>
            <w:tcW w:w="836" w:type="dxa"/>
            <w:vAlign w:val="center"/>
          </w:tcPr>
          <w:p w14:paraId="20685473" w14:textId="77777777" w:rsidR="005F67A0" w:rsidRDefault="005F67A0" w:rsidP="00F143CE">
            <w:r>
              <w:t>1</w:t>
            </w:r>
          </w:p>
        </w:tc>
        <w:tc>
          <w:tcPr>
            <w:tcW w:w="1124" w:type="dxa"/>
            <w:vAlign w:val="center"/>
          </w:tcPr>
          <w:p w14:paraId="0F12C01A" w14:textId="4103FE75" w:rsidR="005F67A0" w:rsidRDefault="00F96B2A" w:rsidP="00F143CE">
            <w:r>
              <w:t>1/</w:t>
            </w:r>
            <w:r w:rsidR="0056438E">
              <w:t>1</w:t>
            </w:r>
            <w:r w:rsidR="001963F1">
              <w:t>3</w:t>
            </w:r>
            <w:r w:rsidR="002D7B07">
              <w:t xml:space="preserve"> &amp;</w:t>
            </w:r>
            <w:r w:rsidR="00B10092">
              <w:t xml:space="preserve"> 1/1</w:t>
            </w:r>
            <w:r w:rsidR="001963F1">
              <w:t>5</w:t>
            </w:r>
          </w:p>
        </w:tc>
        <w:tc>
          <w:tcPr>
            <w:tcW w:w="2430" w:type="dxa"/>
            <w:vAlign w:val="center"/>
          </w:tcPr>
          <w:p w14:paraId="5D605818" w14:textId="308C822F" w:rsidR="005F67A0" w:rsidRDefault="005F67A0" w:rsidP="00F143CE">
            <w:r>
              <w:t xml:space="preserve"> </w:t>
            </w:r>
            <w:r w:rsidR="00072052">
              <w:t>Macronutrients</w:t>
            </w:r>
          </w:p>
        </w:tc>
        <w:tc>
          <w:tcPr>
            <w:tcW w:w="2409" w:type="dxa"/>
            <w:vAlign w:val="center"/>
          </w:tcPr>
          <w:p w14:paraId="542088D4" w14:textId="0314BE84" w:rsidR="005F67A0" w:rsidRDefault="00072052" w:rsidP="00F143CE">
            <w:r>
              <w:t xml:space="preserve">Your Story </w:t>
            </w:r>
          </w:p>
        </w:tc>
        <w:tc>
          <w:tcPr>
            <w:tcW w:w="2835" w:type="dxa"/>
          </w:tcPr>
          <w:p w14:paraId="74707DB2" w14:textId="2BFAE127" w:rsidR="005F67A0" w:rsidRDefault="000B3117" w:rsidP="00F143CE">
            <w:r w:rsidRPr="000B3117">
              <w:t xml:space="preserve">Lecture Notes </w:t>
            </w:r>
          </w:p>
        </w:tc>
      </w:tr>
      <w:tr w:rsidR="005F67A0" w14:paraId="48141954" w14:textId="384424D1" w:rsidTr="00A75734">
        <w:tc>
          <w:tcPr>
            <w:tcW w:w="836" w:type="dxa"/>
            <w:vAlign w:val="center"/>
          </w:tcPr>
          <w:p w14:paraId="24C3E5FB" w14:textId="77777777" w:rsidR="005F67A0" w:rsidRDefault="005F67A0" w:rsidP="00F143CE">
            <w:r>
              <w:t>2</w:t>
            </w:r>
          </w:p>
        </w:tc>
        <w:tc>
          <w:tcPr>
            <w:tcW w:w="1124" w:type="dxa"/>
            <w:vAlign w:val="center"/>
          </w:tcPr>
          <w:p w14:paraId="50E19763" w14:textId="7BF831ED" w:rsidR="005F67A0" w:rsidRDefault="0056438E" w:rsidP="00F143CE">
            <w:r>
              <w:t>1/</w:t>
            </w:r>
            <w:r w:rsidR="00B10092">
              <w:t>2</w:t>
            </w:r>
            <w:r w:rsidR="001963F1">
              <w:t>0</w:t>
            </w:r>
            <w:r w:rsidR="00B10092">
              <w:t xml:space="preserve"> &amp; 1/2</w:t>
            </w:r>
            <w:r w:rsidR="001963F1">
              <w:t>2</w:t>
            </w:r>
          </w:p>
        </w:tc>
        <w:tc>
          <w:tcPr>
            <w:tcW w:w="2430" w:type="dxa"/>
            <w:vAlign w:val="center"/>
          </w:tcPr>
          <w:p w14:paraId="79799F7B" w14:textId="0DB140A2" w:rsidR="000B3117" w:rsidRPr="005C4885" w:rsidRDefault="000B3117" w:rsidP="000B3117">
            <w:r>
              <w:t>Macro and micronutrients</w:t>
            </w:r>
          </w:p>
          <w:p w14:paraId="49E82ED0" w14:textId="4FB0D045" w:rsidR="005F67A0" w:rsidRPr="005C4885" w:rsidRDefault="005F67A0" w:rsidP="00F143CE"/>
        </w:tc>
        <w:tc>
          <w:tcPr>
            <w:tcW w:w="2409" w:type="dxa"/>
            <w:vAlign w:val="center"/>
          </w:tcPr>
          <w:p w14:paraId="6B58C896" w14:textId="7F6D5F07" w:rsidR="005F67A0" w:rsidRPr="00806DD3" w:rsidRDefault="005F67A0" w:rsidP="00F143CE">
            <w:pPr>
              <w:rPr>
                <w:rFonts w:cs="Arial"/>
              </w:rPr>
            </w:pPr>
            <w:r>
              <w:rPr>
                <w:rFonts w:cs="Arial"/>
              </w:rPr>
              <w:t>Quiz 1</w:t>
            </w:r>
          </w:p>
        </w:tc>
        <w:tc>
          <w:tcPr>
            <w:tcW w:w="2835" w:type="dxa"/>
          </w:tcPr>
          <w:p w14:paraId="29454888" w14:textId="529C554E" w:rsidR="005F67A0" w:rsidRDefault="00517D27" w:rsidP="00F143CE">
            <w:pPr>
              <w:rPr>
                <w:rFonts w:cs="Arial"/>
              </w:rPr>
            </w:pPr>
            <w:r w:rsidRPr="00517D27">
              <w:rPr>
                <w:rFonts w:cs="Arial"/>
              </w:rPr>
              <w:t xml:space="preserve">Lecture Notes </w:t>
            </w:r>
          </w:p>
        </w:tc>
      </w:tr>
      <w:tr w:rsidR="005F67A0" w14:paraId="24CE04EE" w14:textId="7087A7E2" w:rsidTr="00A75734">
        <w:tc>
          <w:tcPr>
            <w:tcW w:w="836" w:type="dxa"/>
            <w:vAlign w:val="center"/>
          </w:tcPr>
          <w:p w14:paraId="461C88A7" w14:textId="77777777" w:rsidR="005F67A0" w:rsidRDefault="005F67A0" w:rsidP="00F143CE">
            <w:r>
              <w:t>3</w:t>
            </w:r>
          </w:p>
        </w:tc>
        <w:tc>
          <w:tcPr>
            <w:tcW w:w="1124" w:type="dxa"/>
            <w:vAlign w:val="center"/>
          </w:tcPr>
          <w:p w14:paraId="2AACA384" w14:textId="5AD22A5C" w:rsidR="005F67A0" w:rsidRDefault="0056438E" w:rsidP="00F143CE">
            <w:r>
              <w:t>1/</w:t>
            </w:r>
            <w:r w:rsidR="00B10092">
              <w:t>2</w:t>
            </w:r>
            <w:r w:rsidR="001963F1">
              <w:t>7</w:t>
            </w:r>
            <w:r w:rsidR="00B10092">
              <w:t xml:space="preserve"> &amp; 1/</w:t>
            </w:r>
            <w:r w:rsidR="001963F1">
              <w:t>29</w:t>
            </w:r>
          </w:p>
        </w:tc>
        <w:tc>
          <w:tcPr>
            <w:tcW w:w="2430" w:type="dxa"/>
            <w:vAlign w:val="center"/>
          </w:tcPr>
          <w:p w14:paraId="3C09B74D" w14:textId="55549DBA" w:rsidR="007A426E" w:rsidRPr="005C4885" w:rsidRDefault="007A426E" w:rsidP="007A426E">
            <w:r>
              <w:t>Micronutrients</w:t>
            </w:r>
          </w:p>
          <w:p w14:paraId="5BC9CF3A" w14:textId="044B0705" w:rsidR="005F67A0" w:rsidRPr="005C4885" w:rsidRDefault="005F67A0" w:rsidP="00F143CE"/>
        </w:tc>
        <w:tc>
          <w:tcPr>
            <w:tcW w:w="2409" w:type="dxa"/>
            <w:vAlign w:val="center"/>
          </w:tcPr>
          <w:p w14:paraId="681FBE22" w14:textId="331F77EC" w:rsidR="005F67A0" w:rsidRPr="00203B4E" w:rsidRDefault="005F67A0" w:rsidP="00F143CE">
            <w:pPr>
              <w:rPr>
                <w:rFonts w:cs="Arial"/>
              </w:rPr>
            </w:pPr>
            <w:r>
              <w:rPr>
                <w:rFonts w:cs="Arial"/>
              </w:rPr>
              <w:t>Quiz 2</w:t>
            </w:r>
          </w:p>
        </w:tc>
        <w:tc>
          <w:tcPr>
            <w:tcW w:w="2835" w:type="dxa"/>
          </w:tcPr>
          <w:p w14:paraId="1F408183" w14:textId="52817DC2" w:rsidR="005F67A0" w:rsidRDefault="007A426E" w:rsidP="00F143CE">
            <w:pPr>
              <w:rPr>
                <w:rFonts w:cs="Arial"/>
              </w:rPr>
            </w:pPr>
            <w:r w:rsidRPr="007A426E">
              <w:rPr>
                <w:rFonts w:cs="Arial"/>
              </w:rPr>
              <w:t xml:space="preserve">Lecture Notes </w:t>
            </w:r>
          </w:p>
        </w:tc>
      </w:tr>
      <w:tr w:rsidR="005F67A0" w14:paraId="42B6CCDF" w14:textId="0DF79B35" w:rsidTr="00A75734">
        <w:tc>
          <w:tcPr>
            <w:tcW w:w="836" w:type="dxa"/>
            <w:vAlign w:val="center"/>
          </w:tcPr>
          <w:p w14:paraId="0E9FEB7E" w14:textId="77777777" w:rsidR="005F67A0" w:rsidRDefault="005F67A0" w:rsidP="00F143CE">
            <w:r>
              <w:t>4</w:t>
            </w:r>
          </w:p>
        </w:tc>
        <w:tc>
          <w:tcPr>
            <w:tcW w:w="1124" w:type="dxa"/>
            <w:vAlign w:val="center"/>
          </w:tcPr>
          <w:p w14:paraId="05299F08" w14:textId="4EB0DB5B" w:rsidR="005F67A0" w:rsidRDefault="0056438E" w:rsidP="00F143CE">
            <w:r>
              <w:t>2/</w:t>
            </w:r>
            <w:r w:rsidR="001963F1">
              <w:t>3</w:t>
            </w:r>
            <w:r w:rsidR="00E72B22">
              <w:t xml:space="preserve"> &amp; 2/</w:t>
            </w:r>
            <w:r w:rsidR="001963F1">
              <w:t>5</w:t>
            </w:r>
          </w:p>
        </w:tc>
        <w:tc>
          <w:tcPr>
            <w:tcW w:w="2430" w:type="dxa"/>
            <w:vAlign w:val="center"/>
          </w:tcPr>
          <w:p w14:paraId="68852476" w14:textId="0D3419EA" w:rsidR="005F67A0" w:rsidRDefault="00FC02DE" w:rsidP="00F143CE">
            <w:r>
              <w:t>Energy Balance</w:t>
            </w:r>
          </w:p>
        </w:tc>
        <w:tc>
          <w:tcPr>
            <w:tcW w:w="2409" w:type="dxa"/>
            <w:vAlign w:val="center"/>
          </w:tcPr>
          <w:p w14:paraId="56D4AF4A" w14:textId="77777777" w:rsidR="005F67A0" w:rsidRDefault="005F67A0" w:rsidP="00F143CE"/>
          <w:p w14:paraId="204F6FEB" w14:textId="77777777" w:rsidR="005F67A0" w:rsidRDefault="005F67A0" w:rsidP="00F143CE">
            <w:r>
              <w:t>Quiz 3</w:t>
            </w:r>
          </w:p>
          <w:p w14:paraId="38557D5B" w14:textId="4B5F63DD" w:rsidR="00FC02DE" w:rsidRDefault="00FC02DE" w:rsidP="00F143CE"/>
        </w:tc>
        <w:tc>
          <w:tcPr>
            <w:tcW w:w="2835" w:type="dxa"/>
          </w:tcPr>
          <w:p w14:paraId="6F0A0350" w14:textId="2E0C8CF3" w:rsidR="005F67A0" w:rsidRDefault="00F669B4" w:rsidP="00F143CE">
            <w:r w:rsidRPr="00F669B4">
              <w:t>Lecture Notes</w:t>
            </w:r>
          </w:p>
        </w:tc>
      </w:tr>
      <w:tr w:rsidR="005F67A0" w14:paraId="019D121C" w14:textId="64A337D8" w:rsidTr="00A75734">
        <w:tc>
          <w:tcPr>
            <w:tcW w:w="836" w:type="dxa"/>
            <w:vAlign w:val="center"/>
          </w:tcPr>
          <w:p w14:paraId="79DE656B" w14:textId="77777777" w:rsidR="005F67A0" w:rsidRDefault="005F67A0" w:rsidP="00F143CE">
            <w:r>
              <w:t>5</w:t>
            </w:r>
          </w:p>
        </w:tc>
        <w:tc>
          <w:tcPr>
            <w:tcW w:w="1124" w:type="dxa"/>
            <w:vAlign w:val="center"/>
          </w:tcPr>
          <w:p w14:paraId="7E5CC571" w14:textId="4D734367" w:rsidR="005F67A0" w:rsidRDefault="008E7912" w:rsidP="00F143CE">
            <w:r>
              <w:t>2/</w:t>
            </w:r>
            <w:r w:rsidR="00E72B22">
              <w:t>1</w:t>
            </w:r>
            <w:r w:rsidR="001963F1">
              <w:t>0</w:t>
            </w:r>
            <w:r w:rsidR="00E72B22">
              <w:t xml:space="preserve"> &amp; </w:t>
            </w:r>
            <w:r w:rsidR="000D202F">
              <w:t>2/1</w:t>
            </w:r>
            <w:r w:rsidR="001963F1">
              <w:t>2</w:t>
            </w:r>
          </w:p>
        </w:tc>
        <w:tc>
          <w:tcPr>
            <w:tcW w:w="2430" w:type="dxa"/>
            <w:vAlign w:val="center"/>
          </w:tcPr>
          <w:p w14:paraId="12B2D23A" w14:textId="59D62BE9" w:rsidR="005F67A0" w:rsidRPr="005C4885" w:rsidRDefault="00843735" w:rsidP="00F143CE">
            <w:r>
              <w:rPr>
                <w:rFonts w:cs="Arial"/>
              </w:rPr>
              <w:t>History of Supplements</w:t>
            </w:r>
          </w:p>
        </w:tc>
        <w:tc>
          <w:tcPr>
            <w:tcW w:w="2409" w:type="dxa"/>
            <w:vAlign w:val="center"/>
          </w:tcPr>
          <w:p w14:paraId="7137B80F" w14:textId="258701DC" w:rsidR="005F67A0" w:rsidRDefault="0000047E" w:rsidP="00F143CE">
            <w:r>
              <w:t>Exam 1 (in-class)</w:t>
            </w:r>
          </w:p>
        </w:tc>
        <w:tc>
          <w:tcPr>
            <w:tcW w:w="2835" w:type="dxa"/>
          </w:tcPr>
          <w:p w14:paraId="64A233D5" w14:textId="32880A77" w:rsidR="005F67A0" w:rsidRDefault="00843735" w:rsidP="00F143CE">
            <w:r w:rsidRPr="00843735">
              <w:t xml:space="preserve">Lecture Notes </w:t>
            </w:r>
          </w:p>
        </w:tc>
      </w:tr>
      <w:tr w:rsidR="005F67A0" w14:paraId="0D3C94CA" w14:textId="332ADEDA" w:rsidTr="00A75734">
        <w:tc>
          <w:tcPr>
            <w:tcW w:w="836" w:type="dxa"/>
            <w:vAlign w:val="center"/>
          </w:tcPr>
          <w:p w14:paraId="01CC7CFD" w14:textId="77777777" w:rsidR="005F67A0" w:rsidRDefault="005F67A0" w:rsidP="00F143CE">
            <w:r>
              <w:t>6</w:t>
            </w:r>
          </w:p>
        </w:tc>
        <w:tc>
          <w:tcPr>
            <w:tcW w:w="1124" w:type="dxa"/>
            <w:vAlign w:val="center"/>
          </w:tcPr>
          <w:p w14:paraId="6595703F" w14:textId="2A047843" w:rsidR="005F67A0" w:rsidRDefault="00EA0A70" w:rsidP="00F143CE">
            <w:r>
              <w:t>2/1</w:t>
            </w:r>
            <w:r w:rsidR="001963F1">
              <w:t>7</w:t>
            </w:r>
            <w:r w:rsidR="000D202F">
              <w:t xml:space="preserve"> &amp; 2/</w:t>
            </w:r>
            <w:r w:rsidR="001963F1">
              <w:t>19</w:t>
            </w:r>
          </w:p>
        </w:tc>
        <w:tc>
          <w:tcPr>
            <w:tcW w:w="2430" w:type="dxa"/>
            <w:vAlign w:val="center"/>
          </w:tcPr>
          <w:p w14:paraId="688304DC" w14:textId="0582978E" w:rsidR="005F67A0" w:rsidRPr="005C4885" w:rsidRDefault="00843735" w:rsidP="00F143CE">
            <w:pPr>
              <w:rPr>
                <w:rFonts w:cs="Arial"/>
              </w:rPr>
            </w:pPr>
            <w:r>
              <w:rPr>
                <w:rFonts w:cs="Arial"/>
              </w:rPr>
              <w:t>Supplement Regulation</w:t>
            </w:r>
          </w:p>
        </w:tc>
        <w:tc>
          <w:tcPr>
            <w:tcW w:w="2409" w:type="dxa"/>
            <w:vAlign w:val="center"/>
          </w:tcPr>
          <w:p w14:paraId="055E49A9" w14:textId="3C85AB22" w:rsidR="00843735" w:rsidRPr="00CC4573" w:rsidRDefault="00843735" w:rsidP="00F143CE">
            <w:r>
              <w:t>Quiz 4</w:t>
            </w:r>
          </w:p>
        </w:tc>
        <w:tc>
          <w:tcPr>
            <w:tcW w:w="2835" w:type="dxa"/>
          </w:tcPr>
          <w:p w14:paraId="0EB42D5C" w14:textId="280635F2" w:rsidR="005F67A0" w:rsidRDefault="005309F0" w:rsidP="00F143CE">
            <w:r w:rsidRPr="005309F0">
              <w:t xml:space="preserve">Lecture Notes </w:t>
            </w:r>
          </w:p>
        </w:tc>
      </w:tr>
      <w:tr w:rsidR="005F67A0" w14:paraId="29DAD98D" w14:textId="29D6247C" w:rsidTr="00A75734">
        <w:tc>
          <w:tcPr>
            <w:tcW w:w="836" w:type="dxa"/>
            <w:vAlign w:val="center"/>
          </w:tcPr>
          <w:p w14:paraId="6824CC4B" w14:textId="77777777" w:rsidR="005F67A0" w:rsidRDefault="005F67A0" w:rsidP="00F143CE">
            <w:r>
              <w:t>7</w:t>
            </w:r>
          </w:p>
        </w:tc>
        <w:tc>
          <w:tcPr>
            <w:tcW w:w="1124" w:type="dxa"/>
            <w:vAlign w:val="center"/>
          </w:tcPr>
          <w:p w14:paraId="2AE87716" w14:textId="31AFC5D9" w:rsidR="005F67A0" w:rsidRDefault="00EA0A70" w:rsidP="00F143CE">
            <w:r>
              <w:t>2/</w:t>
            </w:r>
            <w:r w:rsidR="001963F1">
              <w:t>24</w:t>
            </w:r>
            <w:r w:rsidR="000D202F">
              <w:t xml:space="preserve"> &amp; 2/2</w:t>
            </w:r>
            <w:r w:rsidR="001963F1">
              <w:t>6</w:t>
            </w:r>
          </w:p>
        </w:tc>
        <w:tc>
          <w:tcPr>
            <w:tcW w:w="2430" w:type="dxa"/>
            <w:vAlign w:val="center"/>
          </w:tcPr>
          <w:p w14:paraId="6D3C5051" w14:textId="46840D2A" w:rsidR="005F67A0" w:rsidRPr="005C4885" w:rsidRDefault="005309F0" w:rsidP="00F143CE">
            <w:pPr>
              <w:rPr>
                <w:rFonts w:cs="Arial"/>
              </w:rPr>
            </w:pPr>
            <w:r>
              <w:rPr>
                <w:rFonts w:cs="Arial"/>
              </w:rPr>
              <w:t>Supplement Regulation</w:t>
            </w:r>
          </w:p>
        </w:tc>
        <w:tc>
          <w:tcPr>
            <w:tcW w:w="2409" w:type="dxa"/>
            <w:vAlign w:val="center"/>
          </w:tcPr>
          <w:p w14:paraId="3DE23367" w14:textId="7EE99344" w:rsidR="005F67A0" w:rsidRPr="00CC4573" w:rsidRDefault="00497A42" w:rsidP="00F143CE">
            <w:r>
              <w:t>Quiz 5</w:t>
            </w:r>
          </w:p>
        </w:tc>
        <w:tc>
          <w:tcPr>
            <w:tcW w:w="2835" w:type="dxa"/>
          </w:tcPr>
          <w:p w14:paraId="17428270" w14:textId="0D8F778E" w:rsidR="005F67A0" w:rsidRDefault="009876B7" w:rsidP="00F143CE">
            <w:pPr>
              <w:rPr>
                <w:rFonts w:cs="Arial"/>
                <w:szCs w:val="24"/>
              </w:rPr>
            </w:pPr>
            <w:r w:rsidRPr="009876B7">
              <w:t xml:space="preserve">Lecture Notes </w:t>
            </w:r>
            <w:r w:rsidRPr="009876B7">
              <w:rPr>
                <w:i/>
                <w:iCs/>
              </w:rPr>
              <w:t xml:space="preserve"> </w:t>
            </w:r>
          </w:p>
        </w:tc>
      </w:tr>
      <w:tr w:rsidR="005F67A0" w14:paraId="4C05CD2D" w14:textId="4E6852AE" w:rsidTr="00A75734">
        <w:tc>
          <w:tcPr>
            <w:tcW w:w="836" w:type="dxa"/>
            <w:vAlign w:val="center"/>
          </w:tcPr>
          <w:p w14:paraId="4BD8B59D" w14:textId="77777777" w:rsidR="005F67A0" w:rsidRDefault="005F67A0" w:rsidP="00F143CE">
            <w:r>
              <w:t>8</w:t>
            </w:r>
          </w:p>
        </w:tc>
        <w:tc>
          <w:tcPr>
            <w:tcW w:w="1124" w:type="dxa"/>
            <w:vAlign w:val="center"/>
          </w:tcPr>
          <w:p w14:paraId="7183B608" w14:textId="1AB30FA4" w:rsidR="005F67A0" w:rsidRDefault="002B6500" w:rsidP="00F143CE">
            <w:r>
              <w:t>3/</w:t>
            </w:r>
            <w:r w:rsidR="001963F1">
              <w:t>3</w:t>
            </w:r>
            <w:r>
              <w:t xml:space="preserve"> </w:t>
            </w:r>
            <w:r w:rsidR="00C10A9E">
              <w:t>&amp; 3/</w:t>
            </w:r>
            <w:r w:rsidR="001963F1">
              <w:t>5</w:t>
            </w:r>
          </w:p>
        </w:tc>
        <w:tc>
          <w:tcPr>
            <w:tcW w:w="2430" w:type="dxa"/>
            <w:vAlign w:val="center"/>
          </w:tcPr>
          <w:p w14:paraId="2E43A295" w14:textId="780EFEA6" w:rsidR="005F67A0" w:rsidRPr="005C4885" w:rsidRDefault="00B357EE" w:rsidP="00F143CE">
            <w:pPr>
              <w:rPr>
                <w:rFonts w:cs="Arial"/>
              </w:rPr>
            </w:pPr>
            <w:r>
              <w:rPr>
                <w:rFonts w:cs="Arial"/>
              </w:rPr>
              <w:t xml:space="preserve">Phytochemicals </w:t>
            </w:r>
          </w:p>
        </w:tc>
        <w:tc>
          <w:tcPr>
            <w:tcW w:w="2409" w:type="dxa"/>
            <w:vAlign w:val="center"/>
          </w:tcPr>
          <w:p w14:paraId="4335F36F" w14:textId="07579B39" w:rsidR="00A220DC" w:rsidRDefault="00A220DC" w:rsidP="00F143CE">
            <w:r w:rsidRPr="00A220DC">
              <w:t>Exam 2 (in-class)</w:t>
            </w:r>
          </w:p>
          <w:p w14:paraId="73C0F1B6" w14:textId="74966698" w:rsidR="005F67A0" w:rsidRPr="00CC4573" w:rsidRDefault="005F67A0" w:rsidP="00F143CE"/>
        </w:tc>
        <w:tc>
          <w:tcPr>
            <w:tcW w:w="2835" w:type="dxa"/>
          </w:tcPr>
          <w:p w14:paraId="1338AD9D" w14:textId="53EA30D1" w:rsidR="005F67A0" w:rsidRDefault="00D76917" w:rsidP="00F143CE">
            <w:r>
              <w:t xml:space="preserve">Lecture Notes </w:t>
            </w:r>
          </w:p>
        </w:tc>
      </w:tr>
      <w:tr w:rsidR="005F67A0" w14:paraId="1DB02D98" w14:textId="003E0935" w:rsidTr="00A75734">
        <w:tc>
          <w:tcPr>
            <w:tcW w:w="836" w:type="dxa"/>
            <w:vAlign w:val="center"/>
          </w:tcPr>
          <w:p w14:paraId="159D0D25" w14:textId="77777777" w:rsidR="005F67A0" w:rsidRDefault="005F67A0" w:rsidP="00F143CE">
            <w:r>
              <w:t>9</w:t>
            </w:r>
          </w:p>
        </w:tc>
        <w:tc>
          <w:tcPr>
            <w:tcW w:w="1124" w:type="dxa"/>
            <w:vAlign w:val="center"/>
          </w:tcPr>
          <w:p w14:paraId="43CD2577" w14:textId="16A13809" w:rsidR="005F67A0" w:rsidRDefault="00EA0A70" w:rsidP="00F143CE">
            <w:r>
              <w:t>3/</w:t>
            </w:r>
            <w:r w:rsidR="002B6500">
              <w:t>1</w:t>
            </w:r>
            <w:r w:rsidR="001963F1">
              <w:t>0</w:t>
            </w:r>
            <w:r w:rsidR="00C10A9E">
              <w:t xml:space="preserve"> &amp; 3/1</w:t>
            </w:r>
            <w:r w:rsidR="001963F1">
              <w:t>2</w:t>
            </w:r>
          </w:p>
        </w:tc>
        <w:tc>
          <w:tcPr>
            <w:tcW w:w="2430" w:type="dxa"/>
            <w:vAlign w:val="center"/>
          </w:tcPr>
          <w:p w14:paraId="6CECD8A3" w14:textId="4DEC5652" w:rsidR="002F1566" w:rsidRDefault="004302E3" w:rsidP="00B062DA">
            <w:pPr>
              <w:rPr>
                <w:rFonts w:cs="Arial"/>
              </w:rPr>
            </w:pPr>
            <w:r>
              <w:rPr>
                <w:rFonts w:cs="Arial"/>
              </w:rPr>
              <w:t xml:space="preserve">Phytochemicals and </w:t>
            </w:r>
          </w:p>
          <w:p w14:paraId="30232697" w14:textId="2D5D3CA9" w:rsidR="00B062DA" w:rsidRPr="005C4885" w:rsidRDefault="00B062DA" w:rsidP="00B062DA">
            <w:pPr>
              <w:rPr>
                <w:rFonts w:cs="Arial"/>
              </w:rPr>
            </w:pPr>
            <w:r>
              <w:rPr>
                <w:rFonts w:cs="Arial"/>
              </w:rPr>
              <w:t xml:space="preserve">Weight-loss </w:t>
            </w:r>
            <w:r w:rsidR="0079377E">
              <w:rPr>
                <w:rFonts w:cs="Arial"/>
              </w:rPr>
              <w:t>S</w:t>
            </w:r>
            <w:r>
              <w:rPr>
                <w:rFonts w:cs="Arial"/>
              </w:rPr>
              <w:t xml:space="preserve">upplements </w:t>
            </w:r>
          </w:p>
          <w:p w14:paraId="4F8C38F5" w14:textId="38538AA1" w:rsidR="005F67A0" w:rsidRPr="005C4885" w:rsidRDefault="005F67A0" w:rsidP="00F143CE">
            <w:pPr>
              <w:rPr>
                <w:rFonts w:cs="Arial"/>
              </w:rPr>
            </w:pPr>
          </w:p>
        </w:tc>
        <w:tc>
          <w:tcPr>
            <w:tcW w:w="2409" w:type="dxa"/>
            <w:vAlign w:val="center"/>
          </w:tcPr>
          <w:p w14:paraId="5172017E" w14:textId="28B5A4E0" w:rsidR="005F67A0" w:rsidRPr="00CC4573" w:rsidRDefault="004302E3" w:rsidP="00F143CE">
            <w:r>
              <w:t xml:space="preserve">Quiz </w:t>
            </w:r>
            <w:r w:rsidR="00497A42">
              <w:t>6</w:t>
            </w:r>
          </w:p>
        </w:tc>
        <w:tc>
          <w:tcPr>
            <w:tcW w:w="2835" w:type="dxa"/>
          </w:tcPr>
          <w:p w14:paraId="66F3F0FF" w14:textId="5A5F9E89" w:rsidR="005F67A0" w:rsidRPr="008D396F" w:rsidRDefault="00765E77" w:rsidP="00F143CE">
            <w:r>
              <w:t xml:space="preserve">Lecture Notes </w:t>
            </w:r>
          </w:p>
        </w:tc>
      </w:tr>
      <w:tr w:rsidR="005F67A0" w14:paraId="2D9FC7D4" w14:textId="2521632B" w:rsidTr="00A75734">
        <w:tc>
          <w:tcPr>
            <w:tcW w:w="836" w:type="dxa"/>
            <w:vAlign w:val="center"/>
          </w:tcPr>
          <w:p w14:paraId="0AD1EC80" w14:textId="77777777" w:rsidR="005F67A0" w:rsidRDefault="005F67A0" w:rsidP="00F143CE">
            <w:r>
              <w:t>10</w:t>
            </w:r>
          </w:p>
        </w:tc>
        <w:tc>
          <w:tcPr>
            <w:tcW w:w="1124" w:type="dxa"/>
            <w:vAlign w:val="center"/>
          </w:tcPr>
          <w:p w14:paraId="3EB71771" w14:textId="6C0C86D6" w:rsidR="005F67A0" w:rsidRDefault="0046124B" w:rsidP="00F143CE">
            <w:r>
              <w:t>3/</w:t>
            </w:r>
            <w:r w:rsidR="00DA3531">
              <w:t>1</w:t>
            </w:r>
            <w:r w:rsidR="001963F1">
              <w:t>7</w:t>
            </w:r>
            <w:r w:rsidR="00DA3531">
              <w:t xml:space="preserve"> &amp; 3/</w:t>
            </w:r>
            <w:r w:rsidR="001963F1">
              <w:t>19</w:t>
            </w:r>
          </w:p>
        </w:tc>
        <w:tc>
          <w:tcPr>
            <w:tcW w:w="2430" w:type="dxa"/>
            <w:vAlign w:val="center"/>
          </w:tcPr>
          <w:p w14:paraId="48E51D9A" w14:textId="77777777" w:rsidR="005F67A0" w:rsidRPr="0046124B" w:rsidRDefault="0046124B" w:rsidP="00F143CE">
            <w:pPr>
              <w:rPr>
                <w:rFonts w:cs="Arial"/>
                <w:b/>
                <w:bCs/>
              </w:rPr>
            </w:pPr>
            <w:r w:rsidRPr="0046124B">
              <w:rPr>
                <w:rFonts w:cs="Arial"/>
                <w:b/>
                <w:bCs/>
              </w:rPr>
              <w:t xml:space="preserve">Spring Break </w:t>
            </w:r>
          </w:p>
          <w:p w14:paraId="73053827" w14:textId="5B3E79AB" w:rsidR="0046124B" w:rsidRPr="005C4885" w:rsidRDefault="0046124B" w:rsidP="00F143CE">
            <w:pPr>
              <w:rPr>
                <w:rFonts w:cs="Arial"/>
              </w:rPr>
            </w:pPr>
            <w:r w:rsidRPr="0046124B">
              <w:rPr>
                <w:rFonts w:cs="Arial"/>
                <w:b/>
                <w:bCs/>
              </w:rPr>
              <w:t>NO CLASS</w:t>
            </w:r>
          </w:p>
        </w:tc>
        <w:tc>
          <w:tcPr>
            <w:tcW w:w="2409" w:type="dxa"/>
            <w:vAlign w:val="center"/>
          </w:tcPr>
          <w:p w14:paraId="2A482AD4" w14:textId="1079D146" w:rsidR="005F67A0" w:rsidRPr="00CC4573" w:rsidRDefault="005F67A0" w:rsidP="00F143CE"/>
        </w:tc>
        <w:tc>
          <w:tcPr>
            <w:tcW w:w="2835" w:type="dxa"/>
          </w:tcPr>
          <w:p w14:paraId="0CE62BFC" w14:textId="5B638827" w:rsidR="005F67A0" w:rsidRPr="008D396F" w:rsidRDefault="005F67A0" w:rsidP="00F143CE"/>
        </w:tc>
      </w:tr>
      <w:tr w:rsidR="00EA0A70" w14:paraId="6EC401F1" w14:textId="22548835" w:rsidTr="00A75734">
        <w:tc>
          <w:tcPr>
            <w:tcW w:w="836" w:type="dxa"/>
            <w:vAlign w:val="center"/>
          </w:tcPr>
          <w:p w14:paraId="65C1EE6C" w14:textId="77777777" w:rsidR="00EA0A70" w:rsidRDefault="00EA0A70" w:rsidP="00EA0A70">
            <w:r>
              <w:t>11</w:t>
            </w:r>
          </w:p>
        </w:tc>
        <w:tc>
          <w:tcPr>
            <w:tcW w:w="1124" w:type="dxa"/>
            <w:vAlign w:val="center"/>
          </w:tcPr>
          <w:p w14:paraId="6CE81427" w14:textId="4DF74AD9" w:rsidR="00EA0A70" w:rsidRDefault="0046124B" w:rsidP="00EA0A70">
            <w:r>
              <w:t>3/2</w:t>
            </w:r>
            <w:r w:rsidR="001963F1">
              <w:t>4</w:t>
            </w:r>
            <w:r w:rsidR="00DA3531">
              <w:t xml:space="preserve"> &amp; </w:t>
            </w:r>
            <w:r w:rsidR="00E74703">
              <w:t>3/2</w:t>
            </w:r>
            <w:r w:rsidR="001963F1">
              <w:t>6</w:t>
            </w:r>
          </w:p>
        </w:tc>
        <w:tc>
          <w:tcPr>
            <w:tcW w:w="2430" w:type="dxa"/>
            <w:vAlign w:val="center"/>
          </w:tcPr>
          <w:p w14:paraId="22EE7AD3" w14:textId="77777777" w:rsidR="00EA0A70" w:rsidRPr="005C4885" w:rsidRDefault="00EA0A70" w:rsidP="00EA0A70">
            <w:pPr>
              <w:rPr>
                <w:rFonts w:cs="Arial"/>
              </w:rPr>
            </w:pPr>
          </w:p>
          <w:p w14:paraId="7DEEA912" w14:textId="31EAB8CF" w:rsidR="00EA0A70" w:rsidRPr="007E3AE1" w:rsidRDefault="00EA0A70" w:rsidP="00EA0A70">
            <w:r w:rsidRPr="00272483">
              <w:rPr>
                <w:rFonts w:cs="Arial"/>
              </w:rPr>
              <w:t xml:space="preserve">Weight-loss </w:t>
            </w:r>
            <w:r>
              <w:rPr>
                <w:rFonts w:cs="Arial"/>
              </w:rPr>
              <w:t>S</w:t>
            </w:r>
            <w:r w:rsidRPr="00272483">
              <w:rPr>
                <w:rFonts w:cs="Arial"/>
              </w:rPr>
              <w:t>upplements</w:t>
            </w:r>
          </w:p>
        </w:tc>
        <w:tc>
          <w:tcPr>
            <w:tcW w:w="2409" w:type="dxa"/>
            <w:vAlign w:val="center"/>
          </w:tcPr>
          <w:p w14:paraId="47D919EA" w14:textId="46305015" w:rsidR="00EA0A70" w:rsidRDefault="004302E3" w:rsidP="00EA0A70">
            <w:r>
              <w:t xml:space="preserve">Quiz </w:t>
            </w:r>
            <w:r w:rsidR="00497A42">
              <w:t>7</w:t>
            </w:r>
          </w:p>
        </w:tc>
        <w:tc>
          <w:tcPr>
            <w:tcW w:w="2835" w:type="dxa"/>
          </w:tcPr>
          <w:p w14:paraId="1FFA2635" w14:textId="2151DB18" w:rsidR="00EA0A70" w:rsidRPr="00D02F01" w:rsidRDefault="00EA0A70" w:rsidP="00EA0A70">
            <w:pPr>
              <w:rPr>
                <w:rFonts w:cs="Arial"/>
                <w:szCs w:val="24"/>
              </w:rPr>
            </w:pPr>
            <w:r>
              <w:t xml:space="preserve">Lecture Notes </w:t>
            </w:r>
          </w:p>
        </w:tc>
      </w:tr>
      <w:tr w:rsidR="00EA0A70" w14:paraId="669C683C" w14:textId="2115F9D4" w:rsidTr="00A75734">
        <w:tc>
          <w:tcPr>
            <w:tcW w:w="836" w:type="dxa"/>
            <w:vAlign w:val="center"/>
          </w:tcPr>
          <w:p w14:paraId="708B75E1" w14:textId="77777777" w:rsidR="00EA0A70" w:rsidRDefault="00EA0A70" w:rsidP="00EA0A70">
            <w:r>
              <w:t>12</w:t>
            </w:r>
          </w:p>
        </w:tc>
        <w:tc>
          <w:tcPr>
            <w:tcW w:w="1124" w:type="dxa"/>
            <w:vAlign w:val="center"/>
          </w:tcPr>
          <w:p w14:paraId="081C4856" w14:textId="62B62AA0" w:rsidR="00EA0A70" w:rsidRDefault="001963F1" w:rsidP="00EA0A70">
            <w:r>
              <w:t>3/31</w:t>
            </w:r>
            <w:r w:rsidR="00E74703">
              <w:t xml:space="preserve"> &amp; 4/</w:t>
            </w:r>
            <w:r>
              <w:t>2</w:t>
            </w:r>
          </w:p>
        </w:tc>
        <w:tc>
          <w:tcPr>
            <w:tcW w:w="2430" w:type="dxa"/>
            <w:vAlign w:val="center"/>
          </w:tcPr>
          <w:p w14:paraId="373F8894" w14:textId="0175B036" w:rsidR="00EA0A70" w:rsidRPr="007E3AE1" w:rsidRDefault="00EA0A70" w:rsidP="00EA0A70">
            <w:pPr>
              <w:rPr>
                <w:rFonts w:cs="Arial"/>
              </w:rPr>
            </w:pPr>
            <w:r>
              <w:rPr>
                <w:rFonts w:cs="Arial"/>
              </w:rPr>
              <w:t>Anabolic and Weight-Gain Supplements</w:t>
            </w:r>
          </w:p>
        </w:tc>
        <w:tc>
          <w:tcPr>
            <w:tcW w:w="2409" w:type="dxa"/>
            <w:vAlign w:val="center"/>
          </w:tcPr>
          <w:p w14:paraId="1B6757B5" w14:textId="55F65FF4" w:rsidR="00EA0A70" w:rsidRPr="00CC4573" w:rsidRDefault="00EA0A70" w:rsidP="00EA0A70"/>
        </w:tc>
        <w:tc>
          <w:tcPr>
            <w:tcW w:w="2835" w:type="dxa"/>
          </w:tcPr>
          <w:p w14:paraId="631DEE64" w14:textId="0FCD765F" w:rsidR="00EA0A70" w:rsidRPr="009B30B9" w:rsidRDefault="00EA0A70" w:rsidP="00EA0A70">
            <w:r>
              <w:rPr>
                <w:rFonts w:cs="Arial"/>
                <w:szCs w:val="24"/>
              </w:rPr>
              <w:t>Lecture Notes</w:t>
            </w:r>
          </w:p>
        </w:tc>
      </w:tr>
      <w:tr w:rsidR="00EA0A70" w14:paraId="26636366" w14:textId="249AFCFF" w:rsidTr="00A75734">
        <w:tc>
          <w:tcPr>
            <w:tcW w:w="836" w:type="dxa"/>
            <w:vAlign w:val="center"/>
          </w:tcPr>
          <w:p w14:paraId="1957A974" w14:textId="77777777" w:rsidR="00EA0A70" w:rsidRDefault="00EA0A70" w:rsidP="00EA0A70">
            <w:r>
              <w:t>13</w:t>
            </w:r>
          </w:p>
        </w:tc>
        <w:tc>
          <w:tcPr>
            <w:tcW w:w="1124" w:type="dxa"/>
            <w:vAlign w:val="center"/>
          </w:tcPr>
          <w:p w14:paraId="24216A88" w14:textId="0B8756DE" w:rsidR="00EA0A70" w:rsidRDefault="00D7510B" w:rsidP="00EA0A70">
            <w:r>
              <w:t>4/</w:t>
            </w:r>
            <w:r w:rsidR="001963F1">
              <w:t>7</w:t>
            </w:r>
            <w:r w:rsidR="006A3B96">
              <w:t xml:space="preserve"> &amp; 4/</w:t>
            </w:r>
            <w:r w:rsidR="001963F1">
              <w:t>9</w:t>
            </w:r>
          </w:p>
        </w:tc>
        <w:tc>
          <w:tcPr>
            <w:tcW w:w="2430" w:type="dxa"/>
            <w:vAlign w:val="center"/>
          </w:tcPr>
          <w:p w14:paraId="749C1599" w14:textId="77777777" w:rsidR="00EA0A70" w:rsidRPr="007E3AE1" w:rsidRDefault="00EA0A70" w:rsidP="00EA0A70">
            <w:pPr>
              <w:rPr>
                <w:rFonts w:cs="Arial"/>
              </w:rPr>
            </w:pPr>
            <w:r w:rsidRPr="00D02F01">
              <w:rPr>
                <w:rFonts w:cs="Arial"/>
              </w:rPr>
              <w:t>Anabolic and Weight-Gain Supplements</w:t>
            </w:r>
          </w:p>
          <w:p w14:paraId="04466D1D" w14:textId="23636E9A" w:rsidR="00EA0A70" w:rsidRPr="007E3AE1" w:rsidRDefault="00EA0A70" w:rsidP="00EA0A70">
            <w:pPr>
              <w:rPr>
                <w:rFonts w:cs="Arial"/>
              </w:rPr>
            </w:pPr>
          </w:p>
        </w:tc>
        <w:tc>
          <w:tcPr>
            <w:tcW w:w="2409" w:type="dxa"/>
            <w:vAlign w:val="center"/>
          </w:tcPr>
          <w:p w14:paraId="22F57E14" w14:textId="14C44079" w:rsidR="00EA0A70" w:rsidRDefault="00EA0A70" w:rsidP="00EA0A70">
            <w:r>
              <w:t xml:space="preserve">Quiz </w:t>
            </w:r>
            <w:r w:rsidR="007D2B99">
              <w:t>8</w:t>
            </w:r>
          </w:p>
          <w:p w14:paraId="1CD4AFA7" w14:textId="2AA2FDA2" w:rsidR="00EA0A70" w:rsidRPr="00CC4573" w:rsidRDefault="00EA0A70" w:rsidP="00EA0A70"/>
        </w:tc>
        <w:tc>
          <w:tcPr>
            <w:tcW w:w="2835" w:type="dxa"/>
          </w:tcPr>
          <w:p w14:paraId="68E87D9A" w14:textId="5842C4FF" w:rsidR="00EA0A70" w:rsidRPr="00632175" w:rsidRDefault="00EA0A70" w:rsidP="00EA0A70">
            <w:pPr>
              <w:rPr>
                <w:rFonts w:cs="Arial"/>
                <w:szCs w:val="24"/>
              </w:rPr>
            </w:pPr>
            <w:r>
              <w:t xml:space="preserve">Lecture Notes </w:t>
            </w:r>
          </w:p>
        </w:tc>
      </w:tr>
      <w:tr w:rsidR="00EA0A70" w14:paraId="21A8D3E0" w14:textId="6E968845" w:rsidTr="00A75734">
        <w:tc>
          <w:tcPr>
            <w:tcW w:w="836" w:type="dxa"/>
            <w:vAlign w:val="center"/>
          </w:tcPr>
          <w:p w14:paraId="4DE90FB4" w14:textId="77777777" w:rsidR="00EA0A70" w:rsidRDefault="00EA0A70" w:rsidP="00EA0A70">
            <w:r>
              <w:t>14</w:t>
            </w:r>
          </w:p>
        </w:tc>
        <w:tc>
          <w:tcPr>
            <w:tcW w:w="1124" w:type="dxa"/>
            <w:vAlign w:val="center"/>
          </w:tcPr>
          <w:p w14:paraId="4F6AB18B" w14:textId="7054791D" w:rsidR="00EA0A70" w:rsidRDefault="00D7510B" w:rsidP="00EA0A70">
            <w:r>
              <w:t>4/</w:t>
            </w:r>
            <w:r w:rsidR="006A3B96">
              <w:t>1</w:t>
            </w:r>
            <w:r w:rsidR="001963F1">
              <w:t>4</w:t>
            </w:r>
            <w:r w:rsidR="006A3B96">
              <w:t xml:space="preserve"> &amp; 4/</w:t>
            </w:r>
            <w:r w:rsidR="002D5027">
              <w:t>16</w:t>
            </w:r>
          </w:p>
        </w:tc>
        <w:tc>
          <w:tcPr>
            <w:tcW w:w="2430" w:type="dxa"/>
            <w:vAlign w:val="center"/>
          </w:tcPr>
          <w:p w14:paraId="26BB36F0" w14:textId="3F9D931B" w:rsidR="00EA0A70" w:rsidRPr="009E213E" w:rsidRDefault="00EA0A70" w:rsidP="00EA0A70">
            <w:pPr>
              <w:rPr>
                <w:rFonts w:cs="Arial"/>
              </w:rPr>
            </w:pPr>
            <w:r>
              <w:rPr>
                <w:rFonts w:cs="Arial"/>
              </w:rPr>
              <w:t>Endurance</w:t>
            </w:r>
            <w:r w:rsidR="001963F1">
              <w:rPr>
                <w:rFonts w:cs="Arial"/>
              </w:rPr>
              <w:t xml:space="preserve"> and Recovery</w:t>
            </w:r>
            <w:r>
              <w:rPr>
                <w:rFonts w:cs="Arial"/>
              </w:rPr>
              <w:t xml:space="preserve"> Supplements </w:t>
            </w:r>
          </w:p>
        </w:tc>
        <w:tc>
          <w:tcPr>
            <w:tcW w:w="2409" w:type="dxa"/>
            <w:vAlign w:val="center"/>
          </w:tcPr>
          <w:p w14:paraId="77375AF1" w14:textId="48E92CA8" w:rsidR="00EA0A70" w:rsidRPr="00CC4573" w:rsidRDefault="004F6AD5" w:rsidP="00EA0A70">
            <w:r w:rsidRPr="004F6AD5">
              <w:t>Exam 3 (in-class)</w:t>
            </w:r>
          </w:p>
        </w:tc>
        <w:tc>
          <w:tcPr>
            <w:tcW w:w="2835" w:type="dxa"/>
          </w:tcPr>
          <w:p w14:paraId="1FF6BC93" w14:textId="148C441B" w:rsidR="00EA0A70" w:rsidRPr="00530C99" w:rsidRDefault="00EA0A70" w:rsidP="00EA0A70">
            <w:r>
              <w:rPr>
                <w:rFonts w:cs="Arial"/>
                <w:szCs w:val="24"/>
              </w:rPr>
              <w:t>Lecture Notes</w:t>
            </w:r>
          </w:p>
        </w:tc>
      </w:tr>
      <w:tr w:rsidR="00EA0A70" w14:paraId="14ED6E52" w14:textId="17893FF4" w:rsidTr="00A75734">
        <w:tc>
          <w:tcPr>
            <w:tcW w:w="836" w:type="dxa"/>
            <w:vAlign w:val="center"/>
          </w:tcPr>
          <w:p w14:paraId="64D509D2" w14:textId="77777777" w:rsidR="00EA0A70" w:rsidRDefault="00EA0A70" w:rsidP="00EA0A70">
            <w:r>
              <w:lastRenderedPageBreak/>
              <w:t>15</w:t>
            </w:r>
          </w:p>
        </w:tc>
        <w:tc>
          <w:tcPr>
            <w:tcW w:w="1124" w:type="dxa"/>
            <w:vAlign w:val="center"/>
          </w:tcPr>
          <w:p w14:paraId="3ACD214E" w14:textId="69464C92" w:rsidR="00EA0A70" w:rsidRDefault="00D7510B" w:rsidP="00EA0A70">
            <w:r>
              <w:t>4/</w:t>
            </w:r>
            <w:r w:rsidR="006A3B96">
              <w:t>2</w:t>
            </w:r>
            <w:r w:rsidR="001963F1">
              <w:t>1</w:t>
            </w:r>
            <w:r w:rsidR="006A3B96">
              <w:t xml:space="preserve"> </w:t>
            </w:r>
          </w:p>
        </w:tc>
        <w:tc>
          <w:tcPr>
            <w:tcW w:w="2430" w:type="dxa"/>
            <w:vAlign w:val="center"/>
          </w:tcPr>
          <w:p w14:paraId="509E1546" w14:textId="623019BE" w:rsidR="00EA0A70" w:rsidRPr="007E3AE1" w:rsidRDefault="00EA0A70" w:rsidP="00EA0A70">
            <w:pPr>
              <w:rPr>
                <w:rFonts w:cs="Arial"/>
              </w:rPr>
            </w:pPr>
            <w:r>
              <w:rPr>
                <w:rFonts w:cs="Arial"/>
              </w:rPr>
              <w:t xml:space="preserve">Endurance </w:t>
            </w:r>
            <w:r w:rsidR="001963F1">
              <w:rPr>
                <w:rFonts w:cs="Arial"/>
              </w:rPr>
              <w:t xml:space="preserve">and Recovery </w:t>
            </w:r>
            <w:r>
              <w:rPr>
                <w:rFonts w:cs="Arial"/>
              </w:rPr>
              <w:t>Supplements</w:t>
            </w:r>
          </w:p>
        </w:tc>
        <w:tc>
          <w:tcPr>
            <w:tcW w:w="2409" w:type="dxa"/>
            <w:vAlign w:val="center"/>
          </w:tcPr>
          <w:p w14:paraId="5BA2F066" w14:textId="72AF67D1" w:rsidR="00EA0A70" w:rsidRPr="00CC4573" w:rsidRDefault="00EA0A70" w:rsidP="00EA0A70">
            <w:r>
              <w:t xml:space="preserve">Quiz </w:t>
            </w:r>
            <w:r w:rsidR="007D2B99">
              <w:t>9</w:t>
            </w:r>
            <w:r>
              <w:t xml:space="preserve">  </w:t>
            </w:r>
          </w:p>
        </w:tc>
        <w:tc>
          <w:tcPr>
            <w:tcW w:w="2835" w:type="dxa"/>
          </w:tcPr>
          <w:p w14:paraId="076722A0" w14:textId="641D6EA3" w:rsidR="00EA0A70" w:rsidRPr="00A75734" w:rsidRDefault="00EA0A70" w:rsidP="00EA0A70">
            <w:r>
              <w:t xml:space="preserve">Lecture Notes </w:t>
            </w:r>
          </w:p>
        </w:tc>
      </w:tr>
      <w:tr w:rsidR="00D7510B" w14:paraId="361C5075" w14:textId="6155D60C" w:rsidTr="00D7510B">
        <w:trPr>
          <w:trHeight w:val="276"/>
        </w:trPr>
        <w:tc>
          <w:tcPr>
            <w:tcW w:w="9634" w:type="dxa"/>
            <w:gridSpan w:val="5"/>
            <w:vAlign w:val="center"/>
          </w:tcPr>
          <w:p w14:paraId="35018578" w14:textId="6323B77B" w:rsidR="00D7510B" w:rsidRDefault="00D7510B" w:rsidP="00EA0A70">
            <w:r>
              <w:t xml:space="preserve">FINAL EXAM: </w:t>
            </w:r>
            <w:r w:rsidR="005B305C">
              <w:t>4</w:t>
            </w:r>
            <w:r w:rsidR="0099396A">
              <w:t>/2</w:t>
            </w:r>
            <w:r w:rsidR="005B305C">
              <w:t>8</w:t>
            </w:r>
            <w:r w:rsidR="0099396A">
              <w:t xml:space="preserve"> </w:t>
            </w:r>
            <w:r w:rsidR="001963F1">
              <w:t>3</w:t>
            </w:r>
            <w:r w:rsidR="0099396A">
              <w:t>:</w:t>
            </w:r>
            <w:r w:rsidR="005B305C">
              <w:t>0</w:t>
            </w:r>
            <w:r w:rsidR="0099396A">
              <w:t>0</w:t>
            </w:r>
            <w:r w:rsidR="002D5027">
              <w:t>-5:00p</w:t>
            </w:r>
          </w:p>
        </w:tc>
      </w:tr>
    </w:tbl>
    <w:p w14:paraId="2E677C39" w14:textId="6078570B" w:rsidR="00E22DE2" w:rsidRDefault="00E22DE2" w:rsidP="00E22DE2">
      <w:pPr>
        <w:spacing w:after="0" w:line="240" w:lineRule="auto"/>
        <w:rPr>
          <w:sz w:val="30"/>
          <w:szCs w:val="30"/>
        </w:rPr>
      </w:pPr>
    </w:p>
    <w:p w14:paraId="03B033F1" w14:textId="2E23578D" w:rsidR="000D53EF" w:rsidRDefault="000D53EF" w:rsidP="000D53EF">
      <w:pPr>
        <w:pStyle w:val="Heading3"/>
      </w:pPr>
      <w:r>
        <w:t>SUCCESS AND STUDY TIPS</w:t>
      </w:r>
    </w:p>
    <w:p w14:paraId="69495206" w14:textId="2A0EE47F" w:rsidR="00706324" w:rsidRDefault="00706324" w:rsidP="00706324">
      <w:pPr>
        <w:numPr>
          <w:ilvl w:val="0"/>
          <w:numId w:val="25"/>
        </w:numPr>
        <w:spacing w:before="200" w:after="0" w:line="240" w:lineRule="auto"/>
        <w:ind w:left="572" w:hanging="215"/>
        <w:contextualSpacing/>
        <w:rPr>
          <w:rFonts w:ascii="Calibri" w:eastAsia="Calibri" w:hAnsi="Calibri" w:cs="Times New Roman"/>
        </w:rPr>
      </w:pPr>
      <w:r w:rsidRPr="00706324">
        <w:rPr>
          <w:rFonts w:ascii="Calibri" w:eastAsia="Calibri" w:hAnsi="Calibri" w:cs="Times New Roman"/>
        </w:rPr>
        <w:t xml:space="preserve">Do not fall behind.  This course moves at a FAST pace…and you can easily get overwhelmed if you procrastinate.  Avoid studying at the last minute.    </w:t>
      </w:r>
    </w:p>
    <w:p w14:paraId="6E03C7E3" w14:textId="77777777" w:rsidR="001601E8" w:rsidRPr="001601E8" w:rsidRDefault="001601E8" w:rsidP="001601E8">
      <w:pPr>
        <w:numPr>
          <w:ilvl w:val="0"/>
          <w:numId w:val="25"/>
        </w:numPr>
        <w:spacing w:before="200" w:after="0" w:line="240" w:lineRule="auto"/>
        <w:contextualSpacing/>
        <w:rPr>
          <w:rFonts w:ascii="Calibri" w:eastAsia="Calibri" w:hAnsi="Calibri" w:cs="Times New Roman"/>
        </w:rPr>
      </w:pPr>
      <w:proofErr w:type="gramStart"/>
      <w:r w:rsidRPr="001601E8">
        <w:rPr>
          <w:rFonts w:ascii="Calibri" w:eastAsia="Calibri" w:hAnsi="Calibri" w:cs="Times New Roman"/>
        </w:rPr>
        <w:t>Snow-ball</w:t>
      </w:r>
      <w:proofErr w:type="gramEnd"/>
      <w:r w:rsidRPr="001601E8">
        <w:rPr>
          <w:rFonts w:ascii="Calibri" w:eastAsia="Calibri" w:hAnsi="Calibri" w:cs="Times New Roman"/>
        </w:rPr>
        <w:t xml:space="preserve"> your lecture notes.  Begin studying lecture material immediately after the first lecture.  Then, after the second lecture, begin your studies with day one lecture material.  Continue this all the way up to each exam.</w:t>
      </w:r>
    </w:p>
    <w:p w14:paraId="4968FA9C" w14:textId="57462EEA" w:rsidR="00D60C7E" w:rsidRDefault="00706324" w:rsidP="00D60C7E">
      <w:pPr>
        <w:numPr>
          <w:ilvl w:val="0"/>
          <w:numId w:val="25"/>
        </w:numPr>
        <w:spacing w:before="200" w:after="0" w:line="240" w:lineRule="auto"/>
        <w:ind w:left="572" w:hanging="215"/>
        <w:contextualSpacing/>
        <w:rPr>
          <w:rFonts w:ascii="Calibri" w:eastAsia="Calibri" w:hAnsi="Calibri" w:cs="Times New Roman"/>
        </w:rPr>
      </w:pPr>
      <w:r w:rsidRPr="00706324">
        <w:rPr>
          <w:rFonts w:ascii="Calibri" w:eastAsia="Calibri" w:hAnsi="Calibri" w:cs="Times New Roman"/>
        </w:rPr>
        <w:t>Stay organized.  Keep track of all important due dates and move through each day in a uniform manner so that you are always aware of what you have done and what is left to be completed.  Make a list every Monday morning of what you need to do that week and stick to the plan.</w:t>
      </w:r>
    </w:p>
    <w:p w14:paraId="42CE5A92" w14:textId="4D41AFE4" w:rsidR="00BC336C" w:rsidRPr="00BC336C" w:rsidRDefault="00BC336C" w:rsidP="00D60C7E">
      <w:pPr>
        <w:numPr>
          <w:ilvl w:val="0"/>
          <w:numId w:val="25"/>
        </w:numPr>
        <w:spacing w:before="200" w:after="0" w:line="240" w:lineRule="auto"/>
        <w:ind w:left="572" w:hanging="215"/>
        <w:contextualSpacing/>
        <w:rPr>
          <w:rFonts w:ascii="Calibri" w:eastAsia="Calibri" w:hAnsi="Calibri" w:cs="Times New Roman"/>
        </w:rPr>
      </w:pPr>
      <w:r>
        <w:rPr>
          <w:rFonts w:ascii="Calibri" w:eastAsia="Calibri" w:hAnsi="Calibri" w:cs="Times New Roman"/>
        </w:rPr>
        <w:t xml:space="preserve">Think about the material and ask me questions! </w:t>
      </w:r>
    </w:p>
    <w:p w14:paraId="1B834ACD" w14:textId="13665E4D" w:rsidR="00D60C7E" w:rsidRPr="000D53EF" w:rsidRDefault="00D60C7E" w:rsidP="00D60C7E">
      <w:pPr>
        <w:pStyle w:val="Heading3"/>
      </w:pPr>
    </w:p>
    <w:sectPr w:rsidR="00D60C7E" w:rsidRPr="000D53EF"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CC952" w14:textId="77777777" w:rsidR="003F0ED8" w:rsidRDefault="003F0ED8" w:rsidP="00A74CD6">
      <w:pPr>
        <w:spacing w:after="0" w:line="240" w:lineRule="auto"/>
      </w:pPr>
      <w:r>
        <w:separator/>
      </w:r>
    </w:p>
  </w:endnote>
  <w:endnote w:type="continuationSeparator" w:id="0">
    <w:p w14:paraId="389F9D65" w14:textId="77777777" w:rsidR="003F0ED8" w:rsidRDefault="003F0ED8"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D8F0A" w14:textId="77777777" w:rsidR="003F0ED8" w:rsidRDefault="003F0ED8" w:rsidP="00A74CD6">
      <w:pPr>
        <w:spacing w:after="0" w:line="240" w:lineRule="auto"/>
      </w:pPr>
      <w:r>
        <w:separator/>
      </w:r>
    </w:p>
  </w:footnote>
  <w:footnote w:type="continuationSeparator" w:id="0">
    <w:p w14:paraId="731B9E0E" w14:textId="77777777" w:rsidR="003F0ED8" w:rsidRDefault="003F0ED8"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0491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6pt;height:96pt;visibility:visible;mso-wrap-style:square" o:bullet="t">
        <v:imagedata r:id="rId1" o:title="Shape&#10;&#10;Description automatically generated with low confidence"/>
      </v:shape>
    </w:pict>
  </w:numPicBullet>
  <w:abstractNum w:abstractNumId="0" w15:restartNumberingAfterBreak="0">
    <w:nsid w:val="01D56B19"/>
    <w:multiLevelType w:val="hybridMultilevel"/>
    <w:tmpl w:val="BE741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 w15:restartNumberingAfterBreak="0">
    <w:nsid w:val="05DC6D77"/>
    <w:multiLevelType w:val="hybridMultilevel"/>
    <w:tmpl w:val="CF4E7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02DA1"/>
    <w:multiLevelType w:val="hybridMultilevel"/>
    <w:tmpl w:val="8806EA0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0B100D60"/>
    <w:multiLevelType w:val="hybridMultilevel"/>
    <w:tmpl w:val="93C6A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1A2A91"/>
    <w:multiLevelType w:val="hybridMultilevel"/>
    <w:tmpl w:val="4FC2295A"/>
    <w:lvl w:ilvl="0" w:tplc="E4A2D3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06231"/>
    <w:multiLevelType w:val="hybridMultilevel"/>
    <w:tmpl w:val="2BD62D92"/>
    <w:lvl w:ilvl="0" w:tplc="C26E8622">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5"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996F5D"/>
    <w:multiLevelType w:val="multilevel"/>
    <w:tmpl w:val="6CE06556"/>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0448D1"/>
    <w:multiLevelType w:val="hybridMultilevel"/>
    <w:tmpl w:val="95BCD2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185B44"/>
    <w:multiLevelType w:val="hybridMultilevel"/>
    <w:tmpl w:val="313A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338013">
    <w:abstractNumId w:val="16"/>
  </w:num>
  <w:num w:numId="2" w16cid:durableId="215049031">
    <w:abstractNumId w:val="2"/>
  </w:num>
  <w:num w:numId="3" w16cid:durableId="673260623">
    <w:abstractNumId w:val="8"/>
  </w:num>
  <w:num w:numId="4" w16cid:durableId="33165839">
    <w:abstractNumId w:val="27"/>
  </w:num>
  <w:num w:numId="5" w16cid:durableId="256015243">
    <w:abstractNumId w:val="10"/>
  </w:num>
  <w:num w:numId="6" w16cid:durableId="780800151">
    <w:abstractNumId w:val="18"/>
  </w:num>
  <w:num w:numId="7" w16cid:durableId="1554199038">
    <w:abstractNumId w:val="23"/>
  </w:num>
  <w:num w:numId="8" w16cid:durableId="1303345955">
    <w:abstractNumId w:val="20"/>
  </w:num>
  <w:num w:numId="9" w16cid:durableId="421031922">
    <w:abstractNumId w:val="17"/>
  </w:num>
  <w:num w:numId="10" w16cid:durableId="2014455007">
    <w:abstractNumId w:val="26"/>
  </w:num>
  <w:num w:numId="11" w16cid:durableId="576596737">
    <w:abstractNumId w:val="13"/>
  </w:num>
  <w:num w:numId="12" w16cid:durableId="633829273">
    <w:abstractNumId w:val="1"/>
  </w:num>
  <w:num w:numId="13" w16cid:durableId="1962300752">
    <w:abstractNumId w:val="12"/>
  </w:num>
  <w:num w:numId="14" w16cid:durableId="1204520">
    <w:abstractNumId w:val="15"/>
  </w:num>
  <w:num w:numId="15" w16cid:durableId="335114573">
    <w:abstractNumId w:val="9"/>
  </w:num>
  <w:num w:numId="16" w16cid:durableId="671101086">
    <w:abstractNumId w:val="22"/>
  </w:num>
  <w:num w:numId="17" w16cid:durableId="1638953538">
    <w:abstractNumId w:val="21"/>
  </w:num>
  <w:num w:numId="18" w16cid:durableId="1416509978">
    <w:abstractNumId w:val="7"/>
  </w:num>
  <w:num w:numId="19" w16cid:durableId="645820083">
    <w:abstractNumId w:val="25"/>
  </w:num>
  <w:num w:numId="20" w16cid:durableId="1422486604">
    <w:abstractNumId w:val="3"/>
  </w:num>
  <w:num w:numId="21" w16cid:durableId="694892787">
    <w:abstractNumId w:val="11"/>
  </w:num>
  <w:num w:numId="22" w16cid:durableId="1421951513">
    <w:abstractNumId w:val="4"/>
  </w:num>
  <w:num w:numId="23" w16cid:durableId="1224026215">
    <w:abstractNumId w:val="6"/>
  </w:num>
  <w:num w:numId="24" w16cid:durableId="593438767">
    <w:abstractNumId w:val="5"/>
  </w:num>
  <w:num w:numId="25" w16cid:durableId="1202671722">
    <w:abstractNumId w:val="14"/>
  </w:num>
  <w:num w:numId="26" w16cid:durableId="458768747">
    <w:abstractNumId w:val="24"/>
  </w:num>
  <w:num w:numId="27" w16cid:durableId="2044015247">
    <w:abstractNumId w:val="0"/>
  </w:num>
  <w:num w:numId="28" w16cid:durableId="1250308868">
    <w:abstractNumId w:val="19"/>
  </w:num>
  <w:num w:numId="29" w16cid:durableId="2033409796">
    <w:abstractNumId w:val="29"/>
  </w:num>
  <w:num w:numId="30" w16cid:durableId="18630855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047E"/>
    <w:rsid w:val="00011801"/>
    <w:rsid w:val="00024BEB"/>
    <w:rsid w:val="000268A9"/>
    <w:rsid w:val="00030F83"/>
    <w:rsid w:val="000322D0"/>
    <w:rsid w:val="00061F82"/>
    <w:rsid w:val="0006234C"/>
    <w:rsid w:val="00064811"/>
    <w:rsid w:val="0006771B"/>
    <w:rsid w:val="00072052"/>
    <w:rsid w:val="00077244"/>
    <w:rsid w:val="00077D94"/>
    <w:rsid w:val="00097204"/>
    <w:rsid w:val="000A1E7F"/>
    <w:rsid w:val="000B3117"/>
    <w:rsid w:val="000D202F"/>
    <w:rsid w:val="000D53EF"/>
    <w:rsid w:val="000E0126"/>
    <w:rsid w:val="000F4D7E"/>
    <w:rsid w:val="0010638A"/>
    <w:rsid w:val="00117123"/>
    <w:rsid w:val="00120B34"/>
    <w:rsid w:val="0013630B"/>
    <w:rsid w:val="00147060"/>
    <w:rsid w:val="001601E8"/>
    <w:rsid w:val="001608DF"/>
    <w:rsid w:val="001612AA"/>
    <w:rsid w:val="0016313D"/>
    <w:rsid w:val="00172C7F"/>
    <w:rsid w:val="00174B64"/>
    <w:rsid w:val="00182B2B"/>
    <w:rsid w:val="001912E2"/>
    <w:rsid w:val="001963F1"/>
    <w:rsid w:val="001A7943"/>
    <w:rsid w:val="001A7B19"/>
    <w:rsid w:val="001C093A"/>
    <w:rsid w:val="001F70AE"/>
    <w:rsid w:val="00203B4E"/>
    <w:rsid w:val="002205B8"/>
    <w:rsid w:val="002225F0"/>
    <w:rsid w:val="0023460E"/>
    <w:rsid w:val="0025073C"/>
    <w:rsid w:val="002555B2"/>
    <w:rsid w:val="002556CE"/>
    <w:rsid w:val="00261321"/>
    <w:rsid w:val="002621C3"/>
    <w:rsid w:val="0026623C"/>
    <w:rsid w:val="00272483"/>
    <w:rsid w:val="002835C3"/>
    <w:rsid w:val="002A11BD"/>
    <w:rsid w:val="002A18CF"/>
    <w:rsid w:val="002B17EA"/>
    <w:rsid w:val="002B24FF"/>
    <w:rsid w:val="002B6500"/>
    <w:rsid w:val="002C247E"/>
    <w:rsid w:val="002D04B6"/>
    <w:rsid w:val="002D0F43"/>
    <w:rsid w:val="002D5027"/>
    <w:rsid w:val="002D7B07"/>
    <w:rsid w:val="002F1566"/>
    <w:rsid w:val="002F1AE9"/>
    <w:rsid w:val="0031350A"/>
    <w:rsid w:val="003149E4"/>
    <w:rsid w:val="003153A4"/>
    <w:rsid w:val="00316934"/>
    <w:rsid w:val="0032530C"/>
    <w:rsid w:val="0035252C"/>
    <w:rsid w:val="00360516"/>
    <w:rsid w:val="0036193D"/>
    <w:rsid w:val="00393ABB"/>
    <w:rsid w:val="00395EAC"/>
    <w:rsid w:val="003A121A"/>
    <w:rsid w:val="003B0BD7"/>
    <w:rsid w:val="003D7217"/>
    <w:rsid w:val="003E2481"/>
    <w:rsid w:val="003F0ED8"/>
    <w:rsid w:val="00403671"/>
    <w:rsid w:val="00404D39"/>
    <w:rsid w:val="00424D48"/>
    <w:rsid w:val="004269E7"/>
    <w:rsid w:val="004302E3"/>
    <w:rsid w:val="00431C65"/>
    <w:rsid w:val="004453A6"/>
    <w:rsid w:val="004562E2"/>
    <w:rsid w:val="0046124B"/>
    <w:rsid w:val="0046279F"/>
    <w:rsid w:val="00481A88"/>
    <w:rsid w:val="004836E0"/>
    <w:rsid w:val="0048626B"/>
    <w:rsid w:val="004876FD"/>
    <w:rsid w:val="00497A42"/>
    <w:rsid w:val="004A7077"/>
    <w:rsid w:val="004D5550"/>
    <w:rsid w:val="004E4581"/>
    <w:rsid w:val="004E59F6"/>
    <w:rsid w:val="004F1FC1"/>
    <w:rsid w:val="004F6AD5"/>
    <w:rsid w:val="00502B6F"/>
    <w:rsid w:val="00505DE9"/>
    <w:rsid w:val="0051498A"/>
    <w:rsid w:val="00517D27"/>
    <w:rsid w:val="00530823"/>
    <w:rsid w:val="005309F0"/>
    <w:rsid w:val="00530A9B"/>
    <w:rsid w:val="00530C99"/>
    <w:rsid w:val="00532FCC"/>
    <w:rsid w:val="00534BC3"/>
    <w:rsid w:val="00535470"/>
    <w:rsid w:val="005444FD"/>
    <w:rsid w:val="005449A9"/>
    <w:rsid w:val="00550FCE"/>
    <w:rsid w:val="00551423"/>
    <w:rsid w:val="005535D8"/>
    <w:rsid w:val="0055662F"/>
    <w:rsid w:val="00557BCF"/>
    <w:rsid w:val="0056438E"/>
    <w:rsid w:val="005718F8"/>
    <w:rsid w:val="005A6983"/>
    <w:rsid w:val="005B1D16"/>
    <w:rsid w:val="005B305C"/>
    <w:rsid w:val="005C173C"/>
    <w:rsid w:val="005C7BF1"/>
    <w:rsid w:val="005D3B7D"/>
    <w:rsid w:val="005D5FFA"/>
    <w:rsid w:val="005F1C93"/>
    <w:rsid w:val="005F4064"/>
    <w:rsid w:val="005F58B0"/>
    <w:rsid w:val="005F67A0"/>
    <w:rsid w:val="0061675B"/>
    <w:rsid w:val="00623424"/>
    <w:rsid w:val="00632175"/>
    <w:rsid w:val="00633C1F"/>
    <w:rsid w:val="0063502F"/>
    <w:rsid w:val="00646D36"/>
    <w:rsid w:val="0066233C"/>
    <w:rsid w:val="00667824"/>
    <w:rsid w:val="00681AA7"/>
    <w:rsid w:val="00682516"/>
    <w:rsid w:val="006A3B96"/>
    <w:rsid w:val="006B0517"/>
    <w:rsid w:val="006B0DC6"/>
    <w:rsid w:val="006B67E7"/>
    <w:rsid w:val="006C0AAE"/>
    <w:rsid w:val="006C4A87"/>
    <w:rsid w:val="006C697E"/>
    <w:rsid w:val="006C6A68"/>
    <w:rsid w:val="006D0B23"/>
    <w:rsid w:val="006E0A53"/>
    <w:rsid w:val="006F0FB0"/>
    <w:rsid w:val="006F1B10"/>
    <w:rsid w:val="006F5004"/>
    <w:rsid w:val="00706324"/>
    <w:rsid w:val="00722AB2"/>
    <w:rsid w:val="00740FE5"/>
    <w:rsid w:val="00743E7E"/>
    <w:rsid w:val="00747D77"/>
    <w:rsid w:val="00765E77"/>
    <w:rsid w:val="00770DCC"/>
    <w:rsid w:val="0077369E"/>
    <w:rsid w:val="007751B0"/>
    <w:rsid w:val="007779A5"/>
    <w:rsid w:val="00782E9B"/>
    <w:rsid w:val="0079377E"/>
    <w:rsid w:val="007A426E"/>
    <w:rsid w:val="007B0ABA"/>
    <w:rsid w:val="007B25C8"/>
    <w:rsid w:val="007B3051"/>
    <w:rsid w:val="007B38CA"/>
    <w:rsid w:val="007B7590"/>
    <w:rsid w:val="007C51B2"/>
    <w:rsid w:val="007D2B99"/>
    <w:rsid w:val="007D58D7"/>
    <w:rsid w:val="007E51DD"/>
    <w:rsid w:val="00806DD3"/>
    <w:rsid w:val="00822913"/>
    <w:rsid w:val="00837187"/>
    <w:rsid w:val="008425D4"/>
    <w:rsid w:val="00843735"/>
    <w:rsid w:val="00862765"/>
    <w:rsid w:val="00876347"/>
    <w:rsid w:val="00882BF3"/>
    <w:rsid w:val="00893142"/>
    <w:rsid w:val="00897434"/>
    <w:rsid w:val="008A2AF1"/>
    <w:rsid w:val="008A70FB"/>
    <w:rsid w:val="008B36E3"/>
    <w:rsid w:val="008C074F"/>
    <w:rsid w:val="008C704A"/>
    <w:rsid w:val="008D396F"/>
    <w:rsid w:val="008E397C"/>
    <w:rsid w:val="008E7912"/>
    <w:rsid w:val="008F1DA5"/>
    <w:rsid w:val="008F512E"/>
    <w:rsid w:val="008F5B72"/>
    <w:rsid w:val="008F60DF"/>
    <w:rsid w:val="009010B9"/>
    <w:rsid w:val="009276B6"/>
    <w:rsid w:val="00942E5B"/>
    <w:rsid w:val="00945789"/>
    <w:rsid w:val="00954B71"/>
    <w:rsid w:val="00954C0E"/>
    <w:rsid w:val="009560AE"/>
    <w:rsid w:val="00961380"/>
    <w:rsid w:val="009662AE"/>
    <w:rsid w:val="00967F2A"/>
    <w:rsid w:val="00974C44"/>
    <w:rsid w:val="00974F80"/>
    <w:rsid w:val="009765BB"/>
    <w:rsid w:val="00986F62"/>
    <w:rsid w:val="009876B7"/>
    <w:rsid w:val="009919C3"/>
    <w:rsid w:val="0099396A"/>
    <w:rsid w:val="009A3CB5"/>
    <w:rsid w:val="009B30B9"/>
    <w:rsid w:val="009C276E"/>
    <w:rsid w:val="009C50BA"/>
    <w:rsid w:val="009D7A34"/>
    <w:rsid w:val="009E1C77"/>
    <w:rsid w:val="009E213E"/>
    <w:rsid w:val="009E31BF"/>
    <w:rsid w:val="009F347E"/>
    <w:rsid w:val="00A0780F"/>
    <w:rsid w:val="00A07E13"/>
    <w:rsid w:val="00A14431"/>
    <w:rsid w:val="00A220DC"/>
    <w:rsid w:val="00A46F67"/>
    <w:rsid w:val="00A61213"/>
    <w:rsid w:val="00A62C8E"/>
    <w:rsid w:val="00A64000"/>
    <w:rsid w:val="00A73D39"/>
    <w:rsid w:val="00A74CD6"/>
    <w:rsid w:val="00A75734"/>
    <w:rsid w:val="00A85B84"/>
    <w:rsid w:val="00A93032"/>
    <w:rsid w:val="00AC31D3"/>
    <w:rsid w:val="00AD23F5"/>
    <w:rsid w:val="00AE06E3"/>
    <w:rsid w:val="00AE082A"/>
    <w:rsid w:val="00AE6600"/>
    <w:rsid w:val="00B01DF1"/>
    <w:rsid w:val="00B01E52"/>
    <w:rsid w:val="00B062DA"/>
    <w:rsid w:val="00B10092"/>
    <w:rsid w:val="00B11FFC"/>
    <w:rsid w:val="00B34B77"/>
    <w:rsid w:val="00B357EE"/>
    <w:rsid w:val="00B45A73"/>
    <w:rsid w:val="00B47C1B"/>
    <w:rsid w:val="00B51806"/>
    <w:rsid w:val="00B531B7"/>
    <w:rsid w:val="00B54401"/>
    <w:rsid w:val="00B5577F"/>
    <w:rsid w:val="00B55B9C"/>
    <w:rsid w:val="00B55FDF"/>
    <w:rsid w:val="00B64530"/>
    <w:rsid w:val="00B66C50"/>
    <w:rsid w:val="00B7288D"/>
    <w:rsid w:val="00B97282"/>
    <w:rsid w:val="00BA2109"/>
    <w:rsid w:val="00BA3175"/>
    <w:rsid w:val="00BB2620"/>
    <w:rsid w:val="00BC336C"/>
    <w:rsid w:val="00BC48B9"/>
    <w:rsid w:val="00BC635E"/>
    <w:rsid w:val="00BF0D3E"/>
    <w:rsid w:val="00C013B7"/>
    <w:rsid w:val="00C07343"/>
    <w:rsid w:val="00C07B46"/>
    <w:rsid w:val="00C10A9E"/>
    <w:rsid w:val="00C17806"/>
    <w:rsid w:val="00C248E9"/>
    <w:rsid w:val="00C24B8C"/>
    <w:rsid w:val="00C33B29"/>
    <w:rsid w:val="00C373AE"/>
    <w:rsid w:val="00C47926"/>
    <w:rsid w:val="00C61B88"/>
    <w:rsid w:val="00C65868"/>
    <w:rsid w:val="00C70DD6"/>
    <w:rsid w:val="00C71FCC"/>
    <w:rsid w:val="00C75E8B"/>
    <w:rsid w:val="00C76BBC"/>
    <w:rsid w:val="00C842DD"/>
    <w:rsid w:val="00C91324"/>
    <w:rsid w:val="00C96B60"/>
    <w:rsid w:val="00C96B83"/>
    <w:rsid w:val="00CA2CBB"/>
    <w:rsid w:val="00CC0A21"/>
    <w:rsid w:val="00CC167D"/>
    <w:rsid w:val="00CC4573"/>
    <w:rsid w:val="00CC6DC4"/>
    <w:rsid w:val="00CD08B1"/>
    <w:rsid w:val="00CD331D"/>
    <w:rsid w:val="00CD54B0"/>
    <w:rsid w:val="00CE0A0F"/>
    <w:rsid w:val="00CE3D61"/>
    <w:rsid w:val="00CE4584"/>
    <w:rsid w:val="00D02F01"/>
    <w:rsid w:val="00D22AD8"/>
    <w:rsid w:val="00D4151D"/>
    <w:rsid w:val="00D516D6"/>
    <w:rsid w:val="00D60C7E"/>
    <w:rsid w:val="00D63989"/>
    <w:rsid w:val="00D63995"/>
    <w:rsid w:val="00D7510B"/>
    <w:rsid w:val="00D76917"/>
    <w:rsid w:val="00D90D57"/>
    <w:rsid w:val="00DA2219"/>
    <w:rsid w:val="00DA3531"/>
    <w:rsid w:val="00DA6C87"/>
    <w:rsid w:val="00DB2BEE"/>
    <w:rsid w:val="00DB4F4A"/>
    <w:rsid w:val="00DB6572"/>
    <w:rsid w:val="00DC335B"/>
    <w:rsid w:val="00DD18AD"/>
    <w:rsid w:val="00DE30F2"/>
    <w:rsid w:val="00DE4B4F"/>
    <w:rsid w:val="00DF36DB"/>
    <w:rsid w:val="00DF7FE5"/>
    <w:rsid w:val="00E10786"/>
    <w:rsid w:val="00E12893"/>
    <w:rsid w:val="00E22DE2"/>
    <w:rsid w:val="00E31885"/>
    <w:rsid w:val="00E41937"/>
    <w:rsid w:val="00E44239"/>
    <w:rsid w:val="00E46619"/>
    <w:rsid w:val="00E5460B"/>
    <w:rsid w:val="00E632ED"/>
    <w:rsid w:val="00E72B22"/>
    <w:rsid w:val="00E73F2A"/>
    <w:rsid w:val="00E74703"/>
    <w:rsid w:val="00E86337"/>
    <w:rsid w:val="00E86916"/>
    <w:rsid w:val="00E86C00"/>
    <w:rsid w:val="00E91816"/>
    <w:rsid w:val="00E97786"/>
    <w:rsid w:val="00EA0A70"/>
    <w:rsid w:val="00EA56A9"/>
    <w:rsid w:val="00EB3428"/>
    <w:rsid w:val="00EC483A"/>
    <w:rsid w:val="00EC4EAE"/>
    <w:rsid w:val="00EC66A6"/>
    <w:rsid w:val="00EC6956"/>
    <w:rsid w:val="00EC7D82"/>
    <w:rsid w:val="00EF0C14"/>
    <w:rsid w:val="00EF24C8"/>
    <w:rsid w:val="00F132D3"/>
    <w:rsid w:val="00F15367"/>
    <w:rsid w:val="00F179B9"/>
    <w:rsid w:val="00F658AC"/>
    <w:rsid w:val="00F669B4"/>
    <w:rsid w:val="00F702EC"/>
    <w:rsid w:val="00F71AEE"/>
    <w:rsid w:val="00F71DAD"/>
    <w:rsid w:val="00F74049"/>
    <w:rsid w:val="00F93702"/>
    <w:rsid w:val="00F96B2A"/>
    <w:rsid w:val="00FA5EC5"/>
    <w:rsid w:val="00FB5646"/>
    <w:rsid w:val="00FC02DE"/>
    <w:rsid w:val="00FC527E"/>
    <w:rsid w:val="00FD16B5"/>
    <w:rsid w:val="00FF1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character" w:customStyle="1" w:styleId="contentpasted0">
    <w:name w:val="contentpasted0"/>
    <w:basedOn w:val="DefaultParagraphFont"/>
    <w:rsid w:val="0010638A"/>
  </w:style>
  <w:style w:type="paragraph" w:styleId="NormalWeb">
    <w:name w:val="Normal (Web)"/>
    <w:basedOn w:val="Normal"/>
    <w:uiPriority w:val="99"/>
    <w:semiHidden/>
    <w:unhideWhenUsed/>
    <w:rsid w:val="002D50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vcourt@ufl.edu"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s://disability.ufl.edu/students/get-starte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talog.ufl.edu/ugrad/current/regulations/info/attendance.aspx" TargetMode="External"/><Relationship Id="rId20" Type="http://schemas.openxmlformats.org/officeDocument/2006/relationships/hyperlink" Target="https://gatorevals.aa.ufl.edu/public-resul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mailto:akgardner@ufl.edu" TargetMode="External"/><Relationship Id="rId5" Type="http://schemas.openxmlformats.org/officeDocument/2006/relationships/webSettings" Target="webSettings.xml"/><Relationship Id="rId15" Type="http://schemas.openxmlformats.org/officeDocument/2006/relationships/hyperlink" Target="https://www.dso.ufl.edu/sccr/process/student-conduct-honor-code/" TargetMode="External"/><Relationship Id="rId23" Type="http://schemas.openxmlformats.org/officeDocument/2006/relationships/hyperlink" Target="mailto:rachaelseidler@ufl.edu" TargetMode="External"/><Relationship Id="rId10" Type="http://schemas.openxmlformats.org/officeDocument/2006/relationships/image" Target="media/image4.png"/><Relationship Id="rId19" Type="http://schemas.openxmlformats.org/officeDocument/2006/relationships/hyperlink" Target="https://gatorevals.aa.ufl.edu/students/"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syllabus.ufl.edu/syllabus-policy/uf-syllabus-policy-links/" TargetMode="External"/><Relationship Id="rId22" Type="http://schemas.openxmlformats.org/officeDocument/2006/relationships/hyperlink" Target="mailto:ddchristou@hhp.ufl.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1955</Words>
  <Characters>10793</Characters>
  <Application>Microsoft Office Word</Application>
  <DocSecurity>0</DocSecurity>
  <Lines>359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Gordon,Benjamin T</cp:lastModifiedBy>
  <cp:revision>2</cp:revision>
  <cp:lastPrinted>2021-08-09T16:33:00Z</cp:lastPrinted>
  <dcterms:created xsi:type="dcterms:W3CDTF">2026-01-07T16:10:00Z</dcterms:created>
  <dcterms:modified xsi:type="dcterms:W3CDTF">2026-01-07T16:10:00Z</dcterms:modified>
</cp:coreProperties>
</file>