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9676" w:tblpY="961"/>
        <w:tblW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04"/>
        <w:gridCol w:w="1476"/>
      </w:tblGrid>
      <w:tr w:rsidR="00A62660" w14:paraId="13BB821C" w14:textId="77777777" w:rsidTr="00A62660">
        <w:tc>
          <w:tcPr>
            <w:tcW w:w="504" w:type="dxa"/>
            <w:vAlign w:val="center"/>
          </w:tcPr>
          <w:p w14:paraId="71AC2217"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7F35E5E3" wp14:editId="51C13CDC">
                  <wp:extent cx="182880" cy="182880"/>
                  <wp:effectExtent l="0" t="0" r="0" b="0"/>
                  <wp:docPr id="7" name="Picture 7" descr="Facebook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a:hlinkClick r:id="rId8"/>
                          </pic:cNvPr>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73A4C8E2" w14:textId="77777777" w:rsidR="00A62660" w:rsidRPr="00CB3DD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0" w:history="1">
              <w:r w:rsidRPr="00CB3DD9">
                <w:rPr>
                  <w:rStyle w:val="Hyperlink"/>
                  <w:b/>
                  <w:bCs/>
                  <w:color w:val="FFFFFF" w:themeColor="background1"/>
                  <w:u w:val="none"/>
                </w:rPr>
                <w:t>@UFHHP</w:t>
              </w:r>
            </w:hyperlink>
          </w:p>
        </w:tc>
      </w:tr>
      <w:tr w:rsidR="00A62660" w14:paraId="49A2A9A9" w14:textId="77777777" w:rsidTr="00A62660">
        <w:tc>
          <w:tcPr>
            <w:tcW w:w="504" w:type="dxa"/>
            <w:vAlign w:val="center"/>
          </w:tcPr>
          <w:p w14:paraId="1B7B3754"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7D48A673" wp14:editId="67268482">
                  <wp:extent cx="182880" cy="182880"/>
                  <wp:effectExtent l="0" t="0" r="0" b="0"/>
                  <wp:docPr id="8" name="Picture 8" descr="Instagram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a:hlinkClick r:id="rId11"/>
                          </pic:cNvPr>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61064C1C" w14:textId="77777777" w:rsidR="00A62660" w:rsidRPr="00865BE8"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3" w:history="1">
              <w:r w:rsidRPr="00865BE8">
                <w:rPr>
                  <w:rStyle w:val="Hyperlink"/>
                  <w:b/>
                  <w:bCs/>
                  <w:color w:val="FFFFFF" w:themeColor="background1"/>
                  <w:u w:val="none"/>
                </w:rPr>
                <w:t>@ufhhp</w:t>
              </w:r>
            </w:hyperlink>
          </w:p>
        </w:tc>
      </w:tr>
      <w:tr w:rsidR="00A62660" w14:paraId="40A4C01F" w14:textId="77777777" w:rsidTr="00A62660">
        <w:tc>
          <w:tcPr>
            <w:tcW w:w="504" w:type="dxa"/>
            <w:vAlign w:val="center"/>
          </w:tcPr>
          <w:p w14:paraId="005389EC"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BB65D72" wp14:editId="2E2BBFAC">
                  <wp:extent cx="182880" cy="182880"/>
                  <wp:effectExtent l="0" t="0" r="0" b="0"/>
                  <wp:docPr id="9" name="Picture 9" descr="Twitter Icon&#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a:hlinkClick r:id="rId14"/>
                          </pic:cNvPr>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1FDEC7D4" w14:textId="77777777" w:rsidR="00A62660" w:rsidRPr="00C4578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6" w:history="1">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@UF_HHP</w:t>
              </w:r>
            </w:hyperlink>
            <w:r w:rsidRPr="00C45789">
              <w:rPr>
                <w:b/>
                <w:bCs/>
                <w:color w:val="FFFFFF" w:themeColor="background1"/>
                <w14:shadow w14:blurRad="50800" w14:dist="38100" w14:dir="5400000" w14:sx="100000" w14:sy="100000" w14:kx="0" w14:ky="0" w14:algn="t">
                  <w14:srgbClr w14:val="000000">
                    <w14:alpha w14:val="60000"/>
                  </w14:srgbClr>
                </w14:shadow>
              </w:rPr>
              <w:t xml:space="preserve"> </w:t>
            </w:r>
          </w:p>
        </w:tc>
      </w:tr>
      <w:tr w:rsidR="00A62660" w14:paraId="7B5ECEF1" w14:textId="77777777" w:rsidTr="00A62660">
        <w:tc>
          <w:tcPr>
            <w:tcW w:w="504" w:type="dxa"/>
            <w:vAlign w:val="center"/>
          </w:tcPr>
          <w:p w14:paraId="0B6B3EA8" w14:textId="77777777" w:rsidR="00A62660" w:rsidRPr="00C45789"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sidRPr="00C45789">
              <w:rPr>
                <w:b/>
                <w:bCs/>
                <w:noProof/>
                <w:color w:val="FFFFFF" w:themeColor="background1"/>
                <w:sz w:val="24"/>
                <w:szCs w:val="24"/>
              </w:rPr>
              <w:drawing>
                <wp:inline distT="0" distB="0" distL="0" distR="0" wp14:anchorId="5F64FA7B" wp14:editId="3FEA2816">
                  <wp:extent cx="182880" cy="182880"/>
                  <wp:effectExtent l="0" t="0" r="0" b="0"/>
                  <wp:docPr id="10" name="Picture 10" descr="LinkedIn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a:hlinkClick r:id="rId17"/>
                          </pic:cNvPr>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2C4F5AE5" w14:textId="77777777" w:rsidR="00A62660" w:rsidRPr="00C4578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9" w:history="1">
              <w:r w:rsidRPr="00C45789">
                <w:rPr>
                  <w:rStyle w:val="Hyperlink"/>
                  <w:rFonts w:cs="Times New Roman (Body CS)"/>
                  <w:b/>
                  <w:bCs/>
                  <w:color w:val="FFFFFF" w:themeColor="background1"/>
                  <w:u w:val="none"/>
                  <w14:shadow w14:blurRad="50800" w14:dist="38100" w14:dir="5400000" w14:sx="100000" w14:sy="100000" w14:kx="0" w14:ky="0" w14:algn="t">
                    <w14:srgbClr w14:val="000000">
                      <w14:alpha w14:val="60000"/>
                    </w14:srgbClr>
                  </w14:shadow>
                </w:rPr>
                <w:t>APK</w:t>
              </w:r>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 xml:space="preserve"> LinkedIn</w:t>
              </w:r>
            </w:hyperlink>
          </w:p>
        </w:tc>
      </w:tr>
    </w:tbl>
    <w:p w14:paraId="6112F49F" w14:textId="1F94F498" w:rsidR="00A62660" w:rsidRPr="003F4286" w:rsidRDefault="00A62660" w:rsidP="00A62660">
      <w:pPr>
        <w:pStyle w:val="Heading1"/>
        <w:tabs>
          <w:tab w:val="left" w:pos="7350"/>
        </w:tabs>
        <w:rPr>
          <w:sz w:val="54"/>
          <w:szCs w:val="54"/>
        </w:rPr>
      </w:pPr>
      <w:r w:rsidRPr="003F4286">
        <w:rPr>
          <w:noProof/>
          <w:sz w:val="54"/>
          <w:szCs w:val="54"/>
        </w:rPr>
        <mc:AlternateContent>
          <mc:Choice Requires="wps">
            <w:drawing>
              <wp:anchor distT="45720" distB="45720" distL="114300" distR="114300" simplePos="0" relativeHeight="251658241" behindDoc="0" locked="0" layoutInCell="1" allowOverlap="1" wp14:anchorId="21A5F4A1" wp14:editId="51F2FD6B">
                <wp:simplePos x="0" y="0"/>
                <wp:positionH relativeFrom="rightMargin">
                  <wp:posOffset>-1085850</wp:posOffset>
                </wp:positionH>
                <wp:positionV relativeFrom="paragraph">
                  <wp:posOffset>304800</wp:posOffset>
                </wp:positionV>
                <wp:extent cx="1352550" cy="2952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noFill/>
                        <a:ln w="9525">
                          <a:noFill/>
                          <a:miter lim="800000"/>
                          <a:headEnd/>
                          <a:tailEnd/>
                        </a:ln>
                      </wps:spPr>
                      <wps:txb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27E5F390" w14:textId="77777777" w:rsidTr="0048626B">
                              <w:tc>
                                <w:tcPr>
                                  <w:tcW w:w="516" w:type="dxa"/>
                                  <w:vAlign w:val="center"/>
                                </w:tcPr>
                                <w:p w14:paraId="37EE3AD4" w14:textId="42B3F18B"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p>
                              </w:tc>
                              <w:tc>
                                <w:tcPr>
                                  <w:tcW w:w="1554" w:type="dxa"/>
                                  <w:vAlign w:val="center"/>
                                </w:tcPr>
                                <w:p w14:paraId="49539E1F" w14:textId="4B88305B"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85.5pt;margin-top:24pt;width:106.5pt;height:23.25pt;z-index:251658241;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" filled="f" stroked="f">
                <v:textbo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27E5F390" w14:textId="77777777" w:rsidTr="0048626B">
                        <w:tc>
                          <w:tcPr>
                            <w:tcW w:w="516" w:type="dxa"/>
                            <w:vAlign w:val="center"/>
                          </w:tcPr>
                          <w:p w14:paraId="37EE3AD4" w14:textId="42B3F18B"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p>
                        </w:tc>
                        <w:tc>
                          <w:tcPr>
                            <w:tcW w:w="1554" w:type="dxa"/>
                            <w:vAlign w:val="center"/>
                          </w:tcPr>
                          <w:p w14:paraId="49539E1F" w14:textId="4B88305B"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Pr="003F4286">
        <w:rPr>
          <w:noProof/>
          <w:sz w:val="54"/>
          <w:szCs w:val="54"/>
          <w14:shadow w14:blurRad="50800" w14:dist="38100" w14:dir="5400000" w14:sx="100000" w14:sy="100000" w14:kx="0" w14:ky="0" w14:algn="t">
            <w14:srgbClr w14:val="000000">
              <w14:alpha w14:val="60000"/>
            </w14:srgbClr>
          </w14:shadow>
        </w:rPr>
        <w:drawing>
          <wp:anchor distT="0" distB="0" distL="114300" distR="114300" simplePos="0" relativeHeight="251658242" behindDoc="0" locked="0" layoutInCell="1" allowOverlap="1" wp14:anchorId="62D0C0A7" wp14:editId="7555413F">
            <wp:simplePos x="0" y="0"/>
            <wp:positionH relativeFrom="margin">
              <wp:posOffset>5105400</wp:posOffset>
            </wp:positionH>
            <wp:positionV relativeFrom="page">
              <wp:posOffset>238125</wp:posOffset>
            </wp:positionV>
            <wp:extent cx="1729105" cy="479425"/>
            <wp:effectExtent l="0" t="0" r="4445" b="0"/>
            <wp:wrapThrough wrapText="bothSides">
              <wp:wrapPolygon edited="0">
                <wp:start x="0" y="0"/>
                <wp:lineTo x="0" y="8583"/>
                <wp:lineTo x="3332" y="13732"/>
                <wp:lineTo x="3332" y="17166"/>
                <wp:lineTo x="3808" y="20599"/>
                <wp:lineTo x="4284" y="20599"/>
                <wp:lineTo x="18086" y="20599"/>
                <wp:lineTo x="18324" y="20599"/>
                <wp:lineTo x="21418" y="14591"/>
                <wp:lineTo x="21418" y="6008"/>
                <wp:lineTo x="19038" y="0"/>
                <wp:lineTo x="0" y="0"/>
              </wp:wrapPolygon>
            </wp:wrapThrough>
            <wp:docPr id="6" name="Picture 6" descr="Department of Applied Physiology &amp; Kinesiology&#10;College of Health &amp; Human Performance&#10;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Applied Physiology &amp; Kinesiology&#10;College of Health &amp; Human Performance&#10;University of Florida"/>
                    <pic:cNvPicPr>
                      <a:picLocks noChangeAspect="1" noChangeArrowheads="1"/>
                    </pic:cNvPicPr>
                  </pic:nvPicPr>
                  <pic:blipFill>
                    <a:blip r:embed="rId20" cstate="print">
                      <a:biLevel thresh="25000"/>
                      <a:extLst>
                        <a:ext uri="{28A0092B-C50C-407E-A947-70E740481C1C}">
                          <a14:useLocalDpi xmlns:a14="http://schemas.microsoft.com/office/drawing/2010/main" val="0"/>
                        </a:ext>
                      </a:extLst>
                    </a:blip>
                    <a:srcRect/>
                    <a:stretch>
                      <a:fillRect/>
                    </a:stretch>
                  </pic:blipFill>
                  <pic:spPr bwMode="auto">
                    <a:xfrm>
                      <a:off x="0" y="0"/>
                      <a:ext cx="172910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C5" w:rsidRPr="003F4286">
        <w:rPr>
          <w:noProof/>
          <w:sz w:val="54"/>
          <w:szCs w:val="54"/>
          <w14:shadow w14:blurRad="50800" w14:dist="38100" w14:dir="5400000" w14:sx="100000" w14:sy="100000" w14:kx="0" w14:ky="0" w14:algn="t">
            <w14:srgbClr w14:val="000000">
              <w14:alpha w14:val="60000"/>
            </w14:srgbClr>
          </w14:shadow>
        </w:rPr>
        <w:drawing>
          <wp:anchor distT="0" distB="0" distL="114300" distR="114300" simplePos="0" relativeHeight="251658240" behindDoc="1" locked="0" layoutInCell="1" allowOverlap="1" wp14:anchorId="060491D8" wp14:editId="011102C2">
            <wp:simplePos x="0" y="0"/>
            <wp:positionH relativeFrom="page">
              <wp:align>right</wp:align>
            </wp:positionH>
            <wp:positionV relativeFrom="paragraph">
              <wp:posOffset>-685800</wp:posOffset>
            </wp:positionV>
            <wp:extent cx="7772400" cy="222903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t="2171" b="2171"/>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286" w:rsidRPr="003F4286">
        <w:rPr>
          <w:sz w:val="54"/>
          <w:szCs w:val="54"/>
          <w14:shadow w14:blurRad="50800" w14:dist="38100" w14:dir="5400000" w14:sx="100000" w14:sy="100000" w14:kx="0" w14:ky="0" w14:algn="t">
            <w14:srgbClr w14:val="000000">
              <w14:alpha w14:val="60000"/>
            </w14:srgbClr>
          </w14:shadow>
        </w:rPr>
        <w:t>Applied Human Physiology with La</w:t>
      </w:r>
      <w:r w:rsidR="003F4286">
        <w:rPr>
          <w:sz w:val="54"/>
          <w:szCs w:val="54"/>
          <w14:shadow w14:blurRad="50800" w14:dist="38100" w14:dir="5400000" w14:sx="100000" w14:sy="100000" w14:kx="0" w14:ky="0" w14:algn="t">
            <w14:srgbClr w14:val="000000">
              <w14:alpha w14:val="60000"/>
            </w14:srgbClr>
          </w14:shadow>
        </w:rPr>
        <w:t>b</w:t>
      </w:r>
    </w:p>
    <w:p w14:paraId="4518C951" w14:textId="52A0BDDC" w:rsidR="00E22DE2" w:rsidRDefault="00E22DE2" w:rsidP="004559BF">
      <w:pPr>
        <w:spacing w:after="0" w:line="240" w:lineRule="auto"/>
      </w:pPr>
      <w:bookmarkStart w:id="0" w:name="_Hlk107577357"/>
      <w:bookmarkEnd w:id="0"/>
    </w:p>
    <w:p w14:paraId="7EBBF951" w14:textId="423D2A7F" w:rsidR="00BF7B97" w:rsidRDefault="003F4286" w:rsidP="004559BF">
      <w:pPr>
        <w:spacing w:after="0"/>
        <w:rPr>
          <w:b/>
          <w:bCs/>
          <w:color w:val="FFFFFF" w:themeColor="background1"/>
          <w:sz w:val="32"/>
          <w:szCs w:val="32"/>
          <w14:shadow w14:blurRad="50800" w14:dist="38100" w14:dir="5400000" w14:sx="100000" w14:sy="100000" w14:kx="0" w14:ky="0" w14:algn="t">
            <w14:srgbClr w14:val="000000">
              <w14:alpha w14:val="60000"/>
            </w14:srgbClr>
          </w14:shadow>
        </w:rPr>
      </w:pPr>
      <w:r>
        <w:rPr>
          <w:b/>
          <w:bCs/>
          <w:color w:val="FFFFFF" w:themeColor="background1"/>
          <w:sz w:val="32"/>
          <w:szCs w:val="32"/>
          <w14:shadow w14:blurRad="50800" w14:dist="38100" w14:dir="5400000" w14:sx="100000" w14:sy="100000" w14:kx="0" w14:ky="0" w14:algn="t">
            <w14:srgbClr w14:val="000000">
              <w14:alpha w14:val="60000"/>
            </w14:srgbClr>
          </w14:shadow>
        </w:rPr>
        <w:t>APK2105c</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w:t>
      </w:r>
      <w:r>
        <w:rPr>
          <w:b/>
          <w:bCs/>
          <w:color w:val="FFFFFF" w:themeColor="background1"/>
          <w:sz w:val="32"/>
          <w:szCs w:val="32"/>
          <w14:shadow w14:blurRad="50800" w14:dist="38100" w14:dir="5400000" w14:sx="100000" w14:sy="100000" w14:kx="0" w14:ky="0" w14:algn="t">
            <w14:srgbClr w14:val="000000">
              <w14:alpha w14:val="60000"/>
            </w14:srgbClr>
          </w14:shadow>
        </w:rPr>
        <w:t xml:space="preserve"> 4</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Credits | </w:t>
      </w:r>
      <w:r>
        <w:rPr>
          <w:b/>
          <w:bCs/>
          <w:color w:val="FFFFFF" w:themeColor="background1"/>
          <w:sz w:val="32"/>
          <w:szCs w:val="32"/>
          <w14:shadow w14:blurRad="50800" w14:dist="38100" w14:dir="5400000" w14:sx="100000" w14:sy="100000" w14:kx="0" w14:ky="0" w14:algn="t">
            <w14:srgbClr w14:val="000000">
              <w14:alpha w14:val="60000"/>
            </w14:srgbClr>
          </w14:shadow>
        </w:rPr>
        <w:t>Spring 2026</w:t>
      </w:r>
    </w:p>
    <w:p w14:paraId="16A4B8C9" w14:textId="77777777" w:rsidR="004559BF" w:rsidRDefault="004559BF" w:rsidP="004559BF">
      <w:pPr>
        <w:spacing w:after="0"/>
        <w:rPr>
          <w:color w:val="FA4616"/>
          <w:sz w:val="32"/>
          <w:szCs w:val="32"/>
        </w:rPr>
      </w:pPr>
    </w:p>
    <w:p w14:paraId="20DEC924" w14:textId="3F941CEF" w:rsidR="00505DE9" w:rsidRDefault="00505DE9" w:rsidP="0044621F">
      <w:pPr>
        <w:pStyle w:val="Heading2"/>
        <w:rPr>
          <w:color w:val="FA4616"/>
          <w:sz w:val="32"/>
          <w:szCs w:val="32"/>
        </w:rPr>
      </w:pPr>
      <w:r w:rsidRPr="003E7959">
        <w:rPr>
          <w:color w:val="FA4616"/>
          <w:sz w:val="32"/>
          <w:szCs w:val="32"/>
        </w:rPr>
        <w:t>Course Info</w:t>
      </w:r>
    </w:p>
    <w:tbl>
      <w:tblPr>
        <w:tblStyle w:val="TableGrid"/>
        <w:tblW w:w="105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7704"/>
      </w:tblGrid>
      <w:tr w:rsidR="00505DE9" w14:paraId="37E641E0" w14:textId="77777777" w:rsidTr="00896ECE">
        <w:trPr>
          <w:trHeight w:val="1719"/>
          <w:jc w:val="center"/>
        </w:trPr>
        <w:tc>
          <w:tcPr>
            <w:tcW w:w="2821" w:type="dxa"/>
          </w:tcPr>
          <w:p w14:paraId="28F2F00E" w14:textId="43F1FD8E" w:rsidR="00505DE9" w:rsidRPr="008F512E" w:rsidRDefault="00505DE9" w:rsidP="008F512E">
            <w:pPr>
              <w:pStyle w:val="Heading3"/>
            </w:pPr>
            <w:r w:rsidRPr="00E0774F">
              <w:rPr>
                <w:color w:val="0021A5"/>
              </w:rPr>
              <w:t>INSTRUCTOR</w:t>
            </w:r>
          </w:p>
        </w:tc>
        <w:tc>
          <w:tcPr>
            <w:tcW w:w="7704" w:type="dxa"/>
          </w:tcPr>
          <w:p w14:paraId="281EB115" w14:textId="62637BEC" w:rsidR="00505DE9" w:rsidRPr="004559BF" w:rsidRDefault="00CF0AC7" w:rsidP="00505DE9">
            <w:pPr>
              <w:rPr>
                <w:b/>
                <w:bCs/>
              </w:rPr>
            </w:pPr>
            <w:r>
              <w:rPr>
                <w:rFonts w:hint="eastAsia"/>
                <w:b/>
                <w:bCs/>
                <w:lang w:eastAsia="ko-KR"/>
              </w:rPr>
              <w:t>Kyoungrae (Raymond) Kim</w:t>
            </w:r>
            <w:r w:rsidR="00BD3CFE" w:rsidRPr="004559BF">
              <w:rPr>
                <w:b/>
                <w:bCs/>
              </w:rPr>
              <w:t>, Ph</w:t>
            </w:r>
            <w:r w:rsidR="0044621F" w:rsidRPr="004559BF">
              <w:rPr>
                <w:b/>
                <w:bCs/>
              </w:rPr>
              <w:t>.</w:t>
            </w:r>
            <w:r w:rsidR="00BD3CFE" w:rsidRPr="004559BF">
              <w:rPr>
                <w:b/>
                <w:bCs/>
              </w:rPr>
              <w:t>D</w:t>
            </w:r>
            <w:r w:rsidR="0044621F" w:rsidRPr="004559BF">
              <w:rPr>
                <w:b/>
                <w:bCs/>
              </w:rPr>
              <w:t>.</w:t>
            </w:r>
            <w:r w:rsidR="00D441E3" w:rsidRPr="004559BF">
              <w:rPr>
                <w:b/>
                <w:bCs/>
              </w:rPr>
              <w:t xml:space="preserve"> </w:t>
            </w:r>
          </w:p>
          <w:p w14:paraId="3C7C4A4C" w14:textId="66F11D3C" w:rsidR="00505DE9" w:rsidRPr="004559BF" w:rsidRDefault="00505DE9" w:rsidP="00505DE9">
            <w:pPr>
              <w:rPr>
                <w:lang w:eastAsia="ko-KR"/>
              </w:rPr>
            </w:pPr>
            <w:r w:rsidRPr="004559BF">
              <w:t xml:space="preserve">Office: </w:t>
            </w:r>
            <w:r w:rsidR="00A1241C" w:rsidRPr="004559BF">
              <w:t>FLG 1</w:t>
            </w:r>
            <w:r w:rsidR="00CF0AC7">
              <w:rPr>
                <w:rFonts w:hint="eastAsia"/>
                <w:lang w:eastAsia="ko-KR"/>
              </w:rPr>
              <w:t>21</w:t>
            </w:r>
          </w:p>
          <w:p w14:paraId="04B414D1" w14:textId="454C965E" w:rsidR="00505DE9" w:rsidRPr="004559BF" w:rsidRDefault="004559BF" w:rsidP="00505DE9">
            <w:pPr>
              <w:rPr>
                <w:b/>
                <w:bCs/>
              </w:rPr>
            </w:pPr>
            <w:r w:rsidRPr="004559BF">
              <w:t>Preferred Method of Contact:</w:t>
            </w:r>
            <w:r w:rsidRPr="004559BF">
              <w:rPr>
                <w:b/>
                <w:bCs/>
              </w:rPr>
              <w:t xml:space="preserve"> </w:t>
            </w:r>
            <w:r w:rsidRPr="00C324DB">
              <w:rPr>
                <w:b/>
                <w:bCs/>
                <w:color w:val="EE0000"/>
              </w:rPr>
              <w:t xml:space="preserve">If you are currently enrolled in the course, please use </w:t>
            </w:r>
            <w:r w:rsidRPr="00B63D0E">
              <w:rPr>
                <w:b/>
                <w:bCs/>
                <w:color w:val="EE0000"/>
              </w:rPr>
              <w:t>Canvas Messaging</w:t>
            </w:r>
          </w:p>
          <w:p w14:paraId="6D3EB482" w14:textId="3EF81950" w:rsidR="004559BF" w:rsidRPr="004559BF" w:rsidRDefault="004559BF" w:rsidP="00505DE9">
            <w:r w:rsidRPr="004559BF">
              <w:t>Email</w:t>
            </w:r>
            <w:r>
              <w:t xml:space="preserve"> (for communications not possible within Canvas messaging)</w:t>
            </w:r>
            <w:r w:rsidRPr="004559BF">
              <w:t xml:space="preserve">: </w:t>
            </w:r>
            <w:hyperlink r:id="rId22" w:history="1">
              <w:r w:rsidR="00CE5C5A" w:rsidRPr="00B60EF3">
                <w:rPr>
                  <w:rStyle w:val="Hyperlink"/>
                  <w:rFonts w:hint="eastAsia"/>
                  <w:lang w:eastAsia="ko-KR"/>
                </w:rPr>
                <w:t>kimk1</w:t>
              </w:r>
              <w:r w:rsidR="00CE5C5A" w:rsidRPr="00B60EF3">
                <w:rPr>
                  <w:rStyle w:val="Hyperlink"/>
                </w:rPr>
                <w:t>@ufl.edu</w:t>
              </w:r>
            </w:hyperlink>
            <w:r w:rsidRPr="004559BF">
              <w:t xml:space="preserve"> </w:t>
            </w:r>
          </w:p>
          <w:p w14:paraId="4049DBB9" w14:textId="245AEDC4" w:rsidR="0044621F" w:rsidRPr="004559BF" w:rsidRDefault="0044621F" w:rsidP="00505DE9">
            <w:pPr>
              <w:rPr>
                <w:lang w:eastAsia="ko-KR"/>
              </w:rPr>
            </w:pPr>
            <w:r w:rsidRPr="004559BF">
              <w:t>Pronouns: he/h</w:t>
            </w:r>
            <w:r w:rsidR="00CE5C5A">
              <w:rPr>
                <w:rFonts w:hint="eastAsia"/>
                <w:lang w:eastAsia="ko-KR"/>
              </w:rPr>
              <w:t>im</w:t>
            </w:r>
          </w:p>
          <w:p w14:paraId="6D057C4F" w14:textId="77777777" w:rsidR="001D7A11" w:rsidRPr="004559BF" w:rsidRDefault="001D7A11" w:rsidP="0044621F">
            <w:pPr>
              <w:rPr>
                <w:b/>
                <w:bCs/>
              </w:rPr>
            </w:pPr>
          </w:p>
          <w:p w14:paraId="34B70A7A" w14:textId="3D11870D" w:rsidR="0044621F" w:rsidRPr="004559BF" w:rsidRDefault="0044621F" w:rsidP="0044621F">
            <w:r w:rsidRPr="004559BF">
              <w:t>Lab instructors (graduate teaching assistants (</w:t>
            </w:r>
            <w:r w:rsidR="0056257B">
              <w:rPr>
                <w:rFonts w:hint="eastAsia"/>
                <w:lang w:eastAsia="ko-KR"/>
              </w:rPr>
              <w:t>G</w:t>
            </w:r>
            <w:r w:rsidRPr="004559BF">
              <w:t>TAs)) may need to be contacted to request schedule changes or organize other accommodations. Lab sections are available with the names of the instructor (graduate TAs) on Canvas. Graduate TAs are available in- person during their scheduled lab section, and by appointment. Their names and e-mail addresses:</w:t>
            </w:r>
          </w:p>
          <w:p w14:paraId="6A58B99D" w14:textId="77777777" w:rsidR="0044621F" w:rsidRPr="004559BF" w:rsidRDefault="0044621F" w:rsidP="0044621F">
            <w:pPr>
              <w:rPr>
                <w:b/>
                <w:bCs/>
              </w:rPr>
            </w:pPr>
          </w:p>
          <w:p w14:paraId="279778EB" w14:textId="10753D3F" w:rsidR="0044621F" w:rsidRPr="004B6E87" w:rsidRDefault="0044621F" w:rsidP="0044621F">
            <w:r w:rsidRPr="00166956">
              <w:rPr>
                <w:b/>
                <w:bCs/>
              </w:rPr>
              <w:t>Joongsuk Kim</w:t>
            </w:r>
            <w:r w:rsidRPr="004B6E87">
              <w:t xml:space="preserve"> (Graduate Lab Coordinator) </w:t>
            </w:r>
            <w:hyperlink r:id="rId23" w:history="1">
              <w:r w:rsidRPr="004B6E87">
                <w:rPr>
                  <w:rStyle w:val="Hyperlink"/>
                </w:rPr>
                <w:t>joongsuk.kim@ufl.edu</w:t>
              </w:r>
            </w:hyperlink>
            <w:r w:rsidRPr="004B6E87">
              <w:t xml:space="preserve"> </w:t>
            </w:r>
          </w:p>
          <w:p w14:paraId="7906907B" w14:textId="2589C270" w:rsidR="0044621F" w:rsidRPr="004B6E87" w:rsidRDefault="0044621F" w:rsidP="0044621F">
            <w:r w:rsidRPr="00166956">
              <w:rPr>
                <w:b/>
                <w:bCs/>
              </w:rPr>
              <w:t>Amanda Pereira</w:t>
            </w:r>
            <w:r w:rsidRPr="004B6E87">
              <w:t xml:space="preserve"> </w:t>
            </w:r>
            <w:hyperlink r:id="rId24" w:history="1">
              <w:r w:rsidRPr="004B6E87">
                <w:rPr>
                  <w:rStyle w:val="Hyperlink"/>
                </w:rPr>
                <w:t>chagaspereiraa@ufl.edu</w:t>
              </w:r>
            </w:hyperlink>
            <w:r w:rsidRPr="004B6E87">
              <w:t xml:space="preserve"> </w:t>
            </w:r>
          </w:p>
          <w:p w14:paraId="47B58A57" w14:textId="489C3308" w:rsidR="0044621F" w:rsidRPr="004B6E87" w:rsidRDefault="0056257B" w:rsidP="0044621F">
            <w:r w:rsidRPr="00166956">
              <w:rPr>
                <w:rFonts w:hint="eastAsia"/>
                <w:b/>
                <w:bCs/>
                <w:lang w:eastAsia="ko-KR"/>
              </w:rPr>
              <w:t>Michael Torres</w:t>
            </w:r>
            <w:r w:rsidR="0044621F" w:rsidRPr="004B6E87">
              <w:t xml:space="preserve"> </w:t>
            </w:r>
            <w:hyperlink r:id="rId25" w:history="1">
              <w:r w:rsidRPr="004B6E87">
                <w:rPr>
                  <w:rStyle w:val="Hyperlink"/>
                </w:rPr>
                <w:t>michael.torres@ufl.edu</w:t>
              </w:r>
            </w:hyperlink>
            <w:r w:rsidRPr="004B6E87">
              <w:rPr>
                <w:rFonts w:hint="eastAsia"/>
                <w:lang w:eastAsia="ko-KR"/>
              </w:rPr>
              <w:t xml:space="preserve"> </w:t>
            </w:r>
            <w:r w:rsidR="0044621F" w:rsidRPr="004B6E87">
              <w:t xml:space="preserve"> </w:t>
            </w:r>
          </w:p>
          <w:p w14:paraId="10387AA4" w14:textId="11BEF81A" w:rsidR="0044621F" w:rsidRPr="004B6E87" w:rsidRDefault="0056257B" w:rsidP="0044621F">
            <w:r w:rsidRPr="00166956">
              <w:rPr>
                <w:rFonts w:hint="eastAsia"/>
                <w:b/>
                <w:bCs/>
                <w:lang w:eastAsia="ko-KR"/>
              </w:rPr>
              <w:t>Jaewon Choi</w:t>
            </w:r>
            <w:r w:rsidR="0044621F" w:rsidRPr="004B6E87">
              <w:t xml:space="preserve"> </w:t>
            </w:r>
            <w:hyperlink r:id="rId26" w:history="1">
              <w:r w:rsidRPr="004B6E87">
                <w:rPr>
                  <w:rStyle w:val="Hyperlink"/>
                </w:rPr>
                <w:t>jaewonchoi@ufl.edu</w:t>
              </w:r>
            </w:hyperlink>
            <w:r w:rsidRPr="004B6E87">
              <w:rPr>
                <w:rFonts w:hint="eastAsia"/>
                <w:lang w:eastAsia="ko-KR"/>
              </w:rPr>
              <w:t xml:space="preserve"> </w:t>
            </w:r>
            <w:r w:rsidR="0044621F" w:rsidRPr="004B6E87">
              <w:t xml:space="preserve"> </w:t>
            </w:r>
          </w:p>
          <w:p w14:paraId="30541B79" w14:textId="7E995EDD" w:rsidR="0044621F" w:rsidRPr="004B6E87" w:rsidRDefault="0056257B" w:rsidP="0044621F">
            <w:pPr>
              <w:rPr>
                <w:lang w:eastAsia="ko-KR"/>
              </w:rPr>
            </w:pPr>
            <w:r w:rsidRPr="00166956">
              <w:rPr>
                <w:rFonts w:hint="eastAsia"/>
                <w:b/>
                <w:bCs/>
                <w:lang w:eastAsia="ko-KR"/>
              </w:rPr>
              <w:t>Gengfu Dong</w:t>
            </w:r>
            <w:r w:rsidR="0044621F" w:rsidRPr="004B6E87">
              <w:t xml:space="preserve"> </w:t>
            </w:r>
            <w:hyperlink r:id="rId27" w:history="1">
              <w:r w:rsidRPr="004B6E87">
                <w:rPr>
                  <w:rStyle w:val="Hyperlink"/>
                </w:rPr>
                <w:t>gdong@ufl.edu</w:t>
              </w:r>
            </w:hyperlink>
            <w:r w:rsidRPr="004B6E87">
              <w:rPr>
                <w:rFonts w:hint="eastAsia"/>
                <w:lang w:eastAsia="ko-KR"/>
              </w:rPr>
              <w:t xml:space="preserve"> </w:t>
            </w:r>
          </w:p>
          <w:p w14:paraId="27FCF475" w14:textId="77777777" w:rsidR="0044621F" w:rsidRDefault="0044621F" w:rsidP="0044621F">
            <w:r w:rsidRPr="00166956">
              <w:rPr>
                <w:b/>
                <w:bCs/>
              </w:rPr>
              <w:t>Reem Malik</w:t>
            </w:r>
            <w:r w:rsidRPr="004B6E87">
              <w:t xml:space="preserve"> </w:t>
            </w:r>
            <w:hyperlink r:id="rId28" w:history="1">
              <w:r w:rsidRPr="004B6E87">
                <w:rPr>
                  <w:rStyle w:val="Hyperlink"/>
                </w:rPr>
                <w:t>malik.rj@ufl.edu</w:t>
              </w:r>
            </w:hyperlink>
            <w:r w:rsidRPr="004559BF">
              <w:t xml:space="preserve"> </w:t>
            </w:r>
          </w:p>
          <w:p w14:paraId="6D4491FC" w14:textId="77777777" w:rsidR="002770A4" w:rsidRDefault="002770A4" w:rsidP="0044621F">
            <w:pPr>
              <w:rPr>
                <w:lang w:eastAsia="ko-KR"/>
              </w:rPr>
            </w:pPr>
            <w:r w:rsidRPr="00166956">
              <w:rPr>
                <w:rFonts w:hint="eastAsia"/>
                <w:b/>
                <w:bCs/>
                <w:lang w:eastAsia="ko-KR"/>
              </w:rPr>
              <w:t>Abdulrahman Almutairi</w:t>
            </w:r>
            <w:r>
              <w:rPr>
                <w:rFonts w:hint="eastAsia"/>
                <w:lang w:eastAsia="ko-KR"/>
              </w:rPr>
              <w:t xml:space="preserve"> </w:t>
            </w:r>
            <w:hyperlink r:id="rId29" w:history="1">
              <w:r w:rsidRPr="00B60EF3">
                <w:rPr>
                  <w:rStyle w:val="Hyperlink"/>
                  <w:lang w:eastAsia="ko-KR"/>
                </w:rPr>
                <w:t>almutairia2@ufl.edu</w:t>
              </w:r>
            </w:hyperlink>
          </w:p>
          <w:p w14:paraId="0AF01870" w14:textId="09E0B297" w:rsidR="002770A4" w:rsidRPr="002770A4" w:rsidRDefault="002770A4" w:rsidP="0044621F">
            <w:pPr>
              <w:rPr>
                <w:sz w:val="24"/>
                <w:szCs w:val="24"/>
                <w:lang w:eastAsia="ko-KR"/>
              </w:rPr>
            </w:pPr>
            <w:r w:rsidRPr="00166956">
              <w:rPr>
                <w:rFonts w:hint="eastAsia"/>
                <w:b/>
                <w:bCs/>
                <w:lang w:eastAsia="ko-KR"/>
              </w:rPr>
              <w:t>Suhana Ahamed</w:t>
            </w:r>
            <w:r w:rsidRPr="00166956">
              <w:rPr>
                <w:rFonts w:hint="eastAsia"/>
                <w:lang w:eastAsia="ko-KR"/>
              </w:rPr>
              <w:t xml:space="preserve"> </w:t>
            </w:r>
            <w:hyperlink r:id="rId30" w:history="1">
              <w:r w:rsidRPr="00B60EF3">
                <w:rPr>
                  <w:rStyle w:val="Hyperlink"/>
                  <w:sz w:val="24"/>
                  <w:szCs w:val="24"/>
                  <w:lang w:eastAsia="ko-KR"/>
                </w:rPr>
                <w:t>sahamed@ufl.edu</w:t>
              </w:r>
            </w:hyperlink>
            <w:r>
              <w:rPr>
                <w:rFonts w:hint="eastAsia"/>
                <w:sz w:val="24"/>
                <w:szCs w:val="24"/>
                <w:lang w:eastAsia="ko-KR"/>
              </w:rPr>
              <w:t xml:space="preserve"> </w:t>
            </w:r>
          </w:p>
        </w:tc>
      </w:tr>
      <w:tr w:rsidR="00505DE9" w14:paraId="18986588" w14:textId="77777777" w:rsidTr="00896ECE">
        <w:trPr>
          <w:trHeight w:val="819"/>
          <w:jc w:val="center"/>
        </w:trPr>
        <w:tc>
          <w:tcPr>
            <w:tcW w:w="2821" w:type="dxa"/>
          </w:tcPr>
          <w:p w14:paraId="446DC076" w14:textId="77777777" w:rsidR="004B6E87" w:rsidRPr="004B6E87" w:rsidRDefault="004B6E87" w:rsidP="004B6E87">
            <w:pPr>
              <w:pStyle w:val="Heading3"/>
              <w:rPr>
                <w:color w:val="0021A5"/>
                <w:sz w:val="14"/>
                <w:szCs w:val="14"/>
              </w:rPr>
            </w:pPr>
          </w:p>
          <w:p w14:paraId="177A0944" w14:textId="569F9D98" w:rsidR="00505DE9" w:rsidRPr="008F512E" w:rsidRDefault="00505DE9" w:rsidP="004B6E87">
            <w:pPr>
              <w:pStyle w:val="Heading3"/>
            </w:pPr>
            <w:r w:rsidRPr="00E0774F">
              <w:rPr>
                <w:color w:val="0021A5"/>
              </w:rPr>
              <w:t>OFFICE HOURS</w:t>
            </w:r>
          </w:p>
        </w:tc>
        <w:tc>
          <w:tcPr>
            <w:tcW w:w="7704" w:type="dxa"/>
          </w:tcPr>
          <w:p w14:paraId="7EEAD2F5" w14:textId="77777777" w:rsidR="004B6E87" w:rsidRDefault="004B6E87" w:rsidP="008A799F">
            <w:pPr>
              <w:rPr>
                <w:highlight w:val="green"/>
              </w:rPr>
            </w:pPr>
          </w:p>
          <w:p w14:paraId="4E884053" w14:textId="22EC8017" w:rsidR="008178C2" w:rsidRPr="004559BF" w:rsidRDefault="00BD3CFE" w:rsidP="008A799F">
            <w:pPr>
              <w:rPr>
                <w:lang w:eastAsia="ko-KR"/>
              </w:rPr>
            </w:pPr>
            <w:r w:rsidRPr="004B6E87">
              <w:t>M, W, F – 11:</w:t>
            </w:r>
            <w:r w:rsidR="00E27E3E" w:rsidRPr="004B6E87">
              <w:rPr>
                <w:rFonts w:hint="eastAsia"/>
                <w:lang w:eastAsia="ko-KR"/>
              </w:rPr>
              <w:t>4</w:t>
            </w:r>
            <w:r w:rsidR="0044621F" w:rsidRPr="004B6E87">
              <w:t>0AM – 12:</w:t>
            </w:r>
            <w:r w:rsidR="00E27E3E" w:rsidRPr="004B6E87">
              <w:rPr>
                <w:rFonts w:hint="eastAsia"/>
                <w:lang w:eastAsia="ko-KR"/>
              </w:rPr>
              <w:t>4</w:t>
            </w:r>
            <w:r w:rsidR="0044621F" w:rsidRPr="004B6E87">
              <w:t>0PM</w:t>
            </w:r>
            <w:r w:rsidRPr="004559BF">
              <w:t xml:space="preserve"> </w:t>
            </w:r>
            <w:r w:rsidR="00C3193F">
              <w:rPr>
                <w:rFonts w:hint="eastAsia"/>
                <w:lang w:eastAsia="ko-KR"/>
              </w:rPr>
              <w:t>or by appointment</w:t>
            </w:r>
          </w:p>
          <w:p w14:paraId="3FC235D8" w14:textId="1E8B57B9" w:rsidR="0044621F" w:rsidRPr="004559BF" w:rsidRDefault="0044621F" w:rsidP="008A799F"/>
        </w:tc>
      </w:tr>
      <w:tr w:rsidR="00505DE9" w14:paraId="39579C9D" w14:textId="77777777" w:rsidTr="00896ECE">
        <w:trPr>
          <w:trHeight w:val="866"/>
          <w:jc w:val="center"/>
        </w:trPr>
        <w:tc>
          <w:tcPr>
            <w:tcW w:w="2821" w:type="dxa"/>
          </w:tcPr>
          <w:p w14:paraId="297BBF84" w14:textId="7B4FE5C0" w:rsidR="00505DE9" w:rsidRPr="00505DE9" w:rsidRDefault="009919C3" w:rsidP="00505DE9">
            <w:pPr>
              <w:pStyle w:val="Heading3"/>
            </w:pPr>
            <w:r w:rsidRPr="00E0774F">
              <w:rPr>
                <w:color w:val="0021A5"/>
              </w:rPr>
              <w:t>MEETING TIME/LOCATION</w:t>
            </w:r>
          </w:p>
        </w:tc>
        <w:tc>
          <w:tcPr>
            <w:tcW w:w="7704" w:type="dxa"/>
          </w:tcPr>
          <w:p w14:paraId="4ACEF7E6" w14:textId="6ECC328F" w:rsidR="00AF0DF2" w:rsidRPr="004559BF" w:rsidRDefault="004765F1" w:rsidP="00505DE9">
            <w:r w:rsidRPr="004559BF">
              <w:t xml:space="preserve">Meeting Time: </w:t>
            </w:r>
            <w:r w:rsidR="00AF0DF2" w:rsidRPr="004559BF">
              <w:t xml:space="preserve">M, W, F Period </w:t>
            </w:r>
            <w:r w:rsidR="000C44AF">
              <w:rPr>
                <w:rFonts w:hint="eastAsia"/>
                <w:lang w:eastAsia="ko-KR"/>
              </w:rPr>
              <w:t>4</w:t>
            </w:r>
            <w:r w:rsidR="00AF0DF2" w:rsidRPr="004559BF">
              <w:t xml:space="preserve"> (</w:t>
            </w:r>
            <w:r w:rsidR="000C44AF">
              <w:rPr>
                <w:rFonts w:hint="eastAsia"/>
                <w:lang w:eastAsia="ko-KR"/>
              </w:rPr>
              <w:t>10</w:t>
            </w:r>
            <w:r w:rsidR="00755760" w:rsidRPr="004559BF">
              <w:t>:</w:t>
            </w:r>
            <w:r w:rsidR="000C44AF">
              <w:rPr>
                <w:rFonts w:hint="eastAsia"/>
                <w:lang w:eastAsia="ko-KR"/>
              </w:rPr>
              <w:t>4</w:t>
            </w:r>
            <w:r w:rsidR="00755760" w:rsidRPr="004559BF">
              <w:t xml:space="preserve">0am – </w:t>
            </w:r>
            <w:r w:rsidR="000C44AF">
              <w:rPr>
                <w:rFonts w:hint="eastAsia"/>
                <w:lang w:eastAsia="ko-KR"/>
              </w:rPr>
              <w:t>11</w:t>
            </w:r>
            <w:r w:rsidR="00755760" w:rsidRPr="004559BF">
              <w:t>:</w:t>
            </w:r>
            <w:r w:rsidR="000C44AF">
              <w:rPr>
                <w:rFonts w:hint="eastAsia"/>
                <w:lang w:eastAsia="ko-KR"/>
              </w:rPr>
              <w:t>3</w:t>
            </w:r>
            <w:r w:rsidR="00755760" w:rsidRPr="004559BF">
              <w:t>0am</w:t>
            </w:r>
            <w:r w:rsidR="00AF0DF2" w:rsidRPr="004559BF">
              <w:t>)</w:t>
            </w:r>
          </w:p>
          <w:p w14:paraId="5E74BA79" w14:textId="3E584B9E" w:rsidR="009919C3" w:rsidRPr="004559BF" w:rsidRDefault="004765F1" w:rsidP="00505DE9">
            <w:r w:rsidRPr="004559BF">
              <w:t>Location:</w:t>
            </w:r>
            <w:r w:rsidR="009919C3" w:rsidRPr="004559BF">
              <w:t xml:space="preserve"> </w:t>
            </w:r>
            <w:r w:rsidR="00C9345F" w:rsidRPr="004559BF">
              <w:t>WEIM 1064</w:t>
            </w:r>
          </w:p>
          <w:p w14:paraId="05EB28C0" w14:textId="77777777" w:rsidR="00BD3CFE" w:rsidRPr="004559BF" w:rsidRDefault="00BD3CFE" w:rsidP="00505DE9"/>
          <w:p w14:paraId="5F2A1F8F" w14:textId="77777777" w:rsidR="0032728F" w:rsidRPr="004559BF" w:rsidRDefault="0032728F" w:rsidP="00505DE9">
            <w:pPr>
              <w:rPr>
                <w:color w:val="C00000"/>
              </w:rPr>
            </w:pPr>
            <w:r w:rsidRPr="004559BF">
              <w:rPr>
                <w:color w:val="C00000"/>
              </w:rPr>
              <w:t xml:space="preserve">Lectures will </w:t>
            </w:r>
            <w:r w:rsidRPr="004559BF">
              <w:rPr>
                <w:b/>
                <w:bCs/>
                <w:color w:val="C00000"/>
                <w:u w:val="single"/>
              </w:rPr>
              <w:t>not</w:t>
            </w:r>
            <w:r w:rsidRPr="004559BF">
              <w:rPr>
                <w:color w:val="C00000"/>
              </w:rPr>
              <w:t xml:space="preserve"> be recorded and posted by the instructor. This is not an online course. All classes and labs are held in person. Students are able to record lectures while present in-class for their personal use only in accordance with FL House Bill 233.</w:t>
            </w:r>
          </w:p>
          <w:p w14:paraId="0B6EEBC5" w14:textId="2DF1A94E" w:rsidR="006C1851" w:rsidRPr="004559BF" w:rsidRDefault="006C1851" w:rsidP="00505DE9">
            <w:pPr>
              <w:rPr>
                <w:color w:val="C00000"/>
              </w:rPr>
            </w:pPr>
          </w:p>
        </w:tc>
      </w:tr>
      <w:tr w:rsidR="00BD3CFE" w14:paraId="54BBEAA7" w14:textId="77777777" w:rsidTr="00896ECE">
        <w:trPr>
          <w:trHeight w:val="369"/>
          <w:jc w:val="center"/>
        </w:trPr>
        <w:tc>
          <w:tcPr>
            <w:tcW w:w="2821" w:type="dxa"/>
          </w:tcPr>
          <w:p w14:paraId="19917000" w14:textId="2165A4A6" w:rsidR="00BD3CFE" w:rsidRPr="00E0774F" w:rsidRDefault="00BF7B97" w:rsidP="00505DE9">
            <w:pPr>
              <w:pStyle w:val="Heading3"/>
              <w:rPr>
                <w:color w:val="0021A5"/>
              </w:rPr>
            </w:pPr>
            <w:r>
              <w:rPr>
                <w:color w:val="0021A5"/>
              </w:rPr>
              <w:t>EXAM</w:t>
            </w:r>
            <w:r w:rsidR="00BD3CFE">
              <w:rPr>
                <w:color w:val="0021A5"/>
              </w:rPr>
              <w:t xml:space="preserve"> TIME / LOCATION:</w:t>
            </w:r>
          </w:p>
        </w:tc>
        <w:tc>
          <w:tcPr>
            <w:tcW w:w="7704" w:type="dxa"/>
          </w:tcPr>
          <w:p w14:paraId="19D4191B" w14:textId="77777777" w:rsidR="00861234" w:rsidRDefault="00BF7B97" w:rsidP="00505DE9">
            <w:r w:rsidRPr="004559BF">
              <w:t>Exams are accessible and conducted in-person during three designated class periods during the semester. Specific exam dates can be found on the course schedule at the end of the syllabus and directly below.</w:t>
            </w:r>
          </w:p>
          <w:p w14:paraId="7B826725" w14:textId="6656E545" w:rsidR="004559BF" w:rsidRPr="004559BF" w:rsidRDefault="004559BF" w:rsidP="00505DE9"/>
        </w:tc>
      </w:tr>
      <w:tr w:rsidR="0044621F" w14:paraId="7EB6439C" w14:textId="77777777" w:rsidTr="00896ECE">
        <w:trPr>
          <w:trHeight w:val="369"/>
          <w:jc w:val="center"/>
        </w:trPr>
        <w:tc>
          <w:tcPr>
            <w:tcW w:w="2821" w:type="dxa"/>
          </w:tcPr>
          <w:p w14:paraId="0258F17F" w14:textId="4462AA62" w:rsidR="0044621F" w:rsidRDefault="00BF7B97" w:rsidP="00505DE9">
            <w:pPr>
              <w:pStyle w:val="Heading3"/>
              <w:rPr>
                <w:color w:val="0021A5"/>
              </w:rPr>
            </w:pPr>
            <w:r>
              <w:rPr>
                <w:color w:val="0021A5"/>
              </w:rPr>
              <w:t>LAB</w:t>
            </w:r>
            <w:r w:rsidR="0044621F">
              <w:rPr>
                <w:color w:val="0021A5"/>
              </w:rPr>
              <w:t xml:space="preserve"> TIME / LOCATION</w:t>
            </w:r>
          </w:p>
        </w:tc>
        <w:tc>
          <w:tcPr>
            <w:tcW w:w="7704" w:type="dxa"/>
          </w:tcPr>
          <w:p w14:paraId="324D4625" w14:textId="77777777" w:rsidR="0044621F" w:rsidRDefault="00BF7B97" w:rsidP="00505DE9">
            <w:pPr>
              <w:rPr>
                <w:b/>
                <w:bCs/>
                <w:color w:val="EE0000"/>
              </w:rPr>
            </w:pPr>
            <w:r w:rsidRPr="004559BF">
              <w:t xml:space="preserve">Labs are held once per week and taught in-person by graduate teaching assistants (TAs). Please see the table below for specific meeting times and location based on your specific class section number. </w:t>
            </w:r>
            <w:r w:rsidRPr="004559BF">
              <w:rPr>
                <w:b/>
                <w:bCs/>
                <w:color w:val="EE0000"/>
              </w:rPr>
              <w:t xml:space="preserve">Labs do not meet in the first week of classes. </w:t>
            </w:r>
          </w:p>
          <w:p w14:paraId="29355979" w14:textId="4D220D2D" w:rsidR="00896ECE" w:rsidRPr="004559BF" w:rsidRDefault="00896ECE" w:rsidP="00505DE9"/>
        </w:tc>
      </w:tr>
    </w:tbl>
    <w:p w14:paraId="13EB8E6F" w14:textId="77777777" w:rsidR="00A74CD6" w:rsidRDefault="00A74CD6" w:rsidP="00505DE9">
      <w:pPr>
        <w:spacing w:after="0" w:line="240" w:lineRule="auto"/>
        <w:rPr>
          <w:rStyle w:val="Heading3Char"/>
        </w:rPr>
      </w:pPr>
    </w:p>
    <w:tbl>
      <w:tblPr>
        <w:tblStyle w:val="TableGrid"/>
        <w:tblW w:w="0" w:type="auto"/>
        <w:tblInd w:w="355" w:type="dxa"/>
        <w:tblLook w:val="04A0" w:firstRow="1" w:lastRow="0" w:firstColumn="1" w:lastColumn="0" w:noHBand="0" w:noVBand="1"/>
      </w:tblPr>
      <w:tblGrid>
        <w:gridCol w:w="1530"/>
        <w:gridCol w:w="6210"/>
        <w:gridCol w:w="1260"/>
      </w:tblGrid>
      <w:tr w:rsidR="00861234" w:rsidRPr="0032728F" w14:paraId="0F0B5A86" w14:textId="77777777" w:rsidTr="0032728F">
        <w:tc>
          <w:tcPr>
            <w:tcW w:w="1530" w:type="dxa"/>
          </w:tcPr>
          <w:p w14:paraId="314982DF" w14:textId="7C5B98D2" w:rsidR="00861234" w:rsidRPr="0032728F" w:rsidRDefault="00861234" w:rsidP="00861234">
            <w:pPr>
              <w:tabs>
                <w:tab w:val="left" w:pos="1000"/>
              </w:tabs>
              <w:rPr>
                <w:rStyle w:val="Heading3Char"/>
                <w:bCs/>
              </w:rPr>
            </w:pPr>
            <w:r w:rsidRPr="0032728F">
              <w:rPr>
                <w:b/>
                <w:bCs/>
                <w:color w:val="0021A5"/>
              </w:rPr>
              <w:lastRenderedPageBreak/>
              <w:t>CLASS #</w:t>
            </w:r>
          </w:p>
        </w:tc>
        <w:tc>
          <w:tcPr>
            <w:tcW w:w="6210" w:type="dxa"/>
          </w:tcPr>
          <w:p w14:paraId="6C2E65E6" w14:textId="207A87AF" w:rsidR="00861234" w:rsidRPr="0032728F" w:rsidRDefault="00861234" w:rsidP="00861234">
            <w:pPr>
              <w:jc w:val="center"/>
              <w:rPr>
                <w:rStyle w:val="Heading3Char"/>
                <w:bCs/>
              </w:rPr>
            </w:pPr>
            <w:r w:rsidRPr="0032728F">
              <w:rPr>
                <w:b/>
                <w:bCs/>
                <w:color w:val="0021A5"/>
              </w:rPr>
              <w:t>LAB DAY AND MEETING TIME</w:t>
            </w:r>
          </w:p>
        </w:tc>
        <w:tc>
          <w:tcPr>
            <w:tcW w:w="1260" w:type="dxa"/>
          </w:tcPr>
          <w:p w14:paraId="4B080DEF" w14:textId="78A81080" w:rsidR="00861234" w:rsidRPr="0032728F" w:rsidRDefault="00861234" w:rsidP="00861234">
            <w:pPr>
              <w:jc w:val="center"/>
              <w:rPr>
                <w:rStyle w:val="Heading3Char"/>
                <w:bCs/>
              </w:rPr>
            </w:pPr>
            <w:r w:rsidRPr="0032728F">
              <w:rPr>
                <w:b/>
                <w:bCs/>
                <w:color w:val="0021A5"/>
              </w:rPr>
              <w:t>LOCATION</w:t>
            </w:r>
          </w:p>
        </w:tc>
      </w:tr>
      <w:tr w:rsidR="00861234" w14:paraId="0F536F79" w14:textId="77777777" w:rsidTr="0032728F">
        <w:tc>
          <w:tcPr>
            <w:tcW w:w="1530" w:type="dxa"/>
          </w:tcPr>
          <w:p w14:paraId="419C9235" w14:textId="1D89ED92" w:rsidR="00861234" w:rsidRPr="004B6E87" w:rsidRDefault="0032728F" w:rsidP="00505DE9">
            <w:pPr>
              <w:rPr>
                <w:rStyle w:val="Heading3Char"/>
                <w:b w:val="0"/>
                <w:bCs/>
                <w:color w:val="000000" w:themeColor="text1"/>
                <w:lang w:eastAsia="ko-KR"/>
              </w:rPr>
            </w:pPr>
            <w:r w:rsidRPr="004B6E87">
              <w:rPr>
                <w:rStyle w:val="Heading3Char"/>
                <w:b w:val="0"/>
                <w:bCs/>
                <w:color w:val="000000" w:themeColor="text1"/>
              </w:rPr>
              <w:t>1</w:t>
            </w:r>
            <w:r w:rsidR="00E24100" w:rsidRPr="004B6E87">
              <w:rPr>
                <w:rStyle w:val="Heading3Char"/>
                <w:rFonts w:hint="eastAsia"/>
                <w:b w:val="0"/>
                <w:bCs/>
                <w:color w:val="000000" w:themeColor="text1"/>
                <w:lang w:eastAsia="ko-KR"/>
              </w:rPr>
              <w:t>0346</w:t>
            </w:r>
          </w:p>
        </w:tc>
        <w:tc>
          <w:tcPr>
            <w:tcW w:w="6210" w:type="dxa"/>
          </w:tcPr>
          <w:p w14:paraId="2EA1D8B1" w14:textId="00B49459" w:rsidR="00861234" w:rsidRPr="004B6E87" w:rsidRDefault="000C44AF" w:rsidP="00505DE9">
            <w:pPr>
              <w:rPr>
                <w:rStyle w:val="Heading3Char"/>
                <w:b w:val="0"/>
                <w:color w:val="000000" w:themeColor="text1"/>
                <w:lang w:eastAsia="ko-KR"/>
              </w:rPr>
            </w:pPr>
            <w:r w:rsidRPr="004B6E87">
              <w:rPr>
                <w:rStyle w:val="Heading3Char"/>
                <w:rFonts w:hint="eastAsia"/>
                <w:bCs/>
                <w:color w:val="000000" w:themeColor="text1"/>
                <w:lang w:eastAsia="ko-KR"/>
              </w:rPr>
              <w:t>M</w:t>
            </w:r>
            <w:r w:rsidR="0032728F" w:rsidRPr="004B6E87">
              <w:rPr>
                <w:rStyle w:val="Heading3Char"/>
                <w:b w:val="0"/>
                <w:color w:val="000000" w:themeColor="text1"/>
              </w:rPr>
              <w:t xml:space="preserve">| Period </w:t>
            </w:r>
            <w:r w:rsidR="00E24100" w:rsidRPr="004B6E87">
              <w:rPr>
                <w:rStyle w:val="Heading3Char"/>
                <w:rFonts w:hint="eastAsia"/>
                <w:b w:val="0"/>
                <w:color w:val="000000" w:themeColor="text1"/>
                <w:lang w:eastAsia="ko-KR"/>
              </w:rPr>
              <w:t>2-3</w:t>
            </w:r>
            <w:r w:rsidR="0032728F" w:rsidRPr="004B6E87">
              <w:rPr>
                <w:rStyle w:val="Heading3Char"/>
                <w:b w:val="0"/>
                <w:color w:val="000000" w:themeColor="text1"/>
              </w:rPr>
              <w:t xml:space="preserve"> (</w:t>
            </w:r>
            <w:r w:rsidR="00E24100" w:rsidRPr="004B6E87">
              <w:rPr>
                <w:rStyle w:val="Heading3Char"/>
                <w:rFonts w:hint="eastAsia"/>
                <w:b w:val="0"/>
                <w:color w:val="000000" w:themeColor="text1"/>
                <w:lang w:eastAsia="ko-KR"/>
              </w:rPr>
              <w:t>08</w:t>
            </w:r>
            <w:r w:rsidR="00F614EA" w:rsidRPr="004B6E87">
              <w:rPr>
                <w:rStyle w:val="Heading3Char"/>
                <w:b w:val="0"/>
                <w:color w:val="000000" w:themeColor="text1"/>
              </w:rPr>
              <w:t>:</w:t>
            </w:r>
            <w:r w:rsidR="00E24100" w:rsidRPr="004B6E87">
              <w:rPr>
                <w:rStyle w:val="Heading3Char"/>
                <w:rFonts w:hint="eastAsia"/>
                <w:b w:val="0"/>
                <w:color w:val="000000" w:themeColor="text1"/>
                <w:lang w:eastAsia="ko-KR"/>
              </w:rPr>
              <w:t>30</w:t>
            </w:r>
            <w:r w:rsidR="0032728F" w:rsidRPr="004B6E87">
              <w:rPr>
                <w:rStyle w:val="Heading3Char"/>
                <w:b w:val="0"/>
                <w:color w:val="000000" w:themeColor="text1"/>
              </w:rPr>
              <w:t xml:space="preserve">m – </w:t>
            </w:r>
            <w:r w:rsidR="00E24100" w:rsidRPr="004B6E87">
              <w:rPr>
                <w:rStyle w:val="Heading3Char"/>
                <w:rFonts w:hint="eastAsia"/>
                <w:b w:val="0"/>
                <w:color w:val="000000" w:themeColor="text1"/>
                <w:lang w:eastAsia="ko-KR"/>
              </w:rPr>
              <w:t>10</w:t>
            </w:r>
            <w:r w:rsidR="00F614EA" w:rsidRPr="004B6E87">
              <w:rPr>
                <w:rStyle w:val="Heading3Char"/>
                <w:b w:val="0"/>
                <w:color w:val="000000" w:themeColor="text1"/>
              </w:rPr>
              <w:t>:</w:t>
            </w:r>
            <w:r w:rsidR="00E24100" w:rsidRPr="004B6E87">
              <w:rPr>
                <w:rStyle w:val="Heading3Char"/>
                <w:rFonts w:hint="eastAsia"/>
                <w:b w:val="0"/>
                <w:color w:val="000000" w:themeColor="text1"/>
                <w:lang w:eastAsia="ko-KR"/>
              </w:rPr>
              <w:t>25a</w:t>
            </w:r>
            <w:r w:rsidR="0032728F" w:rsidRPr="004B6E87">
              <w:rPr>
                <w:rStyle w:val="Heading3Char"/>
                <w:b w:val="0"/>
                <w:color w:val="000000" w:themeColor="text1"/>
              </w:rPr>
              <w:t>m)</w:t>
            </w:r>
            <w:r w:rsidR="00E24100" w:rsidRPr="004B6E87">
              <w:rPr>
                <w:rStyle w:val="Heading3Char"/>
                <w:rFonts w:hint="eastAsia"/>
                <w:b w:val="0"/>
                <w:color w:val="000000" w:themeColor="text1"/>
                <w:lang w:eastAsia="ko-KR"/>
              </w:rPr>
              <w:t xml:space="preserve"> </w:t>
            </w:r>
            <w:r w:rsidR="00CF0581" w:rsidRPr="004B6E87">
              <w:rPr>
                <w:rStyle w:val="Heading3Char"/>
                <w:rFonts w:hint="eastAsia"/>
                <w:b w:val="0"/>
                <w:color w:val="000000" w:themeColor="text1"/>
                <w:lang w:eastAsia="ko-KR"/>
              </w:rPr>
              <w:t xml:space="preserve"> </w:t>
            </w:r>
            <w:r w:rsidR="002770A4" w:rsidRPr="004B6E87">
              <w:rPr>
                <w:rFonts w:hint="eastAsia"/>
                <w:sz w:val="24"/>
                <w:szCs w:val="24"/>
                <w:lang w:eastAsia="ko-KR"/>
              </w:rPr>
              <w:t>Michael Torres</w:t>
            </w:r>
          </w:p>
        </w:tc>
        <w:tc>
          <w:tcPr>
            <w:tcW w:w="1260" w:type="dxa"/>
          </w:tcPr>
          <w:p w14:paraId="1202C530" w14:textId="2A22C36D" w:rsidR="00861234" w:rsidRPr="004B6E87" w:rsidRDefault="0032728F" w:rsidP="00505DE9">
            <w:pPr>
              <w:rPr>
                <w:rStyle w:val="Heading3Char"/>
                <w:b w:val="0"/>
                <w:bCs/>
                <w:color w:val="000000" w:themeColor="text1"/>
              </w:rPr>
            </w:pPr>
            <w:r w:rsidRPr="004B6E87">
              <w:rPr>
                <w:rStyle w:val="Heading3Char"/>
                <w:b w:val="0"/>
                <w:bCs/>
                <w:color w:val="000000" w:themeColor="text1"/>
              </w:rPr>
              <w:t>FLG 107E</w:t>
            </w:r>
          </w:p>
        </w:tc>
      </w:tr>
      <w:tr w:rsidR="00861234" w14:paraId="20205F28" w14:textId="77777777" w:rsidTr="0032728F">
        <w:tc>
          <w:tcPr>
            <w:tcW w:w="1530" w:type="dxa"/>
          </w:tcPr>
          <w:p w14:paraId="0EE82ECE" w14:textId="39DD5FE3" w:rsidR="00861234" w:rsidRPr="004B6E87" w:rsidRDefault="000840DB" w:rsidP="00505DE9">
            <w:pPr>
              <w:rPr>
                <w:rStyle w:val="Heading3Char"/>
                <w:b w:val="0"/>
                <w:bCs/>
                <w:color w:val="000000" w:themeColor="text1"/>
              </w:rPr>
            </w:pPr>
            <w:r w:rsidRPr="004B6E87">
              <w:rPr>
                <w:rStyle w:val="Heading3Char"/>
                <w:b w:val="0"/>
                <w:bCs/>
                <w:color w:val="000000" w:themeColor="text1"/>
              </w:rPr>
              <w:t>103</w:t>
            </w:r>
            <w:r w:rsidR="00E24100" w:rsidRPr="004B6E87">
              <w:rPr>
                <w:rStyle w:val="Heading3Char"/>
                <w:rFonts w:hint="eastAsia"/>
                <w:b w:val="0"/>
                <w:bCs/>
                <w:color w:val="000000" w:themeColor="text1"/>
                <w:lang w:eastAsia="ko-KR"/>
              </w:rPr>
              <w:t>82</w:t>
            </w:r>
          </w:p>
        </w:tc>
        <w:tc>
          <w:tcPr>
            <w:tcW w:w="6210" w:type="dxa"/>
          </w:tcPr>
          <w:p w14:paraId="7C585100" w14:textId="20CB81D3" w:rsidR="00861234" w:rsidRPr="004B6E87" w:rsidRDefault="00491F81" w:rsidP="00505DE9">
            <w:pPr>
              <w:rPr>
                <w:rStyle w:val="Heading3Char"/>
                <w:b w:val="0"/>
                <w:bCs/>
                <w:color w:val="000000" w:themeColor="text1"/>
                <w:lang w:eastAsia="ko-KR"/>
              </w:rPr>
            </w:pPr>
            <w:r w:rsidRPr="004B6E87">
              <w:rPr>
                <w:rStyle w:val="Heading3Char"/>
                <w:bCs/>
                <w:color w:val="000000" w:themeColor="text1"/>
              </w:rPr>
              <w:t>T</w:t>
            </w:r>
            <w:r w:rsidR="000840DB" w:rsidRPr="004B6E87">
              <w:rPr>
                <w:rStyle w:val="Heading3Char"/>
                <w:bCs/>
                <w:color w:val="000000" w:themeColor="text1"/>
              </w:rPr>
              <w:t xml:space="preserve"> </w:t>
            </w:r>
            <w:r w:rsidR="000840DB" w:rsidRPr="004B6E87">
              <w:rPr>
                <w:rStyle w:val="Heading3Char"/>
                <w:b w:val="0"/>
                <w:color w:val="000000" w:themeColor="text1"/>
              </w:rPr>
              <w:t xml:space="preserve">| Period </w:t>
            </w:r>
            <w:r w:rsidR="00E24100" w:rsidRPr="004B6E87">
              <w:rPr>
                <w:rStyle w:val="Heading3Char"/>
                <w:rFonts w:hint="eastAsia"/>
                <w:b w:val="0"/>
                <w:color w:val="000000" w:themeColor="text1"/>
                <w:lang w:eastAsia="ko-KR"/>
              </w:rPr>
              <w:t>1-2</w:t>
            </w:r>
            <w:r w:rsidR="000840DB" w:rsidRPr="004B6E87">
              <w:rPr>
                <w:rStyle w:val="Heading3Char"/>
                <w:b w:val="0"/>
                <w:color w:val="000000" w:themeColor="text1"/>
              </w:rPr>
              <w:t xml:space="preserve"> (</w:t>
            </w:r>
            <w:r w:rsidR="00E24100" w:rsidRPr="004B6E87">
              <w:rPr>
                <w:rStyle w:val="Heading3Char"/>
                <w:rFonts w:hint="eastAsia"/>
                <w:b w:val="0"/>
                <w:color w:val="000000" w:themeColor="text1"/>
                <w:lang w:eastAsia="ko-KR"/>
              </w:rPr>
              <w:t>7</w:t>
            </w:r>
            <w:r w:rsidR="006B0B52" w:rsidRPr="004B6E87">
              <w:rPr>
                <w:rStyle w:val="Heading3Char"/>
                <w:b w:val="0"/>
                <w:color w:val="000000" w:themeColor="text1"/>
              </w:rPr>
              <w:t>:</w:t>
            </w:r>
            <w:r w:rsidR="00E24100" w:rsidRPr="004B6E87">
              <w:rPr>
                <w:rStyle w:val="Heading3Char"/>
                <w:rFonts w:hint="eastAsia"/>
                <w:b w:val="0"/>
                <w:color w:val="000000" w:themeColor="text1"/>
                <w:lang w:eastAsia="ko-KR"/>
              </w:rPr>
              <w:t>2</w:t>
            </w:r>
            <w:r w:rsidR="006B0B52" w:rsidRPr="004B6E87">
              <w:rPr>
                <w:rStyle w:val="Heading3Char"/>
                <w:b w:val="0"/>
                <w:color w:val="000000" w:themeColor="text1"/>
              </w:rPr>
              <w:t>5a</w:t>
            </w:r>
            <w:r w:rsidR="000840DB" w:rsidRPr="004B6E87">
              <w:rPr>
                <w:rStyle w:val="Heading3Char"/>
                <w:b w:val="0"/>
                <w:color w:val="000000" w:themeColor="text1"/>
              </w:rPr>
              <w:t xml:space="preserve">m – </w:t>
            </w:r>
            <w:r w:rsidR="00E24100" w:rsidRPr="004B6E87">
              <w:rPr>
                <w:rStyle w:val="Heading3Char"/>
                <w:rFonts w:hint="eastAsia"/>
                <w:b w:val="0"/>
                <w:color w:val="000000" w:themeColor="text1"/>
                <w:lang w:eastAsia="ko-KR"/>
              </w:rPr>
              <w:t>9</w:t>
            </w:r>
            <w:r w:rsidR="006B0B52" w:rsidRPr="004B6E87">
              <w:rPr>
                <w:rStyle w:val="Heading3Char"/>
                <w:b w:val="0"/>
                <w:color w:val="000000" w:themeColor="text1"/>
              </w:rPr>
              <w:t>:2</w:t>
            </w:r>
            <w:r w:rsidR="00E24100" w:rsidRPr="004B6E87">
              <w:rPr>
                <w:rStyle w:val="Heading3Char"/>
                <w:rFonts w:hint="eastAsia"/>
                <w:b w:val="0"/>
                <w:color w:val="000000" w:themeColor="text1"/>
                <w:lang w:eastAsia="ko-KR"/>
              </w:rPr>
              <w:t>0</w:t>
            </w:r>
            <w:r w:rsidR="006B0B52" w:rsidRPr="004B6E87">
              <w:rPr>
                <w:rStyle w:val="Heading3Char"/>
                <w:b w:val="0"/>
                <w:color w:val="000000" w:themeColor="text1"/>
              </w:rPr>
              <w:t>a</w:t>
            </w:r>
            <w:r w:rsidR="000840DB" w:rsidRPr="004B6E87">
              <w:rPr>
                <w:rStyle w:val="Heading3Char"/>
                <w:b w:val="0"/>
                <w:color w:val="000000" w:themeColor="text1"/>
              </w:rPr>
              <w:t>m)</w:t>
            </w:r>
            <w:r w:rsidR="00E24100" w:rsidRPr="004B6E87">
              <w:rPr>
                <w:rStyle w:val="Heading3Char"/>
                <w:rFonts w:hint="eastAsia"/>
                <w:b w:val="0"/>
                <w:color w:val="000000" w:themeColor="text1"/>
                <w:lang w:eastAsia="ko-KR"/>
              </w:rPr>
              <w:t xml:space="preserve"> Jaewon</w:t>
            </w:r>
            <w:r w:rsidR="002770A4" w:rsidRPr="004B6E87">
              <w:rPr>
                <w:rStyle w:val="Heading3Char"/>
                <w:rFonts w:hint="eastAsia"/>
                <w:b w:val="0"/>
                <w:color w:val="000000" w:themeColor="text1"/>
                <w:lang w:eastAsia="ko-KR"/>
              </w:rPr>
              <w:t xml:space="preserve"> Choi</w:t>
            </w:r>
          </w:p>
        </w:tc>
        <w:tc>
          <w:tcPr>
            <w:tcW w:w="1260" w:type="dxa"/>
          </w:tcPr>
          <w:p w14:paraId="632867BB" w14:textId="6877E14E" w:rsidR="00861234" w:rsidRPr="004B6E87" w:rsidRDefault="00E34C36" w:rsidP="00505DE9">
            <w:pPr>
              <w:rPr>
                <w:rStyle w:val="Heading3Char"/>
                <w:b w:val="0"/>
                <w:bCs/>
                <w:color w:val="000000" w:themeColor="text1"/>
                <w:lang w:eastAsia="ko-KR"/>
              </w:rPr>
            </w:pPr>
            <w:r w:rsidRPr="004B6E87">
              <w:rPr>
                <w:rStyle w:val="Heading3Char"/>
                <w:b w:val="0"/>
                <w:bCs/>
                <w:color w:val="000000" w:themeColor="text1"/>
              </w:rPr>
              <w:t>FLG 107</w:t>
            </w:r>
            <w:r w:rsidR="00E24100" w:rsidRPr="004B6E87">
              <w:rPr>
                <w:rStyle w:val="Heading3Char"/>
                <w:rFonts w:hint="eastAsia"/>
                <w:b w:val="0"/>
                <w:bCs/>
                <w:color w:val="000000" w:themeColor="text1"/>
                <w:lang w:eastAsia="ko-KR"/>
              </w:rPr>
              <w:t>E</w:t>
            </w:r>
          </w:p>
        </w:tc>
      </w:tr>
      <w:tr w:rsidR="00861234" w14:paraId="2F6BD8B7" w14:textId="77777777" w:rsidTr="0032728F">
        <w:tc>
          <w:tcPr>
            <w:tcW w:w="1530" w:type="dxa"/>
          </w:tcPr>
          <w:p w14:paraId="14EF3C6E" w14:textId="18BDC848" w:rsidR="00861234" w:rsidRPr="004B6E87" w:rsidRDefault="00E24100" w:rsidP="00505DE9">
            <w:pPr>
              <w:rPr>
                <w:rStyle w:val="Heading3Char"/>
                <w:b w:val="0"/>
                <w:bCs/>
                <w:color w:val="000000" w:themeColor="text1"/>
                <w:lang w:eastAsia="ko-KR"/>
              </w:rPr>
            </w:pPr>
            <w:r w:rsidRPr="004B6E87">
              <w:rPr>
                <w:rStyle w:val="Heading3Char"/>
                <w:rFonts w:hint="eastAsia"/>
                <w:b w:val="0"/>
                <w:bCs/>
                <w:color w:val="000000" w:themeColor="text1"/>
                <w:lang w:eastAsia="ko-KR"/>
              </w:rPr>
              <w:t>10347</w:t>
            </w:r>
          </w:p>
        </w:tc>
        <w:tc>
          <w:tcPr>
            <w:tcW w:w="6210" w:type="dxa"/>
          </w:tcPr>
          <w:p w14:paraId="38EDF299" w14:textId="510A44BB" w:rsidR="00861234" w:rsidRPr="004B6E87" w:rsidRDefault="00E24100" w:rsidP="00505DE9">
            <w:pPr>
              <w:rPr>
                <w:rStyle w:val="Heading3Char"/>
                <w:b w:val="0"/>
                <w:bCs/>
                <w:color w:val="000000" w:themeColor="text1"/>
                <w:lang w:eastAsia="ko-KR"/>
              </w:rPr>
            </w:pPr>
            <w:r w:rsidRPr="004B6E87">
              <w:rPr>
                <w:rStyle w:val="Heading3Char"/>
                <w:rFonts w:hint="eastAsia"/>
                <w:bCs/>
                <w:color w:val="000000" w:themeColor="text1"/>
                <w:lang w:eastAsia="ko-KR"/>
              </w:rPr>
              <w:t>T</w:t>
            </w:r>
            <w:r w:rsidR="000840DB" w:rsidRPr="004B6E87">
              <w:rPr>
                <w:rStyle w:val="Heading3Char"/>
                <w:bCs/>
                <w:color w:val="000000" w:themeColor="text1"/>
              </w:rPr>
              <w:t xml:space="preserve"> </w:t>
            </w:r>
            <w:r w:rsidR="000840DB" w:rsidRPr="004B6E87">
              <w:rPr>
                <w:rStyle w:val="Heading3Char"/>
                <w:b w:val="0"/>
                <w:color w:val="000000" w:themeColor="text1"/>
              </w:rPr>
              <w:t xml:space="preserve">| Period </w:t>
            </w:r>
            <w:r w:rsidRPr="004B6E87">
              <w:rPr>
                <w:rStyle w:val="Heading3Char"/>
                <w:rFonts w:hint="eastAsia"/>
                <w:b w:val="0"/>
                <w:color w:val="000000" w:themeColor="text1"/>
                <w:lang w:eastAsia="ko-KR"/>
              </w:rPr>
              <w:t>5-6</w:t>
            </w:r>
            <w:r w:rsidR="000840DB" w:rsidRPr="004B6E87">
              <w:rPr>
                <w:rStyle w:val="Heading3Char"/>
                <w:b w:val="0"/>
                <w:color w:val="000000" w:themeColor="text1"/>
              </w:rPr>
              <w:t xml:space="preserve"> (</w:t>
            </w:r>
            <w:r w:rsidRPr="004B6E87">
              <w:rPr>
                <w:rStyle w:val="Heading3Char"/>
                <w:rFonts w:hint="eastAsia"/>
                <w:b w:val="0"/>
                <w:color w:val="000000" w:themeColor="text1"/>
                <w:lang w:eastAsia="ko-KR"/>
              </w:rPr>
              <w:t>11</w:t>
            </w:r>
            <w:r w:rsidR="00E34C36" w:rsidRPr="004B6E87">
              <w:rPr>
                <w:rStyle w:val="Heading3Char"/>
                <w:b w:val="0"/>
                <w:color w:val="000000" w:themeColor="text1"/>
              </w:rPr>
              <w:t>:</w:t>
            </w:r>
            <w:r w:rsidRPr="004B6E87">
              <w:rPr>
                <w:rStyle w:val="Heading3Char"/>
                <w:rFonts w:hint="eastAsia"/>
                <w:b w:val="0"/>
                <w:color w:val="000000" w:themeColor="text1"/>
                <w:lang w:eastAsia="ko-KR"/>
              </w:rPr>
              <w:t>45a</w:t>
            </w:r>
            <w:r w:rsidR="000840DB" w:rsidRPr="004B6E87">
              <w:rPr>
                <w:rStyle w:val="Heading3Char"/>
                <w:b w:val="0"/>
                <w:color w:val="000000" w:themeColor="text1"/>
              </w:rPr>
              <w:t xml:space="preserve">m – </w:t>
            </w:r>
            <w:r w:rsidRPr="004B6E87">
              <w:rPr>
                <w:rStyle w:val="Heading3Char"/>
                <w:rFonts w:hint="eastAsia"/>
                <w:b w:val="0"/>
                <w:color w:val="000000" w:themeColor="text1"/>
                <w:lang w:eastAsia="ko-KR"/>
              </w:rPr>
              <w:t>1</w:t>
            </w:r>
            <w:r w:rsidR="00E34C36" w:rsidRPr="004B6E87">
              <w:rPr>
                <w:rStyle w:val="Heading3Char"/>
                <w:b w:val="0"/>
                <w:color w:val="000000" w:themeColor="text1"/>
              </w:rPr>
              <w:t>:</w:t>
            </w:r>
            <w:r w:rsidRPr="004B6E87">
              <w:rPr>
                <w:rStyle w:val="Heading3Char"/>
                <w:rFonts w:hint="eastAsia"/>
                <w:b w:val="0"/>
                <w:color w:val="000000" w:themeColor="text1"/>
                <w:lang w:eastAsia="ko-KR"/>
              </w:rPr>
              <w:t>40</w:t>
            </w:r>
            <w:r w:rsidR="000840DB" w:rsidRPr="004B6E87">
              <w:rPr>
                <w:rStyle w:val="Heading3Char"/>
                <w:b w:val="0"/>
                <w:color w:val="000000" w:themeColor="text1"/>
              </w:rPr>
              <w:t>pm)</w:t>
            </w:r>
            <w:r w:rsidRPr="004B6E87">
              <w:rPr>
                <w:rStyle w:val="Heading3Char"/>
                <w:rFonts w:hint="eastAsia"/>
                <w:b w:val="0"/>
                <w:color w:val="000000" w:themeColor="text1"/>
                <w:lang w:eastAsia="ko-KR"/>
              </w:rPr>
              <w:t xml:space="preserve"> </w:t>
            </w:r>
            <w:r w:rsidR="002770A4" w:rsidRPr="004B6E87">
              <w:rPr>
                <w:rFonts w:hint="eastAsia"/>
                <w:sz w:val="24"/>
                <w:szCs w:val="24"/>
                <w:lang w:eastAsia="ko-KR"/>
              </w:rPr>
              <w:t>Suhana Ahamed</w:t>
            </w:r>
            <w:r w:rsidR="002770A4" w:rsidRPr="004B6E87">
              <w:rPr>
                <w:rStyle w:val="Heading3Char"/>
                <w:rFonts w:hint="eastAsia"/>
                <w:b w:val="0"/>
                <w:color w:val="000000" w:themeColor="text1"/>
                <w:lang w:eastAsia="ko-KR"/>
              </w:rPr>
              <w:t xml:space="preserve"> </w:t>
            </w:r>
          </w:p>
        </w:tc>
        <w:tc>
          <w:tcPr>
            <w:tcW w:w="1260" w:type="dxa"/>
          </w:tcPr>
          <w:p w14:paraId="1B80989F" w14:textId="1EFD5EDF" w:rsidR="00861234" w:rsidRPr="004B6E87" w:rsidRDefault="00E34C36" w:rsidP="00505DE9">
            <w:pPr>
              <w:rPr>
                <w:rStyle w:val="Heading3Char"/>
                <w:b w:val="0"/>
                <w:bCs/>
                <w:color w:val="000000" w:themeColor="text1"/>
                <w:lang w:eastAsia="ko-KR"/>
              </w:rPr>
            </w:pPr>
            <w:r w:rsidRPr="004B6E87">
              <w:rPr>
                <w:rStyle w:val="Heading3Char"/>
                <w:b w:val="0"/>
                <w:bCs/>
                <w:color w:val="000000" w:themeColor="text1"/>
              </w:rPr>
              <w:t>FLG 107</w:t>
            </w:r>
            <w:r w:rsidR="00E24100" w:rsidRPr="004B6E87">
              <w:rPr>
                <w:rStyle w:val="Heading3Char"/>
                <w:rFonts w:hint="eastAsia"/>
                <w:b w:val="0"/>
                <w:bCs/>
                <w:color w:val="000000" w:themeColor="text1"/>
                <w:lang w:eastAsia="ko-KR"/>
              </w:rPr>
              <w:t>D</w:t>
            </w:r>
          </w:p>
        </w:tc>
      </w:tr>
      <w:tr w:rsidR="00861234" w14:paraId="3CFB03F5" w14:textId="77777777" w:rsidTr="0032728F">
        <w:tc>
          <w:tcPr>
            <w:tcW w:w="1530" w:type="dxa"/>
          </w:tcPr>
          <w:p w14:paraId="5765ACDC" w14:textId="4799CB3A" w:rsidR="00861234" w:rsidRPr="004B6E87" w:rsidRDefault="00E24100" w:rsidP="00505DE9">
            <w:pPr>
              <w:rPr>
                <w:rStyle w:val="Heading3Char"/>
                <w:b w:val="0"/>
                <w:bCs/>
                <w:color w:val="000000" w:themeColor="text1"/>
                <w:lang w:eastAsia="ko-KR"/>
              </w:rPr>
            </w:pPr>
            <w:r w:rsidRPr="004B6E87">
              <w:rPr>
                <w:rStyle w:val="Heading3Char"/>
                <w:rFonts w:hint="eastAsia"/>
                <w:b w:val="0"/>
                <w:bCs/>
                <w:color w:val="000000" w:themeColor="text1"/>
                <w:lang w:eastAsia="ko-KR"/>
              </w:rPr>
              <w:t>10343</w:t>
            </w:r>
          </w:p>
        </w:tc>
        <w:tc>
          <w:tcPr>
            <w:tcW w:w="6210" w:type="dxa"/>
          </w:tcPr>
          <w:p w14:paraId="72A55F97" w14:textId="79FE401D" w:rsidR="00861234" w:rsidRPr="004B6E87" w:rsidRDefault="00E24100" w:rsidP="00505DE9">
            <w:pPr>
              <w:rPr>
                <w:rStyle w:val="Heading3Char"/>
                <w:b w:val="0"/>
                <w:bCs/>
                <w:color w:val="000000" w:themeColor="text1"/>
                <w:lang w:eastAsia="ko-KR"/>
              </w:rPr>
            </w:pPr>
            <w:r w:rsidRPr="004B6E87">
              <w:rPr>
                <w:rStyle w:val="Heading3Char"/>
                <w:rFonts w:hint="eastAsia"/>
                <w:bCs/>
                <w:color w:val="000000" w:themeColor="text1"/>
                <w:lang w:eastAsia="ko-KR"/>
              </w:rPr>
              <w:t>W</w:t>
            </w:r>
            <w:r w:rsidR="000840DB" w:rsidRPr="004B6E87">
              <w:rPr>
                <w:rStyle w:val="Heading3Char"/>
                <w:b w:val="0"/>
                <w:color w:val="000000" w:themeColor="text1"/>
              </w:rPr>
              <w:t xml:space="preserve">| Period </w:t>
            </w:r>
            <w:r w:rsidRPr="004B6E87">
              <w:rPr>
                <w:rStyle w:val="Heading3Char"/>
                <w:rFonts w:hint="eastAsia"/>
                <w:b w:val="0"/>
                <w:color w:val="000000" w:themeColor="text1"/>
                <w:lang w:eastAsia="ko-KR"/>
              </w:rPr>
              <w:t>7-8</w:t>
            </w:r>
            <w:r w:rsidR="000840DB" w:rsidRPr="004B6E87">
              <w:rPr>
                <w:rStyle w:val="Heading3Char"/>
                <w:b w:val="0"/>
                <w:color w:val="000000" w:themeColor="text1"/>
              </w:rPr>
              <w:t xml:space="preserve"> (</w:t>
            </w:r>
            <w:r w:rsidR="00441F68" w:rsidRPr="004B6E87">
              <w:rPr>
                <w:rStyle w:val="Heading3Char"/>
                <w:b w:val="0"/>
                <w:color w:val="000000" w:themeColor="text1"/>
              </w:rPr>
              <w:t>1:5</w:t>
            </w:r>
            <w:r w:rsidRPr="004B6E87">
              <w:rPr>
                <w:rStyle w:val="Heading3Char"/>
                <w:rFonts w:hint="eastAsia"/>
                <w:b w:val="0"/>
                <w:color w:val="000000" w:themeColor="text1"/>
                <w:lang w:eastAsia="ko-KR"/>
              </w:rPr>
              <w:t>5</w:t>
            </w:r>
            <w:r w:rsidR="000840DB" w:rsidRPr="004B6E87">
              <w:rPr>
                <w:rStyle w:val="Heading3Char"/>
                <w:b w:val="0"/>
                <w:color w:val="000000" w:themeColor="text1"/>
              </w:rPr>
              <w:t xml:space="preserve">pm – </w:t>
            </w:r>
            <w:r w:rsidRPr="004B6E87">
              <w:rPr>
                <w:rStyle w:val="Heading3Char"/>
                <w:rFonts w:hint="eastAsia"/>
                <w:b w:val="0"/>
                <w:color w:val="000000" w:themeColor="text1"/>
                <w:lang w:eastAsia="ko-KR"/>
              </w:rPr>
              <w:t>3</w:t>
            </w:r>
            <w:r w:rsidR="00441F68" w:rsidRPr="004B6E87">
              <w:rPr>
                <w:rStyle w:val="Heading3Char"/>
                <w:b w:val="0"/>
                <w:color w:val="000000" w:themeColor="text1"/>
              </w:rPr>
              <w:t>:</w:t>
            </w:r>
            <w:r w:rsidRPr="004B6E87">
              <w:rPr>
                <w:rStyle w:val="Heading3Char"/>
                <w:rFonts w:hint="eastAsia"/>
                <w:b w:val="0"/>
                <w:color w:val="000000" w:themeColor="text1"/>
                <w:lang w:eastAsia="ko-KR"/>
              </w:rPr>
              <w:t>50</w:t>
            </w:r>
            <w:r w:rsidR="000840DB" w:rsidRPr="004B6E87">
              <w:rPr>
                <w:rStyle w:val="Heading3Char"/>
                <w:b w:val="0"/>
                <w:color w:val="000000" w:themeColor="text1"/>
              </w:rPr>
              <w:t>pm)</w:t>
            </w:r>
            <w:r w:rsidRPr="004B6E87">
              <w:rPr>
                <w:rStyle w:val="Heading3Char"/>
                <w:rFonts w:hint="eastAsia"/>
                <w:b w:val="0"/>
                <w:color w:val="000000" w:themeColor="text1"/>
                <w:lang w:eastAsia="ko-KR"/>
              </w:rPr>
              <w:t xml:space="preserve"> </w:t>
            </w:r>
            <w:r w:rsidR="002770A4" w:rsidRPr="004B6E87">
              <w:rPr>
                <w:sz w:val="24"/>
                <w:szCs w:val="24"/>
              </w:rPr>
              <w:t>Reem Malik</w:t>
            </w:r>
          </w:p>
        </w:tc>
        <w:tc>
          <w:tcPr>
            <w:tcW w:w="1260" w:type="dxa"/>
          </w:tcPr>
          <w:p w14:paraId="4D5124BB" w14:textId="1D69475D" w:rsidR="00861234" w:rsidRPr="004B6E87" w:rsidRDefault="00441F68" w:rsidP="00505DE9">
            <w:pPr>
              <w:rPr>
                <w:rStyle w:val="Heading3Char"/>
                <w:b w:val="0"/>
                <w:bCs/>
                <w:color w:val="000000" w:themeColor="text1"/>
              </w:rPr>
            </w:pPr>
            <w:r w:rsidRPr="004B6E87">
              <w:rPr>
                <w:rStyle w:val="Heading3Char"/>
                <w:b w:val="0"/>
                <w:bCs/>
                <w:color w:val="000000" w:themeColor="text1"/>
              </w:rPr>
              <w:t>FLG 107E</w:t>
            </w:r>
          </w:p>
        </w:tc>
      </w:tr>
      <w:tr w:rsidR="00861234" w14:paraId="64BFB50C" w14:textId="77777777" w:rsidTr="0032728F">
        <w:tc>
          <w:tcPr>
            <w:tcW w:w="1530" w:type="dxa"/>
          </w:tcPr>
          <w:p w14:paraId="04D3A8AC" w14:textId="50BA06F2" w:rsidR="00861234" w:rsidRPr="004B6E87" w:rsidRDefault="00E24100" w:rsidP="00505DE9">
            <w:pPr>
              <w:rPr>
                <w:rStyle w:val="Heading3Char"/>
                <w:b w:val="0"/>
                <w:bCs/>
                <w:color w:val="000000" w:themeColor="text1"/>
                <w:lang w:eastAsia="ko-KR"/>
              </w:rPr>
            </w:pPr>
            <w:r w:rsidRPr="004B6E87">
              <w:rPr>
                <w:rStyle w:val="Heading3Char"/>
                <w:rFonts w:hint="eastAsia"/>
                <w:b w:val="0"/>
                <w:bCs/>
                <w:color w:val="000000" w:themeColor="text1"/>
                <w:lang w:eastAsia="ko-KR"/>
              </w:rPr>
              <w:t>10381</w:t>
            </w:r>
          </w:p>
        </w:tc>
        <w:tc>
          <w:tcPr>
            <w:tcW w:w="6210" w:type="dxa"/>
          </w:tcPr>
          <w:p w14:paraId="46FA79B8" w14:textId="60A97C9B" w:rsidR="00861234" w:rsidRPr="004B6E87" w:rsidRDefault="00E24100" w:rsidP="00505DE9">
            <w:pPr>
              <w:rPr>
                <w:rStyle w:val="Heading3Char"/>
                <w:b w:val="0"/>
                <w:bCs/>
                <w:color w:val="000000" w:themeColor="text1"/>
                <w:lang w:eastAsia="ko-KR"/>
              </w:rPr>
            </w:pPr>
            <w:r w:rsidRPr="004B6E87">
              <w:rPr>
                <w:rStyle w:val="Heading3Char"/>
                <w:rFonts w:hint="eastAsia"/>
                <w:bCs/>
                <w:color w:val="000000" w:themeColor="text1"/>
                <w:lang w:eastAsia="ko-KR"/>
              </w:rPr>
              <w:t>R</w:t>
            </w:r>
            <w:r w:rsidR="000840DB" w:rsidRPr="004B6E87">
              <w:rPr>
                <w:rStyle w:val="Heading3Char"/>
                <w:bCs/>
                <w:color w:val="000000" w:themeColor="text1"/>
              </w:rPr>
              <w:t xml:space="preserve"> </w:t>
            </w:r>
            <w:r w:rsidR="000840DB" w:rsidRPr="004B6E87">
              <w:rPr>
                <w:rStyle w:val="Heading3Char"/>
                <w:b w:val="0"/>
                <w:color w:val="000000" w:themeColor="text1"/>
              </w:rPr>
              <w:t xml:space="preserve">| Period </w:t>
            </w:r>
            <w:r w:rsidR="007939BD" w:rsidRPr="004B6E87">
              <w:rPr>
                <w:rStyle w:val="Heading3Char"/>
                <w:rFonts w:hint="eastAsia"/>
                <w:b w:val="0"/>
                <w:color w:val="000000" w:themeColor="text1"/>
                <w:lang w:eastAsia="ko-KR"/>
              </w:rPr>
              <w:t>3-4</w:t>
            </w:r>
            <w:r w:rsidR="000840DB" w:rsidRPr="004B6E87">
              <w:rPr>
                <w:rStyle w:val="Heading3Char"/>
                <w:b w:val="0"/>
                <w:color w:val="000000" w:themeColor="text1"/>
              </w:rPr>
              <w:t xml:space="preserve"> (</w:t>
            </w:r>
            <w:r w:rsidR="007939BD" w:rsidRPr="004B6E87">
              <w:rPr>
                <w:rStyle w:val="Heading3Char"/>
                <w:rFonts w:hint="eastAsia"/>
                <w:b w:val="0"/>
                <w:color w:val="000000" w:themeColor="text1"/>
                <w:lang w:eastAsia="ko-KR"/>
              </w:rPr>
              <w:t>9</w:t>
            </w:r>
            <w:r w:rsidR="00F84414" w:rsidRPr="004B6E87">
              <w:rPr>
                <w:rStyle w:val="Heading3Char"/>
                <w:b w:val="0"/>
                <w:color w:val="000000" w:themeColor="text1"/>
              </w:rPr>
              <w:t>:</w:t>
            </w:r>
            <w:r w:rsidR="007939BD" w:rsidRPr="004B6E87">
              <w:rPr>
                <w:rStyle w:val="Heading3Char"/>
                <w:rFonts w:hint="eastAsia"/>
                <w:b w:val="0"/>
                <w:color w:val="000000" w:themeColor="text1"/>
                <w:lang w:eastAsia="ko-KR"/>
              </w:rPr>
              <w:t>35a</w:t>
            </w:r>
            <w:r w:rsidR="000840DB" w:rsidRPr="004B6E87">
              <w:rPr>
                <w:rStyle w:val="Heading3Char"/>
                <w:b w:val="0"/>
                <w:color w:val="000000" w:themeColor="text1"/>
              </w:rPr>
              <w:t xml:space="preserve">m – </w:t>
            </w:r>
            <w:r w:rsidR="007939BD" w:rsidRPr="004B6E87">
              <w:rPr>
                <w:rStyle w:val="Heading3Char"/>
                <w:rFonts w:hint="eastAsia"/>
                <w:b w:val="0"/>
                <w:color w:val="000000" w:themeColor="text1"/>
                <w:lang w:eastAsia="ko-KR"/>
              </w:rPr>
              <w:t>11</w:t>
            </w:r>
            <w:r w:rsidR="00F84414" w:rsidRPr="004B6E87">
              <w:rPr>
                <w:rStyle w:val="Heading3Char"/>
                <w:b w:val="0"/>
                <w:color w:val="000000" w:themeColor="text1"/>
              </w:rPr>
              <w:t>:</w:t>
            </w:r>
            <w:r w:rsidR="007939BD" w:rsidRPr="004B6E87">
              <w:rPr>
                <w:rStyle w:val="Heading3Char"/>
                <w:rFonts w:hint="eastAsia"/>
                <w:b w:val="0"/>
                <w:color w:val="000000" w:themeColor="text1"/>
                <w:lang w:eastAsia="ko-KR"/>
              </w:rPr>
              <w:t>30a</w:t>
            </w:r>
            <w:r w:rsidR="000840DB" w:rsidRPr="004B6E87">
              <w:rPr>
                <w:rStyle w:val="Heading3Char"/>
                <w:b w:val="0"/>
                <w:color w:val="000000" w:themeColor="text1"/>
              </w:rPr>
              <w:t>m)</w:t>
            </w:r>
            <w:r w:rsidR="007939BD" w:rsidRPr="004B6E87">
              <w:rPr>
                <w:rStyle w:val="Heading3Char"/>
                <w:rFonts w:hint="eastAsia"/>
                <w:b w:val="0"/>
                <w:color w:val="000000" w:themeColor="text1"/>
                <w:lang w:eastAsia="ko-KR"/>
              </w:rPr>
              <w:t xml:space="preserve"> </w:t>
            </w:r>
            <w:r w:rsidR="002770A4" w:rsidRPr="004B6E87">
              <w:rPr>
                <w:sz w:val="24"/>
                <w:szCs w:val="24"/>
              </w:rPr>
              <w:t>Reem Malik</w:t>
            </w:r>
          </w:p>
        </w:tc>
        <w:tc>
          <w:tcPr>
            <w:tcW w:w="1260" w:type="dxa"/>
          </w:tcPr>
          <w:p w14:paraId="121C5A45" w14:textId="02AB64E4" w:rsidR="00861234" w:rsidRPr="004B6E87" w:rsidRDefault="00F84414" w:rsidP="00505DE9">
            <w:pPr>
              <w:rPr>
                <w:rStyle w:val="Heading3Char"/>
                <w:b w:val="0"/>
                <w:bCs/>
                <w:color w:val="000000" w:themeColor="text1"/>
                <w:lang w:eastAsia="ko-KR"/>
              </w:rPr>
            </w:pPr>
            <w:r w:rsidRPr="004B6E87">
              <w:rPr>
                <w:rStyle w:val="Heading3Char"/>
                <w:b w:val="0"/>
                <w:bCs/>
                <w:color w:val="000000" w:themeColor="text1"/>
              </w:rPr>
              <w:t>FLG 107</w:t>
            </w:r>
            <w:r w:rsidR="007939BD" w:rsidRPr="004B6E87">
              <w:rPr>
                <w:rStyle w:val="Heading3Char"/>
                <w:rFonts w:hint="eastAsia"/>
                <w:b w:val="0"/>
                <w:bCs/>
                <w:color w:val="000000" w:themeColor="text1"/>
                <w:lang w:eastAsia="ko-KR"/>
              </w:rPr>
              <w:t>E</w:t>
            </w:r>
          </w:p>
        </w:tc>
      </w:tr>
      <w:tr w:rsidR="00861234" w14:paraId="4DC50847" w14:textId="77777777" w:rsidTr="0032728F">
        <w:tc>
          <w:tcPr>
            <w:tcW w:w="1530" w:type="dxa"/>
          </w:tcPr>
          <w:p w14:paraId="29917F1A" w14:textId="772A6C32" w:rsidR="00861234" w:rsidRPr="004B6E87" w:rsidRDefault="00E24100" w:rsidP="00505DE9">
            <w:pPr>
              <w:rPr>
                <w:rStyle w:val="Heading3Char"/>
                <w:b w:val="0"/>
                <w:bCs/>
                <w:color w:val="000000" w:themeColor="text1"/>
                <w:lang w:eastAsia="ko-KR"/>
              </w:rPr>
            </w:pPr>
            <w:r w:rsidRPr="004B6E87">
              <w:rPr>
                <w:rStyle w:val="Heading3Char"/>
                <w:rFonts w:hint="eastAsia"/>
                <w:b w:val="0"/>
                <w:bCs/>
                <w:color w:val="000000" w:themeColor="text1"/>
                <w:lang w:eastAsia="ko-KR"/>
              </w:rPr>
              <w:t>10380</w:t>
            </w:r>
          </w:p>
        </w:tc>
        <w:tc>
          <w:tcPr>
            <w:tcW w:w="6210" w:type="dxa"/>
          </w:tcPr>
          <w:p w14:paraId="4DC5D7F2" w14:textId="79384265" w:rsidR="00861234" w:rsidRPr="004B6E87" w:rsidRDefault="00293241" w:rsidP="00505DE9">
            <w:pPr>
              <w:rPr>
                <w:rStyle w:val="Heading3Char"/>
                <w:b w:val="0"/>
                <w:bCs/>
                <w:color w:val="000000" w:themeColor="text1"/>
                <w:lang w:eastAsia="ko-KR"/>
              </w:rPr>
            </w:pPr>
            <w:r w:rsidRPr="004B6E87">
              <w:rPr>
                <w:rStyle w:val="Heading3Char"/>
                <w:bCs/>
                <w:color w:val="000000" w:themeColor="text1"/>
              </w:rPr>
              <w:t>R</w:t>
            </w:r>
            <w:r w:rsidR="000840DB" w:rsidRPr="004B6E87">
              <w:rPr>
                <w:rStyle w:val="Heading3Char"/>
                <w:bCs/>
                <w:color w:val="000000" w:themeColor="text1"/>
              </w:rPr>
              <w:t xml:space="preserve"> </w:t>
            </w:r>
            <w:r w:rsidR="000840DB" w:rsidRPr="004B6E87">
              <w:rPr>
                <w:rStyle w:val="Heading3Char"/>
                <w:b w:val="0"/>
                <w:color w:val="000000" w:themeColor="text1"/>
              </w:rPr>
              <w:t xml:space="preserve">| Period </w:t>
            </w:r>
            <w:r w:rsidRPr="004B6E87">
              <w:rPr>
                <w:rStyle w:val="Heading3Char"/>
                <w:b w:val="0"/>
                <w:color w:val="000000" w:themeColor="text1"/>
              </w:rPr>
              <w:t>2-3</w:t>
            </w:r>
            <w:r w:rsidR="000840DB" w:rsidRPr="004B6E87">
              <w:rPr>
                <w:rStyle w:val="Heading3Char"/>
                <w:b w:val="0"/>
                <w:color w:val="000000" w:themeColor="text1"/>
              </w:rPr>
              <w:t xml:space="preserve"> (</w:t>
            </w:r>
            <w:r w:rsidR="007939BD" w:rsidRPr="004B6E87">
              <w:rPr>
                <w:rStyle w:val="Heading3Char"/>
                <w:rFonts w:hint="eastAsia"/>
                <w:b w:val="0"/>
                <w:color w:val="000000" w:themeColor="text1"/>
                <w:lang w:eastAsia="ko-KR"/>
              </w:rPr>
              <w:t>11</w:t>
            </w:r>
            <w:r w:rsidR="00135078" w:rsidRPr="004B6E87">
              <w:rPr>
                <w:rStyle w:val="Heading3Char"/>
                <w:b w:val="0"/>
                <w:color w:val="000000" w:themeColor="text1"/>
              </w:rPr>
              <w:t>:</w:t>
            </w:r>
            <w:r w:rsidR="007939BD" w:rsidRPr="004B6E87">
              <w:rPr>
                <w:rStyle w:val="Heading3Char"/>
                <w:rFonts w:hint="eastAsia"/>
                <w:b w:val="0"/>
                <w:color w:val="000000" w:themeColor="text1"/>
                <w:lang w:eastAsia="ko-KR"/>
              </w:rPr>
              <w:t>45</w:t>
            </w:r>
            <w:r w:rsidR="00135078" w:rsidRPr="004B6E87">
              <w:rPr>
                <w:rStyle w:val="Heading3Char"/>
                <w:b w:val="0"/>
                <w:color w:val="000000" w:themeColor="text1"/>
              </w:rPr>
              <w:t>a</w:t>
            </w:r>
            <w:r w:rsidR="000840DB" w:rsidRPr="004B6E87">
              <w:rPr>
                <w:rStyle w:val="Heading3Char"/>
                <w:b w:val="0"/>
                <w:color w:val="000000" w:themeColor="text1"/>
              </w:rPr>
              <w:t xml:space="preserve">m – </w:t>
            </w:r>
            <w:r w:rsidR="007939BD" w:rsidRPr="004B6E87">
              <w:rPr>
                <w:rStyle w:val="Heading3Char"/>
                <w:rFonts w:hint="eastAsia"/>
                <w:b w:val="0"/>
                <w:color w:val="000000" w:themeColor="text1"/>
                <w:lang w:eastAsia="ko-KR"/>
              </w:rPr>
              <w:t>1</w:t>
            </w:r>
            <w:r w:rsidR="00135078" w:rsidRPr="004B6E87">
              <w:rPr>
                <w:rStyle w:val="Heading3Char"/>
                <w:b w:val="0"/>
                <w:color w:val="000000" w:themeColor="text1"/>
              </w:rPr>
              <w:t>:</w:t>
            </w:r>
            <w:r w:rsidR="007939BD" w:rsidRPr="004B6E87">
              <w:rPr>
                <w:rStyle w:val="Heading3Char"/>
                <w:rFonts w:hint="eastAsia"/>
                <w:b w:val="0"/>
                <w:color w:val="000000" w:themeColor="text1"/>
                <w:lang w:eastAsia="ko-KR"/>
              </w:rPr>
              <w:t>40p</w:t>
            </w:r>
            <w:r w:rsidR="000840DB" w:rsidRPr="004B6E87">
              <w:rPr>
                <w:rStyle w:val="Heading3Char"/>
                <w:b w:val="0"/>
                <w:color w:val="000000" w:themeColor="text1"/>
              </w:rPr>
              <w:t>m)</w:t>
            </w:r>
            <w:r w:rsidR="007939BD" w:rsidRPr="004B6E87">
              <w:rPr>
                <w:rStyle w:val="Heading3Char"/>
                <w:rFonts w:hint="eastAsia"/>
                <w:b w:val="0"/>
                <w:color w:val="000000" w:themeColor="text1"/>
                <w:lang w:eastAsia="ko-KR"/>
              </w:rPr>
              <w:t xml:space="preserve"> </w:t>
            </w:r>
            <w:r w:rsidR="002770A4" w:rsidRPr="004B6E87">
              <w:rPr>
                <w:rFonts w:hint="eastAsia"/>
                <w:sz w:val="24"/>
                <w:szCs w:val="24"/>
                <w:lang w:eastAsia="ko-KR"/>
              </w:rPr>
              <w:t>Gengfu Dong</w:t>
            </w:r>
          </w:p>
        </w:tc>
        <w:tc>
          <w:tcPr>
            <w:tcW w:w="1260" w:type="dxa"/>
          </w:tcPr>
          <w:p w14:paraId="39FA2E0A" w14:textId="38A2D61F" w:rsidR="00861234" w:rsidRPr="004B6E87" w:rsidRDefault="007939BD" w:rsidP="00505DE9">
            <w:pPr>
              <w:rPr>
                <w:rStyle w:val="Heading3Char"/>
                <w:b w:val="0"/>
                <w:bCs/>
                <w:color w:val="000000" w:themeColor="text1"/>
              </w:rPr>
            </w:pPr>
            <w:r w:rsidRPr="004B6E87">
              <w:rPr>
                <w:rStyle w:val="Heading3Char"/>
                <w:b w:val="0"/>
                <w:bCs/>
                <w:color w:val="000000" w:themeColor="text1"/>
              </w:rPr>
              <w:t>FLG 107</w:t>
            </w:r>
            <w:r w:rsidRPr="004B6E87">
              <w:rPr>
                <w:rStyle w:val="Heading3Char"/>
                <w:rFonts w:hint="eastAsia"/>
                <w:b w:val="0"/>
                <w:bCs/>
                <w:color w:val="000000" w:themeColor="text1"/>
                <w:lang w:eastAsia="ko-KR"/>
              </w:rPr>
              <w:t>E</w:t>
            </w:r>
          </w:p>
        </w:tc>
      </w:tr>
      <w:tr w:rsidR="00861234" w14:paraId="6EBEDC0F" w14:textId="77777777" w:rsidTr="0032728F">
        <w:tc>
          <w:tcPr>
            <w:tcW w:w="1530" w:type="dxa"/>
          </w:tcPr>
          <w:p w14:paraId="1ADB730C" w14:textId="26D257AA" w:rsidR="00861234" w:rsidRPr="004B6E87" w:rsidRDefault="00E24100" w:rsidP="00505DE9">
            <w:pPr>
              <w:rPr>
                <w:rStyle w:val="Heading3Char"/>
                <w:b w:val="0"/>
                <w:bCs/>
                <w:color w:val="000000" w:themeColor="text1"/>
                <w:lang w:eastAsia="ko-KR"/>
              </w:rPr>
            </w:pPr>
            <w:r w:rsidRPr="004B6E87">
              <w:rPr>
                <w:rStyle w:val="Heading3Char"/>
                <w:rFonts w:hint="eastAsia"/>
                <w:b w:val="0"/>
                <w:bCs/>
                <w:color w:val="000000" w:themeColor="text1"/>
                <w:lang w:eastAsia="ko-KR"/>
              </w:rPr>
              <w:t>10389</w:t>
            </w:r>
          </w:p>
        </w:tc>
        <w:tc>
          <w:tcPr>
            <w:tcW w:w="6210" w:type="dxa"/>
          </w:tcPr>
          <w:p w14:paraId="6FD9525F" w14:textId="1C336D41" w:rsidR="00861234" w:rsidRPr="004B6E87" w:rsidRDefault="00293241" w:rsidP="00505DE9">
            <w:pPr>
              <w:rPr>
                <w:rStyle w:val="Heading3Char"/>
                <w:b w:val="0"/>
                <w:bCs/>
                <w:color w:val="000000" w:themeColor="text1"/>
                <w:lang w:eastAsia="ko-KR"/>
              </w:rPr>
            </w:pPr>
            <w:r w:rsidRPr="004B6E87">
              <w:rPr>
                <w:rStyle w:val="Heading3Char"/>
                <w:bCs/>
                <w:color w:val="000000" w:themeColor="text1"/>
              </w:rPr>
              <w:t>R</w:t>
            </w:r>
            <w:r w:rsidR="000840DB" w:rsidRPr="004B6E87">
              <w:rPr>
                <w:rStyle w:val="Heading3Char"/>
                <w:bCs/>
                <w:color w:val="000000" w:themeColor="text1"/>
              </w:rPr>
              <w:t xml:space="preserve"> </w:t>
            </w:r>
            <w:r w:rsidR="000840DB" w:rsidRPr="004B6E87">
              <w:rPr>
                <w:rStyle w:val="Heading3Char"/>
                <w:b w:val="0"/>
                <w:color w:val="000000" w:themeColor="text1"/>
              </w:rPr>
              <w:t xml:space="preserve">| Period </w:t>
            </w:r>
            <w:r w:rsidR="007939BD" w:rsidRPr="004B6E87">
              <w:rPr>
                <w:rStyle w:val="Heading3Char"/>
                <w:rFonts w:hint="eastAsia"/>
                <w:b w:val="0"/>
                <w:color w:val="000000" w:themeColor="text1"/>
                <w:lang w:eastAsia="ko-KR"/>
              </w:rPr>
              <w:t>8-9</w:t>
            </w:r>
            <w:r w:rsidR="000840DB" w:rsidRPr="004B6E87">
              <w:rPr>
                <w:rStyle w:val="Heading3Char"/>
                <w:b w:val="0"/>
                <w:color w:val="000000" w:themeColor="text1"/>
              </w:rPr>
              <w:t xml:space="preserve"> (</w:t>
            </w:r>
            <w:r w:rsidR="007939BD" w:rsidRPr="004B6E87">
              <w:rPr>
                <w:rStyle w:val="Heading3Char"/>
                <w:rFonts w:hint="eastAsia"/>
                <w:b w:val="0"/>
                <w:color w:val="000000" w:themeColor="text1"/>
                <w:lang w:eastAsia="ko-KR"/>
              </w:rPr>
              <w:t>3</w:t>
            </w:r>
            <w:r w:rsidR="00261207" w:rsidRPr="004B6E87">
              <w:rPr>
                <w:rStyle w:val="Heading3Char"/>
                <w:b w:val="0"/>
                <w:color w:val="000000" w:themeColor="text1"/>
              </w:rPr>
              <w:t>:</w:t>
            </w:r>
            <w:r w:rsidR="007939BD" w:rsidRPr="004B6E87">
              <w:rPr>
                <w:rStyle w:val="Heading3Char"/>
                <w:rFonts w:hint="eastAsia"/>
                <w:b w:val="0"/>
                <w:color w:val="000000" w:themeColor="text1"/>
                <w:lang w:eastAsia="ko-KR"/>
              </w:rPr>
              <w:t>00p</w:t>
            </w:r>
            <w:r w:rsidR="000840DB" w:rsidRPr="004B6E87">
              <w:rPr>
                <w:rStyle w:val="Heading3Char"/>
                <w:b w:val="0"/>
                <w:color w:val="000000" w:themeColor="text1"/>
              </w:rPr>
              <w:t xml:space="preserve">m – </w:t>
            </w:r>
            <w:r w:rsidR="007939BD" w:rsidRPr="004B6E87">
              <w:rPr>
                <w:rStyle w:val="Heading3Char"/>
                <w:rFonts w:hint="eastAsia"/>
                <w:b w:val="0"/>
                <w:color w:val="000000" w:themeColor="text1"/>
                <w:lang w:eastAsia="ko-KR"/>
              </w:rPr>
              <w:t>4</w:t>
            </w:r>
            <w:r w:rsidR="00261207" w:rsidRPr="004B6E87">
              <w:rPr>
                <w:rStyle w:val="Heading3Char"/>
                <w:b w:val="0"/>
                <w:color w:val="000000" w:themeColor="text1"/>
              </w:rPr>
              <w:t>:</w:t>
            </w:r>
            <w:r w:rsidR="007939BD" w:rsidRPr="004B6E87">
              <w:rPr>
                <w:rStyle w:val="Heading3Char"/>
                <w:rFonts w:hint="eastAsia"/>
                <w:b w:val="0"/>
                <w:color w:val="000000" w:themeColor="text1"/>
                <w:lang w:eastAsia="ko-KR"/>
              </w:rPr>
              <w:t>55</w:t>
            </w:r>
            <w:r w:rsidR="000840DB" w:rsidRPr="004B6E87">
              <w:rPr>
                <w:rStyle w:val="Heading3Char"/>
                <w:b w:val="0"/>
                <w:color w:val="000000" w:themeColor="text1"/>
              </w:rPr>
              <w:t>pm)</w:t>
            </w:r>
            <w:r w:rsidR="007939BD" w:rsidRPr="004B6E87">
              <w:rPr>
                <w:rStyle w:val="Heading3Char"/>
                <w:rFonts w:hint="eastAsia"/>
                <w:b w:val="0"/>
                <w:color w:val="000000" w:themeColor="text1"/>
                <w:lang w:eastAsia="ko-KR"/>
              </w:rPr>
              <w:t xml:space="preserve"> </w:t>
            </w:r>
            <w:r w:rsidR="002770A4" w:rsidRPr="004B6E87">
              <w:rPr>
                <w:sz w:val="24"/>
                <w:szCs w:val="24"/>
              </w:rPr>
              <w:t>Amanda Pereira</w:t>
            </w:r>
          </w:p>
        </w:tc>
        <w:tc>
          <w:tcPr>
            <w:tcW w:w="1260" w:type="dxa"/>
          </w:tcPr>
          <w:p w14:paraId="7F39FD7F" w14:textId="6033F1A3" w:rsidR="00861234" w:rsidRPr="004B6E87" w:rsidRDefault="007939BD" w:rsidP="00505DE9">
            <w:pPr>
              <w:rPr>
                <w:rStyle w:val="Heading3Char"/>
                <w:b w:val="0"/>
                <w:bCs/>
                <w:color w:val="000000" w:themeColor="text1"/>
              </w:rPr>
            </w:pPr>
            <w:r w:rsidRPr="004B6E87">
              <w:rPr>
                <w:rStyle w:val="Heading3Char"/>
                <w:b w:val="0"/>
                <w:bCs/>
                <w:color w:val="000000" w:themeColor="text1"/>
              </w:rPr>
              <w:t>FLG 107</w:t>
            </w:r>
            <w:r w:rsidRPr="004B6E87">
              <w:rPr>
                <w:rStyle w:val="Heading3Char"/>
                <w:rFonts w:hint="eastAsia"/>
                <w:b w:val="0"/>
                <w:bCs/>
                <w:color w:val="000000" w:themeColor="text1"/>
                <w:lang w:eastAsia="ko-KR"/>
              </w:rPr>
              <w:t>E</w:t>
            </w:r>
          </w:p>
        </w:tc>
      </w:tr>
      <w:tr w:rsidR="00603EF8" w14:paraId="35C33B64" w14:textId="77777777" w:rsidTr="0032728F">
        <w:tc>
          <w:tcPr>
            <w:tcW w:w="1530" w:type="dxa"/>
          </w:tcPr>
          <w:p w14:paraId="06BD047C" w14:textId="59FA0EAE" w:rsidR="00603EF8" w:rsidRPr="004B6E87" w:rsidRDefault="00E24100" w:rsidP="00505DE9">
            <w:pPr>
              <w:rPr>
                <w:rStyle w:val="Heading3Char"/>
                <w:b w:val="0"/>
                <w:bCs/>
                <w:color w:val="000000" w:themeColor="text1"/>
                <w:lang w:eastAsia="ko-KR"/>
              </w:rPr>
            </w:pPr>
            <w:r w:rsidRPr="004B6E87">
              <w:rPr>
                <w:rStyle w:val="Heading3Char"/>
                <w:rFonts w:hint="eastAsia"/>
                <w:b w:val="0"/>
                <w:bCs/>
                <w:color w:val="000000" w:themeColor="text1"/>
                <w:lang w:eastAsia="ko-KR"/>
              </w:rPr>
              <w:t>10345</w:t>
            </w:r>
          </w:p>
        </w:tc>
        <w:tc>
          <w:tcPr>
            <w:tcW w:w="6210" w:type="dxa"/>
          </w:tcPr>
          <w:p w14:paraId="1C61C956" w14:textId="0686D924" w:rsidR="00603EF8" w:rsidRPr="004B6E87" w:rsidRDefault="00E24100" w:rsidP="00505DE9">
            <w:pPr>
              <w:rPr>
                <w:rStyle w:val="Heading3Char"/>
                <w:bCs/>
                <w:color w:val="000000" w:themeColor="text1"/>
                <w:lang w:eastAsia="ko-KR"/>
              </w:rPr>
            </w:pPr>
            <w:r w:rsidRPr="004B6E87">
              <w:rPr>
                <w:rStyle w:val="Heading3Char"/>
                <w:rFonts w:hint="eastAsia"/>
                <w:bCs/>
                <w:color w:val="000000" w:themeColor="text1"/>
                <w:lang w:eastAsia="ko-KR"/>
              </w:rPr>
              <w:t>F</w:t>
            </w:r>
            <w:r w:rsidR="00603EF8" w:rsidRPr="004B6E87">
              <w:rPr>
                <w:rStyle w:val="Heading3Char"/>
                <w:b w:val="0"/>
                <w:color w:val="000000" w:themeColor="text1"/>
              </w:rPr>
              <w:t xml:space="preserve">| Period </w:t>
            </w:r>
            <w:r w:rsidR="007939BD" w:rsidRPr="004B6E87">
              <w:rPr>
                <w:rStyle w:val="Heading3Char"/>
                <w:rFonts w:hint="eastAsia"/>
                <w:b w:val="0"/>
                <w:color w:val="000000" w:themeColor="text1"/>
                <w:lang w:eastAsia="ko-KR"/>
              </w:rPr>
              <w:t>2-3</w:t>
            </w:r>
            <w:r w:rsidR="007939BD" w:rsidRPr="004B6E87">
              <w:rPr>
                <w:rStyle w:val="Heading3Char"/>
                <w:b w:val="0"/>
                <w:color w:val="000000" w:themeColor="text1"/>
              </w:rPr>
              <w:t xml:space="preserve"> (</w:t>
            </w:r>
            <w:r w:rsidR="007939BD" w:rsidRPr="004B6E87">
              <w:rPr>
                <w:rStyle w:val="Heading3Char"/>
                <w:rFonts w:hint="eastAsia"/>
                <w:b w:val="0"/>
                <w:color w:val="000000" w:themeColor="text1"/>
                <w:lang w:eastAsia="ko-KR"/>
              </w:rPr>
              <w:t>08</w:t>
            </w:r>
            <w:r w:rsidR="007939BD" w:rsidRPr="004B6E87">
              <w:rPr>
                <w:rStyle w:val="Heading3Char"/>
                <w:b w:val="0"/>
                <w:color w:val="000000" w:themeColor="text1"/>
              </w:rPr>
              <w:t>:</w:t>
            </w:r>
            <w:r w:rsidR="007939BD" w:rsidRPr="004B6E87">
              <w:rPr>
                <w:rStyle w:val="Heading3Char"/>
                <w:rFonts w:hint="eastAsia"/>
                <w:b w:val="0"/>
                <w:color w:val="000000" w:themeColor="text1"/>
                <w:lang w:eastAsia="ko-KR"/>
              </w:rPr>
              <w:t>30</w:t>
            </w:r>
            <w:r w:rsidR="007939BD" w:rsidRPr="004B6E87">
              <w:rPr>
                <w:rStyle w:val="Heading3Char"/>
                <w:b w:val="0"/>
                <w:color w:val="000000" w:themeColor="text1"/>
              </w:rPr>
              <w:t xml:space="preserve">m – </w:t>
            </w:r>
            <w:r w:rsidR="007939BD" w:rsidRPr="004B6E87">
              <w:rPr>
                <w:rStyle w:val="Heading3Char"/>
                <w:rFonts w:hint="eastAsia"/>
                <w:b w:val="0"/>
                <w:color w:val="000000" w:themeColor="text1"/>
                <w:lang w:eastAsia="ko-KR"/>
              </w:rPr>
              <w:t>10</w:t>
            </w:r>
            <w:r w:rsidR="007939BD" w:rsidRPr="004B6E87">
              <w:rPr>
                <w:rStyle w:val="Heading3Char"/>
                <w:b w:val="0"/>
                <w:color w:val="000000" w:themeColor="text1"/>
              </w:rPr>
              <w:t>:</w:t>
            </w:r>
            <w:r w:rsidR="007939BD" w:rsidRPr="004B6E87">
              <w:rPr>
                <w:rStyle w:val="Heading3Char"/>
                <w:rFonts w:hint="eastAsia"/>
                <w:b w:val="0"/>
                <w:color w:val="000000" w:themeColor="text1"/>
                <w:lang w:eastAsia="ko-KR"/>
              </w:rPr>
              <w:t>25a</w:t>
            </w:r>
            <w:r w:rsidR="007939BD" w:rsidRPr="004B6E87">
              <w:rPr>
                <w:rStyle w:val="Heading3Char"/>
                <w:b w:val="0"/>
                <w:color w:val="000000" w:themeColor="text1"/>
              </w:rPr>
              <w:t>m)</w:t>
            </w:r>
            <w:r w:rsidR="007939BD" w:rsidRPr="004B6E87">
              <w:rPr>
                <w:rStyle w:val="Heading3Char"/>
                <w:rFonts w:hint="eastAsia"/>
                <w:b w:val="0"/>
                <w:color w:val="000000" w:themeColor="text1"/>
                <w:lang w:eastAsia="ko-KR"/>
              </w:rPr>
              <w:t xml:space="preserve"> </w:t>
            </w:r>
            <w:r w:rsidR="002770A4" w:rsidRPr="004B6E87">
              <w:rPr>
                <w:rFonts w:hint="eastAsia"/>
                <w:sz w:val="24"/>
                <w:szCs w:val="24"/>
                <w:lang w:eastAsia="ko-KR"/>
              </w:rPr>
              <w:t>Abdulrahman Almutairi</w:t>
            </w:r>
          </w:p>
        </w:tc>
        <w:tc>
          <w:tcPr>
            <w:tcW w:w="1260" w:type="dxa"/>
          </w:tcPr>
          <w:p w14:paraId="6E75BC3C" w14:textId="354B3B8C" w:rsidR="00603EF8" w:rsidRPr="004B6E87" w:rsidRDefault="007939BD" w:rsidP="00505DE9">
            <w:pPr>
              <w:rPr>
                <w:rStyle w:val="Heading3Char"/>
                <w:b w:val="0"/>
                <w:bCs/>
                <w:color w:val="000000" w:themeColor="text1"/>
              </w:rPr>
            </w:pPr>
            <w:r w:rsidRPr="004B6E87">
              <w:rPr>
                <w:rStyle w:val="Heading3Char"/>
                <w:b w:val="0"/>
                <w:bCs/>
                <w:color w:val="000000" w:themeColor="text1"/>
              </w:rPr>
              <w:t>FLG 107</w:t>
            </w:r>
            <w:r w:rsidRPr="004B6E87">
              <w:rPr>
                <w:rStyle w:val="Heading3Char"/>
                <w:rFonts w:hint="eastAsia"/>
                <w:b w:val="0"/>
                <w:bCs/>
                <w:color w:val="000000" w:themeColor="text1"/>
                <w:lang w:eastAsia="ko-KR"/>
              </w:rPr>
              <w:t>E</w:t>
            </w:r>
          </w:p>
        </w:tc>
      </w:tr>
    </w:tbl>
    <w:p w14:paraId="0DBAA50B" w14:textId="77777777" w:rsidR="00861234" w:rsidRDefault="00861234" w:rsidP="00505DE9">
      <w:pPr>
        <w:spacing w:after="0" w:line="240" w:lineRule="auto"/>
        <w:rPr>
          <w:rStyle w:val="Heading3Char"/>
        </w:rPr>
      </w:pPr>
    </w:p>
    <w:p w14:paraId="3B4E7508" w14:textId="2E79D739" w:rsidR="000D53EF" w:rsidRPr="003E7959" w:rsidRDefault="00505DE9" w:rsidP="008F512E">
      <w:pPr>
        <w:pStyle w:val="Heading3"/>
        <w:rPr>
          <w:b w:val="0"/>
          <w:bCs/>
          <w:color w:val="0021A5"/>
        </w:rPr>
      </w:pPr>
      <w:r w:rsidRPr="003E7959">
        <w:rPr>
          <w:rStyle w:val="Heading3Char"/>
          <w:b/>
          <w:bCs/>
          <w:color w:val="0021A5"/>
        </w:rPr>
        <w:t>COURSE DESCRIPTION</w:t>
      </w:r>
      <w:r w:rsidRPr="003E7959">
        <w:rPr>
          <w:b w:val="0"/>
          <w:bCs/>
          <w:color w:val="0021A5"/>
        </w:rPr>
        <w:t xml:space="preserve"> </w:t>
      </w:r>
    </w:p>
    <w:p w14:paraId="7AC090D6" w14:textId="3F301C7F" w:rsidR="00505DE9" w:rsidRPr="00BF7B97" w:rsidRDefault="001D7A11" w:rsidP="00505DE9">
      <w:pPr>
        <w:spacing w:after="0" w:line="240" w:lineRule="auto"/>
      </w:pPr>
      <w:r w:rsidRPr="00BF7B97">
        <w:t xml:space="preserve">This physiology course will introduce students to the functions of the human body at the cellular, tissue, organ, systemic, and organismal levels with heavy emphasis on mechanisms of action. </w:t>
      </w:r>
    </w:p>
    <w:p w14:paraId="63F97FE3" w14:textId="77777777" w:rsidR="00505DE9" w:rsidRPr="003E7959" w:rsidRDefault="00505DE9" w:rsidP="00505DE9">
      <w:pPr>
        <w:spacing w:after="0" w:line="240" w:lineRule="auto"/>
        <w:rPr>
          <w:sz w:val="24"/>
          <w:szCs w:val="24"/>
        </w:rPr>
      </w:pPr>
    </w:p>
    <w:p w14:paraId="66BF1ED5" w14:textId="4D0EBA6E" w:rsidR="000D53EF" w:rsidRPr="003E7959" w:rsidRDefault="00505DE9" w:rsidP="008F512E">
      <w:pPr>
        <w:pStyle w:val="Heading3"/>
        <w:rPr>
          <w:b w:val="0"/>
          <w:bCs/>
          <w:color w:val="0021A5"/>
        </w:rPr>
      </w:pPr>
      <w:r w:rsidRPr="003E7959">
        <w:rPr>
          <w:rStyle w:val="Heading3Char"/>
          <w:b/>
          <w:bCs/>
          <w:color w:val="0021A5"/>
        </w:rPr>
        <w:t>PREREQUISITE KNOWLEDGE AND SKILLS</w:t>
      </w:r>
      <w:r w:rsidRPr="003E7959">
        <w:rPr>
          <w:b w:val="0"/>
          <w:bCs/>
          <w:color w:val="0021A5"/>
        </w:rPr>
        <w:t xml:space="preserve"> </w:t>
      </w:r>
    </w:p>
    <w:p w14:paraId="735F4BA5" w14:textId="18858F24" w:rsidR="000D53EF" w:rsidRPr="00BF7B97" w:rsidRDefault="00D14F5D" w:rsidP="00505DE9">
      <w:pPr>
        <w:spacing w:after="0" w:line="240" w:lineRule="auto"/>
      </w:pPr>
      <w:r w:rsidRPr="00BF7B97">
        <w:t xml:space="preserve">There are no course prerequisites for this course; however, students must have at least a sophomore standing. Any previous experiences in the following areas will be helpful to students: medical terminology, anatomy, physics, chemistry, and/or biology. To be clear: you do not need to have taken any of these courses </w:t>
      </w:r>
      <w:r w:rsidR="00124EE3" w:rsidRPr="00BF7B97">
        <w:t>to be</w:t>
      </w:r>
      <w:r w:rsidRPr="00BF7B97">
        <w:t xml:space="preserve"> successful in this course. </w:t>
      </w:r>
    </w:p>
    <w:p w14:paraId="4BB9FB0F" w14:textId="77777777" w:rsidR="00BF7B97" w:rsidRPr="00BF7B97" w:rsidRDefault="00BF7B97" w:rsidP="00BF7B97">
      <w:pPr>
        <w:widowControl w:val="0"/>
        <w:autoSpaceDE w:val="0"/>
        <w:autoSpaceDN w:val="0"/>
        <w:spacing w:before="266" w:after="0" w:line="268" w:lineRule="exact"/>
        <w:rPr>
          <w:rFonts w:ascii="Calibri" w:eastAsia="Calibri" w:hAnsi="Calibri" w:cs="Calibri"/>
        </w:rPr>
      </w:pPr>
      <w:r w:rsidRPr="00BF7B97">
        <w:rPr>
          <w:rFonts w:ascii="Calibri" w:eastAsia="Calibri" w:hAnsi="Calibri" w:cs="Calibri"/>
        </w:rPr>
        <w:t>Students</w:t>
      </w:r>
      <w:r w:rsidRPr="00BF7B97">
        <w:rPr>
          <w:rFonts w:ascii="Calibri" w:eastAsia="Calibri" w:hAnsi="Calibri" w:cs="Calibri"/>
          <w:spacing w:val="-6"/>
        </w:rPr>
        <w:t xml:space="preserve"> </w:t>
      </w:r>
      <w:r w:rsidRPr="00BF7B97">
        <w:rPr>
          <w:rFonts w:ascii="Calibri" w:eastAsia="Calibri" w:hAnsi="Calibri" w:cs="Calibri"/>
        </w:rPr>
        <w:t>enrolling</w:t>
      </w:r>
      <w:r w:rsidRPr="00BF7B97">
        <w:rPr>
          <w:rFonts w:ascii="Calibri" w:eastAsia="Calibri" w:hAnsi="Calibri" w:cs="Calibri"/>
          <w:spacing w:val="-1"/>
        </w:rPr>
        <w:t xml:space="preserve"> </w:t>
      </w:r>
      <w:r w:rsidRPr="00BF7B97">
        <w:rPr>
          <w:rFonts w:ascii="Calibri" w:eastAsia="Calibri" w:hAnsi="Calibri" w:cs="Calibri"/>
        </w:rPr>
        <w:t>in</w:t>
      </w:r>
      <w:r w:rsidRPr="00BF7B97">
        <w:rPr>
          <w:rFonts w:ascii="Calibri" w:eastAsia="Calibri" w:hAnsi="Calibri" w:cs="Calibri"/>
          <w:spacing w:val="-3"/>
        </w:rPr>
        <w:t xml:space="preserve"> </w:t>
      </w:r>
      <w:r w:rsidRPr="00BF7B97">
        <w:rPr>
          <w:rFonts w:ascii="Calibri" w:eastAsia="Calibri" w:hAnsi="Calibri" w:cs="Calibri"/>
        </w:rPr>
        <w:t>this</w:t>
      </w:r>
      <w:r w:rsidRPr="00BF7B97">
        <w:rPr>
          <w:rFonts w:ascii="Calibri" w:eastAsia="Calibri" w:hAnsi="Calibri" w:cs="Calibri"/>
          <w:spacing w:val="-4"/>
        </w:rPr>
        <w:t xml:space="preserve"> </w:t>
      </w:r>
      <w:r w:rsidRPr="00BF7B97">
        <w:rPr>
          <w:rFonts w:ascii="Calibri" w:eastAsia="Calibri" w:hAnsi="Calibri" w:cs="Calibri"/>
        </w:rPr>
        <w:t>course</w:t>
      </w:r>
      <w:r w:rsidRPr="00BF7B97">
        <w:rPr>
          <w:rFonts w:ascii="Calibri" w:eastAsia="Calibri" w:hAnsi="Calibri" w:cs="Calibri"/>
          <w:spacing w:val="-2"/>
        </w:rPr>
        <w:t xml:space="preserve"> </w:t>
      </w:r>
      <w:r w:rsidRPr="00BF7B97">
        <w:rPr>
          <w:rFonts w:ascii="Calibri" w:eastAsia="Calibri" w:hAnsi="Calibri" w:cs="Calibri"/>
        </w:rPr>
        <w:t>must</w:t>
      </w:r>
      <w:r w:rsidRPr="00BF7B97">
        <w:rPr>
          <w:rFonts w:ascii="Calibri" w:eastAsia="Calibri" w:hAnsi="Calibri" w:cs="Calibri"/>
          <w:spacing w:val="-1"/>
        </w:rPr>
        <w:t xml:space="preserve"> </w:t>
      </w:r>
      <w:r w:rsidRPr="00BF7B97">
        <w:rPr>
          <w:rFonts w:ascii="Calibri" w:eastAsia="Calibri" w:hAnsi="Calibri" w:cs="Calibri"/>
        </w:rPr>
        <w:t>have</w:t>
      </w:r>
      <w:r w:rsidRPr="00BF7B97">
        <w:rPr>
          <w:rFonts w:ascii="Calibri" w:eastAsia="Calibri" w:hAnsi="Calibri" w:cs="Calibri"/>
          <w:spacing w:val="-3"/>
        </w:rPr>
        <w:t xml:space="preserve"> </w:t>
      </w:r>
      <w:r w:rsidRPr="00BF7B97">
        <w:rPr>
          <w:rFonts w:ascii="Calibri" w:eastAsia="Calibri" w:hAnsi="Calibri" w:cs="Calibri"/>
        </w:rPr>
        <w:t>at</w:t>
      </w:r>
      <w:r w:rsidRPr="00BF7B97">
        <w:rPr>
          <w:rFonts w:ascii="Calibri" w:eastAsia="Calibri" w:hAnsi="Calibri" w:cs="Calibri"/>
          <w:spacing w:val="-2"/>
        </w:rPr>
        <w:t xml:space="preserve"> </w:t>
      </w:r>
      <w:r w:rsidRPr="00BF7B97">
        <w:rPr>
          <w:rFonts w:ascii="Calibri" w:eastAsia="Calibri" w:hAnsi="Calibri" w:cs="Calibri"/>
        </w:rPr>
        <w:t>least</w:t>
      </w:r>
      <w:r w:rsidRPr="00BF7B97">
        <w:rPr>
          <w:rFonts w:ascii="Calibri" w:eastAsia="Calibri" w:hAnsi="Calibri" w:cs="Calibri"/>
          <w:spacing w:val="-1"/>
        </w:rPr>
        <w:t xml:space="preserve"> </w:t>
      </w:r>
      <w:r w:rsidRPr="00BF7B97">
        <w:rPr>
          <w:rFonts w:ascii="Calibri" w:eastAsia="Calibri" w:hAnsi="Calibri" w:cs="Calibri"/>
        </w:rPr>
        <w:t>the</w:t>
      </w:r>
      <w:r w:rsidRPr="00BF7B97">
        <w:rPr>
          <w:rFonts w:ascii="Calibri" w:eastAsia="Calibri" w:hAnsi="Calibri" w:cs="Calibri"/>
          <w:spacing w:val="-2"/>
        </w:rPr>
        <w:t xml:space="preserve"> </w:t>
      </w:r>
      <w:r w:rsidRPr="00BF7B97">
        <w:rPr>
          <w:rFonts w:ascii="Calibri" w:eastAsia="Calibri" w:hAnsi="Calibri" w:cs="Calibri"/>
        </w:rPr>
        <w:t>following</w:t>
      </w:r>
      <w:r w:rsidRPr="00BF7B97">
        <w:rPr>
          <w:rFonts w:ascii="Calibri" w:eastAsia="Calibri" w:hAnsi="Calibri" w:cs="Calibri"/>
          <w:spacing w:val="-1"/>
        </w:rPr>
        <w:t xml:space="preserve"> </w:t>
      </w:r>
      <w:r w:rsidRPr="00BF7B97">
        <w:rPr>
          <w:rFonts w:ascii="Calibri" w:eastAsia="Calibri" w:hAnsi="Calibri" w:cs="Calibri"/>
        </w:rPr>
        <w:t>minimum</w:t>
      </w:r>
      <w:r w:rsidRPr="00BF7B97">
        <w:rPr>
          <w:rFonts w:ascii="Calibri" w:eastAsia="Calibri" w:hAnsi="Calibri" w:cs="Calibri"/>
          <w:spacing w:val="-4"/>
        </w:rPr>
        <w:t xml:space="preserve"> </w:t>
      </w:r>
      <w:r w:rsidRPr="00BF7B97">
        <w:rPr>
          <w:rFonts w:ascii="Calibri" w:eastAsia="Calibri" w:hAnsi="Calibri" w:cs="Calibri"/>
        </w:rPr>
        <w:t>technical</w:t>
      </w:r>
      <w:r w:rsidRPr="00BF7B97">
        <w:rPr>
          <w:rFonts w:ascii="Calibri" w:eastAsia="Calibri" w:hAnsi="Calibri" w:cs="Calibri"/>
          <w:spacing w:val="-3"/>
        </w:rPr>
        <w:t xml:space="preserve"> </w:t>
      </w:r>
      <w:r w:rsidRPr="00BF7B97">
        <w:rPr>
          <w:rFonts w:ascii="Calibri" w:eastAsia="Calibri" w:hAnsi="Calibri" w:cs="Calibri"/>
        </w:rPr>
        <w:t>skills</w:t>
      </w:r>
      <w:r w:rsidRPr="00BF7B97">
        <w:rPr>
          <w:rFonts w:ascii="Calibri" w:eastAsia="Calibri" w:hAnsi="Calibri" w:cs="Calibri"/>
          <w:spacing w:val="-4"/>
        </w:rPr>
        <w:t xml:space="preserve"> </w:t>
      </w:r>
      <w:r w:rsidRPr="00BF7B97">
        <w:rPr>
          <w:rFonts w:ascii="Calibri" w:eastAsia="Calibri" w:hAnsi="Calibri" w:cs="Calibri"/>
        </w:rPr>
        <w:t>to</w:t>
      </w:r>
      <w:r w:rsidRPr="00BF7B97">
        <w:rPr>
          <w:rFonts w:ascii="Calibri" w:eastAsia="Calibri" w:hAnsi="Calibri" w:cs="Calibri"/>
          <w:spacing w:val="-2"/>
        </w:rPr>
        <w:t xml:space="preserve"> succeed:</w:t>
      </w:r>
    </w:p>
    <w:p w14:paraId="13CA66CD" w14:textId="14F27F99" w:rsidR="00BF7B97" w:rsidRDefault="00BF7B97" w:rsidP="00BF7B97">
      <w:pPr>
        <w:widowControl w:val="0"/>
        <w:numPr>
          <w:ilvl w:val="0"/>
          <w:numId w:val="43"/>
        </w:numPr>
        <w:tabs>
          <w:tab w:val="left" w:pos="960"/>
        </w:tabs>
        <w:autoSpaceDE w:val="0"/>
        <w:autoSpaceDN w:val="0"/>
        <w:spacing w:after="0" w:line="240" w:lineRule="auto"/>
        <w:ind w:right="651"/>
        <w:rPr>
          <w:rFonts w:ascii="Calibri" w:eastAsia="Calibri" w:hAnsi="Calibri" w:cs="Calibri"/>
        </w:rPr>
      </w:pPr>
      <w:r w:rsidRPr="00BF7B97">
        <w:rPr>
          <w:rFonts w:ascii="Calibri" w:eastAsia="Calibri" w:hAnsi="Calibri" w:cs="Calibri"/>
        </w:rPr>
        <w:t>General</w:t>
      </w:r>
      <w:r w:rsidRPr="00BF7B97">
        <w:rPr>
          <w:rFonts w:ascii="Calibri" w:eastAsia="Calibri" w:hAnsi="Calibri" w:cs="Calibri"/>
          <w:spacing w:val="-4"/>
        </w:rPr>
        <w:t xml:space="preserve"> </w:t>
      </w:r>
      <w:r w:rsidRPr="00BF7B97">
        <w:rPr>
          <w:rFonts w:ascii="Calibri" w:eastAsia="Calibri" w:hAnsi="Calibri" w:cs="Calibri"/>
        </w:rPr>
        <w:t>computer</w:t>
      </w:r>
      <w:r w:rsidRPr="00BF7B97">
        <w:rPr>
          <w:rFonts w:ascii="Calibri" w:eastAsia="Calibri" w:hAnsi="Calibri" w:cs="Calibri"/>
          <w:spacing w:val="-5"/>
        </w:rPr>
        <w:t xml:space="preserve"> </w:t>
      </w:r>
      <w:r w:rsidRPr="00BF7B97">
        <w:rPr>
          <w:rFonts w:ascii="Calibri" w:eastAsia="Calibri" w:hAnsi="Calibri" w:cs="Calibri"/>
        </w:rPr>
        <w:t>literacy</w:t>
      </w:r>
      <w:r w:rsidRPr="00BF7B97">
        <w:rPr>
          <w:rFonts w:ascii="Calibri" w:eastAsia="Calibri" w:hAnsi="Calibri" w:cs="Calibri"/>
          <w:spacing w:val="-3"/>
        </w:rPr>
        <w:t xml:space="preserve"> </w:t>
      </w:r>
      <w:r w:rsidRPr="00BF7B97">
        <w:rPr>
          <w:rFonts w:ascii="Calibri" w:eastAsia="Calibri" w:hAnsi="Calibri" w:cs="Calibri"/>
        </w:rPr>
        <w:t>is</w:t>
      </w:r>
      <w:r w:rsidRPr="00BF7B97">
        <w:rPr>
          <w:rFonts w:ascii="Calibri" w:eastAsia="Calibri" w:hAnsi="Calibri" w:cs="Calibri"/>
          <w:spacing w:val="-5"/>
        </w:rPr>
        <w:t xml:space="preserve"> </w:t>
      </w:r>
      <w:r w:rsidRPr="00BF7B97">
        <w:rPr>
          <w:rFonts w:ascii="Calibri" w:eastAsia="Calibri" w:hAnsi="Calibri" w:cs="Calibri"/>
        </w:rPr>
        <w:t>expected</w:t>
      </w:r>
      <w:r w:rsidRPr="00BF7B97">
        <w:rPr>
          <w:rFonts w:ascii="Calibri" w:eastAsia="Calibri" w:hAnsi="Calibri" w:cs="Calibri"/>
          <w:spacing w:val="-4"/>
        </w:rPr>
        <w:t xml:space="preserve"> </w:t>
      </w:r>
      <w:r w:rsidRPr="00BF7B97">
        <w:rPr>
          <w:rFonts w:ascii="Calibri" w:eastAsia="Calibri" w:hAnsi="Calibri" w:cs="Calibri"/>
        </w:rPr>
        <w:t>in</w:t>
      </w:r>
      <w:r w:rsidRPr="00BF7B97">
        <w:rPr>
          <w:rFonts w:ascii="Calibri" w:eastAsia="Calibri" w:hAnsi="Calibri" w:cs="Calibri"/>
          <w:spacing w:val="-4"/>
        </w:rPr>
        <w:t xml:space="preserve"> </w:t>
      </w:r>
      <w:r w:rsidRPr="00BF7B97">
        <w:rPr>
          <w:rFonts w:ascii="Calibri" w:eastAsia="Calibri" w:hAnsi="Calibri" w:cs="Calibri"/>
        </w:rPr>
        <w:t>this</w:t>
      </w:r>
      <w:r w:rsidRPr="00BF7B97">
        <w:rPr>
          <w:rFonts w:ascii="Calibri" w:eastAsia="Calibri" w:hAnsi="Calibri" w:cs="Calibri"/>
          <w:spacing w:val="-5"/>
        </w:rPr>
        <w:t xml:space="preserve"> </w:t>
      </w:r>
      <w:r w:rsidRPr="00BF7B97">
        <w:rPr>
          <w:rFonts w:ascii="Calibri" w:eastAsia="Calibri" w:hAnsi="Calibri" w:cs="Calibri"/>
        </w:rPr>
        <w:t>course</w:t>
      </w:r>
    </w:p>
    <w:p w14:paraId="221AE79D" w14:textId="416D28FE" w:rsidR="00BF7B97" w:rsidRPr="00BF7B97" w:rsidRDefault="00BF7B97" w:rsidP="00BF7B97">
      <w:pPr>
        <w:widowControl w:val="0"/>
        <w:numPr>
          <w:ilvl w:val="0"/>
          <w:numId w:val="43"/>
        </w:numPr>
        <w:tabs>
          <w:tab w:val="left" w:pos="960"/>
        </w:tabs>
        <w:autoSpaceDE w:val="0"/>
        <w:autoSpaceDN w:val="0"/>
        <w:spacing w:after="0" w:line="240" w:lineRule="auto"/>
        <w:ind w:right="651"/>
        <w:rPr>
          <w:rFonts w:ascii="Calibri" w:eastAsia="Calibri" w:hAnsi="Calibri" w:cs="Calibri"/>
        </w:rPr>
      </w:pPr>
      <w:r w:rsidRPr="00BF7B97">
        <w:rPr>
          <w:rFonts w:ascii="Calibri" w:eastAsia="Calibri" w:hAnsi="Calibri" w:cs="Calibri"/>
        </w:rPr>
        <w:t>Using</w:t>
      </w:r>
      <w:r w:rsidRPr="00BF7B97">
        <w:rPr>
          <w:rFonts w:ascii="Calibri" w:eastAsia="Calibri" w:hAnsi="Calibri" w:cs="Calibri"/>
          <w:spacing w:val="-2"/>
        </w:rPr>
        <w:t xml:space="preserve"> </w:t>
      </w:r>
      <w:r w:rsidRPr="00BF7B97">
        <w:rPr>
          <w:rFonts w:ascii="Calibri" w:eastAsia="Calibri" w:hAnsi="Calibri" w:cs="Calibri"/>
        </w:rPr>
        <w:t>the</w:t>
      </w:r>
      <w:r w:rsidRPr="00BF7B97">
        <w:rPr>
          <w:rFonts w:ascii="Calibri" w:eastAsia="Calibri" w:hAnsi="Calibri" w:cs="Calibri"/>
          <w:spacing w:val="-3"/>
        </w:rPr>
        <w:t xml:space="preserve"> </w:t>
      </w:r>
      <w:r w:rsidRPr="00BF7B97">
        <w:rPr>
          <w:rFonts w:ascii="Calibri" w:eastAsia="Calibri" w:hAnsi="Calibri" w:cs="Calibri"/>
        </w:rPr>
        <w:t>learning</w:t>
      </w:r>
      <w:r w:rsidRPr="00BF7B97">
        <w:rPr>
          <w:rFonts w:ascii="Calibri" w:eastAsia="Calibri" w:hAnsi="Calibri" w:cs="Calibri"/>
          <w:spacing w:val="-2"/>
        </w:rPr>
        <w:t xml:space="preserve"> </w:t>
      </w:r>
      <w:r w:rsidRPr="00BF7B97">
        <w:rPr>
          <w:rFonts w:ascii="Calibri" w:eastAsia="Calibri" w:hAnsi="Calibri" w:cs="Calibri"/>
        </w:rPr>
        <w:t>management</w:t>
      </w:r>
      <w:r w:rsidRPr="00BF7B97">
        <w:rPr>
          <w:rFonts w:ascii="Calibri" w:eastAsia="Calibri" w:hAnsi="Calibri" w:cs="Calibri"/>
          <w:spacing w:val="-3"/>
        </w:rPr>
        <w:t xml:space="preserve"> </w:t>
      </w:r>
      <w:r w:rsidRPr="00BF7B97">
        <w:rPr>
          <w:rFonts w:ascii="Calibri" w:eastAsia="Calibri" w:hAnsi="Calibri" w:cs="Calibri"/>
        </w:rPr>
        <w:t>system,</w:t>
      </w:r>
      <w:r w:rsidRPr="00BF7B97">
        <w:rPr>
          <w:rFonts w:ascii="Calibri" w:eastAsia="Calibri" w:hAnsi="Calibri" w:cs="Calibri"/>
          <w:spacing w:val="-2"/>
        </w:rPr>
        <w:t xml:space="preserve"> Canvas</w:t>
      </w:r>
    </w:p>
    <w:p w14:paraId="7D342415" w14:textId="77777777" w:rsidR="00BF7B97" w:rsidRPr="00BF7B97" w:rsidRDefault="00BF7B97" w:rsidP="00BF7B97">
      <w:pPr>
        <w:widowControl w:val="0"/>
        <w:numPr>
          <w:ilvl w:val="0"/>
          <w:numId w:val="43"/>
        </w:numPr>
        <w:tabs>
          <w:tab w:val="left" w:pos="960"/>
        </w:tabs>
        <w:autoSpaceDE w:val="0"/>
        <w:autoSpaceDN w:val="0"/>
        <w:spacing w:after="0" w:line="240" w:lineRule="auto"/>
        <w:ind w:left="960"/>
        <w:rPr>
          <w:rFonts w:ascii="Calibri" w:eastAsia="Calibri" w:hAnsi="Calibri" w:cs="Calibri"/>
        </w:rPr>
      </w:pPr>
      <w:r w:rsidRPr="00BF7B97">
        <w:rPr>
          <w:rFonts w:ascii="Calibri" w:eastAsia="Calibri" w:hAnsi="Calibri" w:cs="Calibri"/>
        </w:rPr>
        <w:t>Using</w:t>
      </w:r>
      <w:r w:rsidRPr="00BF7B97">
        <w:rPr>
          <w:rFonts w:ascii="Calibri" w:eastAsia="Calibri" w:hAnsi="Calibri" w:cs="Calibri"/>
          <w:spacing w:val="-3"/>
        </w:rPr>
        <w:t xml:space="preserve"> </w:t>
      </w:r>
      <w:r w:rsidRPr="00BF7B97">
        <w:rPr>
          <w:rFonts w:ascii="Calibri" w:eastAsia="Calibri" w:hAnsi="Calibri" w:cs="Calibri"/>
        </w:rPr>
        <w:t>e-mail</w:t>
      </w:r>
      <w:r w:rsidRPr="00BF7B97">
        <w:rPr>
          <w:rFonts w:ascii="Calibri" w:eastAsia="Calibri" w:hAnsi="Calibri" w:cs="Calibri"/>
          <w:spacing w:val="-5"/>
        </w:rPr>
        <w:t xml:space="preserve"> </w:t>
      </w:r>
      <w:r w:rsidRPr="00BF7B97">
        <w:rPr>
          <w:rFonts w:ascii="Calibri" w:eastAsia="Calibri" w:hAnsi="Calibri" w:cs="Calibri"/>
        </w:rPr>
        <w:t>and</w:t>
      </w:r>
      <w:r w:rsidRPr="00BF7B97">
        <w:rPr>
          <w:rFonts w:ascii="Calibri" w:eastAsia="Calibri" w:hAnsi="Calibri" w:cs="Calibri"/>
          <w:spacing w:val="-4"/>
        </w:rPr>
        <w:t xml:space="preserve"> </w:t>
      </w:r>
      <w:r w:rsidRPr="00BF7B97">
        <w:rPr>
          <w:rFonts w:ascii="Calibri" w:eastAsia="Calibri" w:hAnsi="Calibri" w:cs="Calibri"/>
        </w:rPr>
        <w:t>Canvas</w:t>
      </w:r>
      <w:r w:rsidRPr="00BF7B97">
        <w:rPr>
          <w:rFonts w:ascii="Calibri" w:eastAsia="Calibri" w:hAnsi="Calibri" w:cs="Calibri"/>
          <w:spacing w:val="-5"/>
        </w:rPr>
        <w:t xml:space="preserve"> </w:t>
      </w:r>
      <w:r w:rsidRPr="00BF7B97">
        <w:rPr>
          <w:rFonts w:ascii="Calibri" w:eastAsia="Calibri" w:hAnsi="Calibri" w:cs="Calibri"/>
        </w:rPr>
        <w:t>messaging</w:t>
      </w:r>
      <w:r w:rsidRPr="00BF7B97">
        <w:rPr>
          <w:rFonts w:ascii="Calibri" w:eastAsia="Calibri" w:hAnsi="Calibri" w:cs="Calibri"/>
          <w:spacing w:val="-1"/>
        </w:rPr>
        <w:t xml:space="preserve"> </w:t>
      </w:r>
      <w:r w:rsidRPr="00BF7B97">
        <w:rPr>
          <w:rFonts w:ascii="Calibri" w:eastAsia="Calibri" w:hAnsi="Calibri" w:cs="Calibri"/>
        </w:rPr>
        <w:t>with</w:t>
      </w:r>
      <w:r w:rsidRPr="00BF7B97">
        <w:rPr>
          <w:rFonts w:ascii="Calibri" w:eastAsia="Calibri" w:hAnsi="Calibri" w:cs="Calibri"/>
          <w:spacing w:val="-4"/>
        </w:rPr>
        <w:t xml:space="preserve"> </w:t>
      </w:r>
      <w:r w:rsidRPr="00BF7B97">
        <w:rPr>
          <w:rFonts w:ascii="Calibri" w:eastAsia="Calibri" w:hAnsi="Calibri" w:cs="Calibri"/>
          <w:spacing w:val="-2"/>
        </w:rPr>
        <w:t>attachments</w:t>
      </w:r>
    </w:p>
    <w:p w14:paraId="5DBD0B56" w14:textId="259C9E8F" w:rsidR="00BF7B97" w:rsidRPr="00BF7B97" w:rsidRDefault="00BF7B97" w:rsidP="00505DE9">
      <w:pPr>
        <w:widowControl w:val="0"/>
        <w:numPr>
          <w:ilvl w:val="0"/>
          <w:numId w:val="43"/>
        </w:numPr>
        <w:tabs>
          <w:tab w:val="left" w:pos="960"/>
        </w:tabs>
        <w:autoSpaceDE w:val="0"/>
        <w:autoSpaceDN w:val="0"/>
        <w:spacing w:after="0" w:line="240" w:lineRule="auto"/>
        <w:ind w:left="960"/>
        <w:rPr>
          <w:rFonts w:ascii="Calibri" w:eastAsia="Calibri" w:hAnsi="Calibri" w:cs="Calibri"/>
        </w:rPr>
      </w:pPr>
      <w:r w:rsidRPr="00BF7B97">
        <w:rPr>
          <w:rFonts w:ascii="Calibri" w:eastAsia="Calibri" w:hAnsi="Calibri" w:cs="Calibri"/>
        </w:rPr>
        <w:t>Microsoft</w:t>
      </w:r>
      <w:r w:rsidRPr="00BF7B97">
        <w:rPr>
          <w:rFonts w:ascii="Calibri" w:eastAsia="Calibri" w:hAnsi="Calibri" w:cs="Calibri"/>
          <w:spacing w:val="-4"/>
        </w:rPr>
        <w:t xml:space="preserve"> </w:t>
      </w:r>
      <w:r w:rsidRPr="00BF7B97">
        <w:rPr>
          <w:rFonts w:ascii="Calibri" w:eastAsia="Calibri" w:hAnsi="Calibri" w:cs="Calibri"/>
        </w:rPr>
        <w:t>Office:</w:t>
      </w:r>
      <w:r w:rsidRPr="00BF7B97">
        <w:rPr>
          <w:rFonts w:ascii="Calibri" w:eastAsia="Calibri" w:hAnsi="Calibri" w:cs="Calibri"/>
          <w:spacing w:val="-3"/>
        </w:rPr>
        <w:t xml:space="preserve"> </w:t>
      </w:r>
      <w:r w:rsidRPr="00BF7B97">
        <w:rPr>
          <w:rFonts w:ascii="Calibri" w:eastAsia="Calibri" w:hAnsi="Calibri" w:cs="Calibri"/>
        </w:rPr>
        <w:t>Word,</w:t>
      </w:r>
      <w:r w:rsidRPr="00BF7B97">
        <w:rPr>
          <w:rFonts w:ascii="Calibri" w:eastAsia="Calibri" w:hAnsi="Calibri" w:cs="Calibri"/>
          <w:spacing w:val="-4"/>
        </w:rPr>
        <w:t xml:space="preserve"> </w:t>
      </w:r>
      <w:r w:rsidRPr="00BF7B97">
        <w:rPr>
          <w:rFonts w:ascii="Calibri" w:eastAsia="Calibri" w:hAnsi="Calibri" w:cs="Calibri"/>
          <w:spacing w:val="-2"/>
        </w:rPr>
        <w:t>PowerPoint</w:t>
      </w:r>
    </w:p>
    <w:p w14:paraId="0362D359" w14:textId="77777777" w:rsidR="009919C3" w:rsidRPr="003E7959" w:rsidRDefault="009919C3" w:rsidP="00505DE9">
      <w:pPr>
        <w:spacing w:after="0" w:line="240" w:lineRule="auto"/>
        <w:rPr>
          <w:sz w:val="24"/>
          <w:szCs w:val="24"/>
        </w:rPr>
      </w:pPr>
    </w:p>
    <w:p w14:paraId="63CED297" w14:textId="29E5ECDB" w:rsidR="00505DE9" w:rsidRPr="003E7959" w:rsidRDefault="00505DE9" w:rsidP="008F512E">
      <w:pPr>
        <w:pStyle w:val="Heading3"/>
        <w:rPr>
          <w:color w:val="0021A5"/>
        </w:rPr>
      </w:pPr>
      <w:r w:rsidRPr="003E7959">
        <w:rPr>
          <w:color w:val="0021A5"/>
        </w:rPr>
        <w:t>REQUIRED AND RECOMMENDED MATERIALS</w:t>
      </w:r>
    </w:p>
    <w:p w14:paraId="611F0791" w14:textId="6025B373" w:rsidR="00822D43" w:rsidRPr="00860394" w:rsidRDefault="00860394" w:rsidP="00822D43">
      <w:pPr>
        <w:spacing w:after="0" w:line="240" w:lineRule="auto"/>
      </w:pPr>
      <w:r w:rsidRPr="00860394">
        <w:rPr>
          <w:noProof/>
          <w:sz w:val="24"/>
          <w:szCs w:val="24"/>
        </w:rPr>
        <w:drawing>
          <wp:anchor distT="0" distB="0" distL="114300" distR="114300" simplePos="0" relativeHeight="251658243" behindDoc="1" locked="0" layoutInCell="1" allowOverlap="1" wp14:anchorId="0436D1B7" wp14:editId="69215034">
            <wp:simplePos x="0" y="0"/>
            <wp:positionH relativeFrom="margin">
              <wp:align>right</wp:align>
            </wp:positionH>
            <wp:positionV relativeFrom="paragraph">
              <wp:posOffset>276225</wp:posOffset>
            </wp:positionV>
            <wp:extent cx="2806700" cy="3361055"/>
            <wp:effectExtent l="0" t="0" r="0" b="0"/>
            <wp:wrapTight wrapText="bothSides">
              <wp:wrapPolygon edited="0">
                <wp:start x="0" y="0"/>
                <wp:lineTo x="0" y="21425"/>
                <wp:lineTo x="21405" y="21425"/>
                <wp:lineTo x="21405" y="0"/>
                <wp:lineTo x="0" y="0"/>
              </wp:wrapPolygon>
            </wp:wrapTight>
            <wp:docPr id="1660940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6700" cy="3361055"/>
                    </a:xfrm>
                    <a:prstGeom prst="rect">
                      <a:avLst/>
                    </a:prstGeom>
                    <a:noFill/>
                  </pic:spPr>
                </pic:pic>
              </a:graphicData>
            </a:graphic>
            <wp14:sizeRelH relativeFrom="page">
              <wp14:pctWidth>0</wp14:pctWidth>
            </wp14:sizeRelH>
            <wp14:sizeRelV relativeFrom="page">
              <wp14:pctHeight>0</wp14:pctHeight>
            </wp14:sizeRelV>
          </wp:anchor>
        </w:drawing>
      </w:r>
      <w:r w:rsidR="00822D43" w:rsidRPr="00860394">
        <w:t xml:space="preserve">For this course, students will need access to two resources: (1) the textbook, and (2) </w:t>
      </w:r>
      <w:proofErr w:type="spellStart"/>
      <w:r w:rsidR="00822D43" w:rsidRPr="00860394">
        <w:t>MasteringA&amp;P</w:t>
      </w:r>
      <w:proofErr w:type="spellEnd"/>
      <w:r w:rsidR="00822D43" w:rsidRPr="00860394">
        <w:t xml:space="preserve"> website (called Access Pearson in Canvas</w:t>
      </w:r>
      <w:r w:rsidR="00BF7B97" w:rsidRPr="00860394">
        <w:t>,</w:t>
      </w:r>
      <w:r w:rsidR="00822D43" w:rsidRPr="00860394">
        <w:t xml:space="preserve"> where homework and online lab modules will be completed). </w:t>
      </w:r>
    </w:p>
    <w:p w14:paraId="2779D4D3" w14:textId="749191AA" w:rsidR="00822D43" w:rsidRPr="00860394" w:rsidRDefault="00822D43" w:rsidP="00822D43">
      <w:pPr>
        <w:spacing w:after="0" w:line="240" w:lineRule="auto"/>
        <w:rPr>
          <w:sz w:val="24"/>
          <w:szCs w:val="24"/>
        </w:rPr>
      </w:pPr>
    </w:p>
    <w:p w14:paraId="7E72376A" w14:textId="402B81F7" w:rsidR="00822D43" w:rsidRPr="00BF7B97" w:rsidRDefault="00822D43" w:rsidP="00822D43">
      <w:pPr>
        <w:spacing w:after="0" w:line="240" w:lineRule="auto"/>
      </w:pPr>
      <w:r w:rsidRPr="00860394">
        <w:t xml:space="preserve">Once classes begin, students can “Opt-In” to </w:t>
      </w:r>
      <w:proofErr w:type="spellStart"/>
      <w:r w:rsidRPr="00860394">
        <w:t>MasteringA&amp;P</w:t>
      </w:r>
      <w:proofErr w:type="spellEnd"/>
      <w:r w:rsidRPr="00860394">
        <w:t xml:space="preserve"> access through a link/instructional document provided in CANVAS for a reduced price and pay for these materials through their UF student account. </w:t>
      </w:r>
      <w:r w:rsidRPr="00860394">
        <w:rPr>
          <w:highlight w:val="yellow"/>
        </w:rPr>
        <w:t xml:space="preserve">This option gives students access to an e-version of the textbook AND access to </w:t>
      </w:r>
      <w:proofErr w:type="spellStart"/>
      <w:r w:rsidRPr="00860394">
        <w:rPr>
          <w:highlight w:val="yellow"/>
        </w:rPr>
        <w:t>MasteringA&amp;P</w:t>
      </w:r>
      <w:proofErr w:type="spellEnd"/>
      <w:r w:rsidRPr="00860394">
        <w:rPr>
          <w:highlight w:val="yellow"/>
        </w:rPr>
        <w:t>.</w:t>
      </w:r>
      <w:r w:rsidRPr="00860394">
        <w:t xml:space="preserve"> To do this, log into your CANVAS account and navigate to the APK 2105c course homepage. On the left-hand side of the window, select Access Pearson—then follow the prompts accordingly. Students who do not choose this option will be able to purchase an access code through the UF Bookstore. Both options provide access to the same online materials. There will also be a discounted, loose-leaf version print version of the textbook available at the UF Bookstore for students who would like a physical text for the course.</w:t>
      </w:r>
      <w:r w:rsidRPr="00BF7B97">
        <w:t xml:space="preserve"> </w:t>
      </w:r>
    </w:p>
    <w:p w14:paraId="17989C11" w14:textId="77777777" w:rsidR="008B517F" w:rsidRPr="00822D43" w:rsidRDefault="008B517F" w:rsidP="00822D43">
      <w:pPr>
        <w:spacing w:after="0" w:line="240" w:lineRule="auto"/>
        <w:rPr>
          <w:sz w:val="24"/>
          <w:szCs w:val="24"/>
        </w:rPr>
      </w:pPr>
    </w:p>
    <w:p w14:paraId="7EC4D35E" w14:textId="77777777" w:rsidR="00822D43" w:rsidRPr="00BF7B97" w:rsidRDefault="00822D43" w:rsidP="00822D43">
      <w:pPr>
        <w:spacing w:after="0" w:line="240" w:lineRule="auto"/>
        <w:rPr>
          <w:u w:val="single"/>
        </w:rPr>
      </w:pPr>
      <w:r w:rsidRPr="00BF7B97">
        <w:rPr>
          <w:u w:val="single"/>
        </w:rPr>
        <w:lastRenderedPageBreak/>
        <w:t xml:space="preserve">If you already have a copy of the textbook, you will still need to purchase the access code that provides you access </w:t>
      </w:r>
      <w:proofErr w:type="spellStart"/>
      <w:r w:rsidRPr="00BF7B97">
        <w:rPr>
          <w:u w:val="single"/>
        </w:rPr>
        <w:t>Access</w:t>
      </w:r>
      <w:proofErr w:type="spellEnd"/>
      <w:r w:rsidRPr="00BF7B97">
        <w:rPr>
          <w:u w:val="single"/>
        </w:rPr>
        <w:t xml:space="preserve"> Pearson/</w:t>
      </w:r>
      <w:proofErr w:type="spellStart"/>
      <w:r w:rsidRPr="00BF7B97">
        <w:rPr>
          <w:u w:val="single"/>
        </w:rPr>
        <w:t>MasteringA&amp;P</w:t>
      </w:r>
      <w:proofErr w:type="spellEnd"/>
      <w:r w:rsidRPr="00BF7B97">
        <w:rPr>
          <w:u w:val="single"/>
        </w:rPr>
        <w:t xml:space="preserve">; there is not a way to purchase an access code without the e-textbook, these materials are bundled together. </w:t>
      </w:r>
    </w:p>
    <w:p w14:paraId="16C17E18" w14:textId="77777777" w:rsidR="008B517F" w:rsidRPr="00BF7B97" w:rsidRDefault="008B517F" w:rsidP="00822D43">
      <w:pPr>
        <w:spacing w:after="0" w:line="240" w:lineRule="auto"/>
      </w:pPr>
    </w:p>
    <w:p w14:paraId="11BD35BC" w14:textId="5FEDB2B6" w:rsidR="00822D43" w:rsidRDefault="00822D43" w:rsidP="00822D43">
      <w:pPr>
        <w:spacing w:after="0" w:line="240" w:lineRule="auto"/>
        <w:rPr>
          <w:color w:val="EE0000"/>
        </w:rPr>
      </w:pPr>
      <w:r w:rsidRPr="00C3193F">
        <w:rPr>
          <w:color w:val="EE0000"/>
        </w:rPr>
        <w:t>Textbook: Principles of Human Physiology by Cindy L. Stanfield, 6th edition. Pearson.</w:t>
      </w:r>
    </w:p>
    <w:p w14:paraId="29530E97" w14:textId="77777777" w:rsidR="00BF7B97" w:rsidRDefault="00BF7B97" w:rsidP="00822D43">
      <w:pPr>
        <w:spacing w:after="0" w:line="240" w:lineRule="auto"/>
        <w:rPr>
          <w:color w:val="EE0000"/>
        </w:rPr>
      </w:pPr>
    </w:p>
    <w:p w14:paraId="6CB09C81" w14:textId="2B38D58E" w:rsidR="00BF7B97" w:rsidRPr="00BF7B97" w:rsidRDefault="00BF7B97" w:rsidP="00822D43">
      <w:pPr>
        <w:spacing w:after="0" w:line="240" w:lineRule="auto"/>
        <w:rPr>
          <w:i/>
          <w:iCs/>
        </w:rPr>
      </w:pPr>
      <w:r w:rsidRPr="00BF7B97">
        <w:rPr>
          <w:i/>
          <w:iCs/>
        </w:rPr>
        <w:t>Older version of the textbook are fine, but please note that page numbers may differ.</w:t>
      </w:r>
    </w:p>
    <w:p w14:paraId="2988D9AE" w14:textId="77777777" w:rsidR="00822D43" w:rsidRPr="00BF7B97" w:rsidRDefault="00822D43" w:rsidP="00822D43">
      <w:pPr>
        <w:spacing w:after="0" w:line="240" w:lineRule="auto"/>
      </w:pPr>
    </w:p>
    <w:p w14:paraId="7B2548F7" w14:textId="06F3415E" w:rsidR="00222726" w:rsidRPr="00BF7B97" w:rsidRDefault="00222726" w:rsidP="00505DE9">
      <w:pPr>
        <w:spacing w:after="0" w:line="240" w:lineRule="auto"/>
        <w:rPr>
          <w:i/>
          <w:iCs/>
        </w:rPr>
      </w:pPr>
      <w:bookmarkStart w:id="1" w:name="_Hlk189634787"/>
      <w:r w:rsidRPr="00CF0644">
        <w:rPr>
          <w:b/>
          <w:bCs/>
          <w:i/>
          <w:iCs/>
        </w:rPr>
        <w:t>Instructional materials for this course consist of only those materials specifically reviewed, selected, and assigned by the instructor. The instructor is only responsible for these instructional materials.</w:t>
      </w:r>
    </w:p>
    <w:bookmarkEnd w:id="1"/>
    <w:p w14:paraId="4D7E56CC" w14:textId="77777777" w:rsidR="009919C3" w:rsidRDefault="009919C3" w:rsidP="00505DE9">
      <w:pPr>
        <w:spacing w:after="0" w:line="240" w:lineRule="auto"/>
        <w:rPr>
          <w:sz w:val="24"/>
          <w:szCs w:val="24"/>
        </w:rPr>
      </w:pPr>
    </w:p>
    <w:p w14:paraId="42E6A447" w14:textId="1B2D860F" w:rsidR="00E06248" w:rsidRPr="003E7959" w:rsidRDefault="00E06248" w:rsidP="00E06248">
      <w:pPr>
        <w:pStyle w:val="Heading3"/>
        <w:rPr>
          <w:b w:val="0"/>
          <w:bCs/>
          <w:color w:val="0021A5"/>
        </w:rPr>
      </w:pPr>
      <w:r>
        <w:rPr>
          <w:rStyle w:val="Heading3Char"/>
          <w:b/>
          <w:bCs/>
          <w:color w:val="0021A5"/>
        </w:rPr>
        <w:t>MATERIALS AND SUPPLIES FEE</w:t>
      </w:r>
    </w:p>
    <w:p w14:paraId="15E7DEFC" w14:textId="3E520777" w:rsidR="00E06248" w:rsidRPr="00BF7B97" w:rsidRDefault="00E06248" w:rsidP="00505DE9">
      <w:pPr>
        <w:spacing w:after="0" w:line="240" w:lineRule="auto"/>
      </w:pPr>
      <w:r w:rsidRPr="00BF7B97">
        <w:t xml:space="preserve">There is a material and supplies fee of $8.41 associated with this course. This fee is already integrated into the students’ tuition fees. </w:t>
      </w:r>
    </w:p>
    <w:p w14:paraId="7EF775BA" w14:textId="77777777" w:rsidR="00E06248" w:rsidRPr="003E7959" w:rsidRDefault="00E06248" w:rsidP="00505DE9">
      <w:pPr>
        <w:spacing w:after="0" w:line="240" w:lineRule="auto"/>
        <w:rPr>
          <w:sz w:val="24"/>
          <w:szCs w:val="24"/>
        </w:rPr>
      </w:pPr>
    </w:p>
    <w:p w14:paraId="6ED2481D" w14:textId="142560BF" w:rsidR="000D53EF" w:rsidRPr="003E7959" w:rsidRDefault="00505DE9" w:rsidP="008F512E">
      <w:pPr>
        <w:pStyle w:val="Heading3"/>
        <w:rPr>
          <w:b w:val="0"/>
          <w:bCs/>
          <w:color w:val="0021A5"/>
        </w:rPr>
      </w:pPr>
      <w:r w:rsidRPr="003E7959">
        <w:rPr>
          <w:rStyle w:val="Heading3Char"/>
          <w:b/>
          <w:bCs/>
          <w:color w:val="0021A5"/>
        </w:rPr>
        <w:t>COURSE FORMAT</w:t>
      </w:r>
      <w:r w:rsidRPr="003E7959">
        <w:rPr>
          <w:b w:val="0"/>
          <w:bCs/>
          <w:color w:val="0021A5"/>
        </w:rPr>
        <w:t xml:space="preserve"> </w:t>
      </w:r>
    </w:p>
    <w:p w14:paraId="0004A407" w14:textId="16A9EF5B" w:rsidR="009919C3" w:rsidRPr="00BF7B97" w:rsidRDefault="00027E11" w:rsidP="00505DE9">
      <w:pPr>
        <w:spacing w:after="0" w:line="240" w:lineRule="auto"/>
      </w:pPr>
      <w:r w:rsidRPr="00BF7B97">
        <w:t xml:space="preserve">Students will attend live </w:t>
      </w:r>
      <w:r w:rsidRPr="00E27E3E">
        <w:t xml:space="preserve">lectures </w:t>
      </w:r>
      <w:r w:rsidRPr="00E27E3E">
        <w:rPr>
          <w:b/>
          <w:bCs/>
        </w:rPr>
        <w:t xml:space="preserve">three times each week (MWF Period </w:t>
      </w:r>
      <w:r w:rsidR="00CF0581" w:rsidRPr="00E27E3E">
        <w:rPr>
          <w:rFonts w:hint="eastAsia"/>
          <w:b/>
          <w:bCs/>
          <w:lang w:eastAsia="ko-KR"/>
        </w:rPr>
        <w:t>4</w:t>
      </w:r>
      <w:r w:rsidRPr="00E27E3E">
        <w:rPr>
          <w:b/>
          <w:bCs/>
        </w:rPr>
        <w:t>)</w:t>
      </w:r>
      <w:r w:rsidRPr="00E27E3E">
        <w:t xml:space="preserve"> a</w:t>
      </w:r>
      <w:r w:rsidRPr="00BF7B97">
        <w:t>nd live lab once each week (</w:t>
      </w:r>
      <w:r w:rsidRPr="00107C0B">
        <w:rPr>
          <w:b/>
          <w:bCs/>
        </w:rPr>
        <w:t>2 period-bloc</w:t>
      </w:r>
      <w:r w:rsidR="00BF7B97" w:rsidRPr="00107C0B">
        <w:rPr>
          <w:b/>
          <w:bCs/>
        </w:rPr>
        <w:t xml:space="preserve">k, </w:t>
      </w:r>
      <w:r w:rsidRPr="00107C0B">
        <w:rPr>
          <w:b/>
          <w:bCs/>
        </w:rPr>
        <w:t>see table above</w:t>
      </w:r>
      <w:r w:rsidRPr="00BF7B97">
        <w:t>). Students should read required textbook pages, print out or download PDF lecture slides</w:t>
      </w:r>
      <w:r w:rsidR="00D5060E" w:rsidRPr="00BF7B97">
        <w:t>, and</w:t>
      </w:r>
      <w:r w:rsidRPr="00BF7B97">
        <w:t xml:space="preserve"> complete the appropriate PhysioEx lab module before </w:t>
      </w:r>
      <w:r w:rsidR="00D5060E" w:rsidRPr="00BF7B97">
        <w:t>attending</w:t>
      </w:r>
      <w:r w:rsidRPr="00BF7B97">
        <w:t xml:space="preserve"> lecture or lab.</w:t>
      </w:r>
    </w:p>
    <w:p w14:paraId="555C0376" w14:textId="77777777" w:rsidR="008305BF" w:rsidRPr="00BF7B97" w:rsidRDefault="008305BF" w:rsidP="00505DE9">
      <w:pPr>
        <w:spacing w:after="0" w:line="240" w:lineRule="auto"/>
      </w:pPr>
    </w:p>
    <w:p w14:paraId="2E017322" w14:textId="27892F7E" w:rsidR="008305BF" w:rsidRPr="008305BF" w:rsidRDefault="008305BF" w:rsidP="008305BF">
      <w:pPr>
        <w:pStyle w:val="Heading3"/>
        <w:rPr>
          <w:b w:val="0"/>
          <w:bCs/>
          <w:color w:val="0021A5"/>
        </w:rPr>
      </w:pPr>
      <w:r>
        <w:rPr>
          <w:rStyle w:val="Heading3Char"/>
          <w:b/>
          <w:bCs/>
          <w:color w:val="0021A5"/>
        </w:rPr>
        <w:t>PURPOSE OF THE COURSE</w:t>
      </w:r>
    </w:p>
    <w:p w14:paraId="50978B57" w14:textId="2A8C8C05" w:rsidR="008305BF" w:rsidRDefault="008305BF" w:rsidP="00505DE9">
      <w:pPr>
        <w:spacing w:after="0" w:line="240" w:lineRule="auto"/>
        <w:rPr>
          <w:sz w:val="24"/>
          <w:szCs w:val="24"/>
        </w:rPr>
      </w:pPr>
      <w:r w:rsidRPr="00BF7B97">
        <w:t xml:space="preserve">The purpose of this course is to introduce students to physiology (the study of how the body’s structures function) and to present information and engage students in a way that promotes critical and creative thinking within the context of health and movement studies. </w:t>
      </w:r>
      <w:r w:rsidR="00800D18" w:rsidRPr="00BF7B97">
        <w:t xml:space="preserve">Students will be asked to not only identify important structures of the human </w:t>
      </w:r>
      <w:r w:rsidR="00F8273D" w:rsidRPr="00BF7B97">
        <w:t>body but also</w:t>
      </w:r>
      <w:r w:rsidR="00800D18" w:rsidRPr="00BF7B97">
        <w:t xml:space="preserve"> integrate the functions of these basic structures together at all levels of the hierarchical organization (molecular, cellular, tissue, organ, and organ system) so that the information can be applied to novel, clinical scenarios. This applied method of teaching physiology</w:t>
      </w:r>
      <w:r w:rsidR="00F8273D" w:rsidRPr="00BF7B97">
        <w:t xml:space="preserve"> is intended to enhance the long-term retention of the concepts covered and prepare students for future courses and experiences which may require health or movement-based communication and problem solving.</w:t>
      </w:r>
      <w:r w:rsidR="00F8273D">
        <w:rPr>
          <w:sz w:val="24"/>
          <w:szCs w:val="24"/>
        </w:rPr>
        <w:t xml:space="preserve"> </w:t>
      </w:r>
    </w:p>
    <w:p w14:paraId="61841575" w14:textId="77777777" w:rsidR="004559BF" w:rsidRDefault="004559BF" w:rsidP="00505DE9">
      <w:pPr>
        <w:spacing w:after="0" w:line="240" w:lineRule="auto"/>
        <w:rPr>
          <w:sz w:val="24"/>
          <w:szCs w:val="24"/>
        </w:rPr>
      </w:pPr>
    </w:p>
    <w:p w14:paraId="16A913D6" w14:textId="67E71EA1" w:rsidR="004559BF" w:rsidRPr="008305BF" w:rsidRDefault="004559BF" w:rsidP="004559BF">
      <w:pPr>
        <w:pStyle w:val="Heading3"/>
        <w:rPr>
          <w:b w:val="0"/>
          <w:bCs/>
          <w:color w:val="0021A5"/>
        </w:rPr>
      </w:pPr>
      <w:r>
        <w:rPr>
          <w:rStyle w:val="Heading3Char"/>
          <w:b/>
          <w:bCs/>
          <w:color w:val="0021A5"/>
        </w:rPr>
        <w:t>GENERAL EDUCATION SUBJECT AREA OBJECTIVES</w:t>
      </w:r>
    </w:p>
    <w:p w14:paraId="3A2C72E1" w14:textId="18727B32" w:rsidR="004559BF" w:rsidRPr="004559BF" w:rsidRDefault="004559BF" w:rsidP="00505DE9">
      <w:pPr>
        <w:spacing w:after="0" w:line="240" w:lineRule="auto"/>
      </w:pPr>
      <w:r w:rsidRPr="004559BF">
        <w:t>Biological science courses provide instruction in the basic concepts, theories, and terms of the scientific method in the context of the life sciences. Courses focus on major scientific developments and their impacts on society, science and the environment, and the relevant processes that govern biological systems. Students will formulate empirically testable hypotheses derived from the study of living things, apply logical reasoning skills through scientific criticism and argument, and apply techniques of discovery and critical thinking to evaluate outcomes of experiments.</w:t>
      </w:r>
    </w:p>
    <w:p w14:paraId="27121543" w14:textId="77777777" w:rsidR="008305BF" w:rsidRPr="003E7959" w:rsidRDefault="008305BF" w:rsidP="00505DE9">
      <w:pPr>
        <w:spacing w:after="0" w:line="240" w:lineRule="auto"/>
        <w:rPr>
          <w:sz w:val="24"/>
          <w:szCs w:val="24"/>
        </w:rPr>
      </w:pPr>
    </w:p>
    <w:p w14:paraId="1AC61564" w14:textId="0C97DBE8" w:rsidR="00505DE9" w:rsidRPr="003E7959" w:rsidRDefault="00505DE9" w:rsidP="000D53EF">
      <w:pPr>
        <w:pStyle w:val="Heading3"/>
        <w:rPr>
          <w:color w:val="0021A5"/>
        </w:rPr>
      </w:pPr>
      <w:r w:rsidRPr="003E7959">
        <w:rPr>
          <w:color w:val="0021A5"/>
        </w:rPr>
        <w:t>COURSE LEARNING OBJECTIVES</w:t>
      </w:r>
    </w:p>
    <w:p w14:paraId="4A24C1FD" w14:textId="69A328A9" w:rsidR="00505DE9" w:rsidRPr="00BF7B97" w:rsidRDefault="000E1601" w:rsidP="00505DE9">
      <w:pPr>
        <w:spacing w:after="0" w:line="240" w:lineRule="auto"/>
        <w:rPr>
          <w:rFonts w:eastAsia="Calibri" w:cstheme="minorHAnsi"/>
        </w:rPr>
      </w:pPr>
      <w:r w:rsidRPr="00BF7B97">
        <w:rPr>
          <w:rFonts w:eastAsia="Calibri" w:cstheme="minorHAnsi"/>
        </w:rPr>
        <w:t xml:space="preserve">The following table describes the UF General Education student learning outcomes (SLOs) and the specific course goals for APK 2105c. By the end of the course, students should be able to: </w:t>
      </w:r>
    </w:p>
    <w:p w14:paraId="41D0BE8F" w14:textId="77777777" w:rsidR="00FC7A8A" w:rsidRPr="00BF7B97" w:rsidRDefault="00FC7A8A" w:rsidP="00505DE9">
      <w:pPr>
        <w:spacing w:after="0" w:line="240" w:lineRule="auto"/>
        <w:rPr>
          <w:rStyle w:val="ItemDescription"/>
          <w:rFonts w:asciiTheme="minorHAnsi" w:hAnsiTheme="minorHAnsi" w:cstheme="minorHAnsi"/>
          <w:i w:val="0"/>
          <w:sz w:val="20"/>
          <w:szCs w:val="20"/>
        </w:rPr>
      </w:pPr>
    </w:p>
    <w:tbl>
      <w:tblPr>
        <w:tblStyle w:val="TableGrid"/>
        <w:tblW w:w="0" w:type="auto"/>
        <w:tblLook w:val="04A0" w:firstRow="1" w:lastRow="0" w:firstColumn="1" w:lastColumn="0" w:noHBand="0" w:noVBand="1"/>
      </w:tblPr>
      <w:tblGrid>
        <w:gridCol w:w="2785"/>
        <w:gridCol w:w="4770"/>
        <w:gridCol w:w="2515"/>
      </w:tblGrid>
      <w:tr w:rsidR="000E1601" w:rsidRPr="00BF7B97" w14:paraId="2B3600BC" w14:textId="77777777" w:rsidTr="00752695">
        <w:tc>
          <w:tcPr>
            <w:tcW w:w="2785" w:type="dxa"/>
          </w:tcPr>
          <w:p w14:paraId="1D3169DC" w14:textId="58E1528B" w:rsidR="000E1601" w:rsidRPr="00BF7B97" w:rsidRDefault="000E1601" w:rsidP="00505DE9">
            <w:pPr>
              <w:rPr>
                <w:rStyle w:val="ItemDescription"/>
                <w:rFonts w:asciiTheme="minorHAnsi" w:hAnsiTheme="minorHAnsi" w:cstheme="minorHAnsi"/>
                <w:b/>
                <w:bCs/>
                <w:i w:val="0"/>
                <w:color w:val="1F3864" w:themeColor="accent1" w:themeShade="80"/>
                <w:sz w:val="22"/>
              </w:rPr>
            </w:pPr>
            <w:r w:rsidRPr="00BF7B97">
              <w:rPr>
                <w:b/>
                <w:bCs/>
                <w:color w:val="0021A5"/>
              </w:rPr>
              <w:t>Gen Ed SLOs</w:t>
            </w:r>
          </w:p>
        </w:tc>
        <w:tc>
          <w:tcPr>
            <w:tcW w:w="4770" w:type="dxa"/>
          </w:tcPr>
          <w:p w14:paraId="0BB6DE43" w14:textId="246EBA50" w:rsidR="000E1601" w:rsidRPr="00BF7B97" w:rsidRDefault="000E1601" w:rsidP="00505DE9">
            <w:pPr>
              <w:rPr>
                <w:rStyle w:val="ItemDescription"/>
                <w:rFonts w:asciiTheme="minorHAnsi" w:hAnsiTheme="minorHAnsi" w:cstheme="minorHAnsi"/>
                <w:b/>
                <w:bCs/>
                <w:i w:val="0"/>
                <w:color w:val="1F3864" w:themeColor="accent1" w:themeShade="80"/>
                <w:sz w:val="22"/>
              </w:rPr>
            </w:pPr>
            <w:r w:rsidRPr="00BF7B97">
              <w:rPr>
                <w:b/>
                <w:bCs/>
                <w:color w:val="0021A5"/>
              </w:rPr>
              <w:t xml:space="preserve">APK 2105c Course Goals </w:t>
            </w:r>
          </w:p>
        </w:tc>
        <w:tc>
          <w:tcPr>
            <w:tcW w:w="2515" w:type="dxa"/>
          </w:tcPr>
          <w:p w14:paraId="017972CE" w14:textId="23CF3146" w:rsidR="000E1601" w:rsidRPr="00BF7B97" w:rsidRDefault="000E1601" w:rsidP="00505DE9">
            <w:pPr>
              <w:rPr>
                <w:rStyle w:val="ItemDescription"/>
                <w:rFonts w:asciiTheme="minorHAnsi" w:hAnsiTheme="minorHAnsi" w:cstheme="minorHAnsi"/>
                <w:b/>
                <w:bCs/>
                <w:i w:val="0"/>
                <w:color w:val="1F3864" w:themeColor="accent1" w:themeShade="80"/>
                <w:sz w:val="22"/>
              </w:rPr>
            </w:pPr>
            <w:r w:rsidRPr="00BF7B97">
              <w:rPr>
                <w:b/>
                <w:bCs/>
                <w:color w:val="0021A5"/>
              </w:rPr>
              <w:t>Assessment Method</w:t>
            </w:r>
          </w:p>
        </w:tc>
      </w:tr>
      <w:tr w:rsidR="000E1601" w:rsidRPr="00BF7B97" w14:paraId="78342D0F" w14:textId="77777777" w:rsidTr="00752695">
        <w:tc>
          <w:tcPr>
            <w:tcW w:w="2785" w:type="dxa"/>
          </w:tcPr>
          <w:p w14:paraId="51C6F31B" w14:textId="56CF1925" w:rsidR="000E1601" w:rsidRPr="00BF7B97" w:rsidRDefault="00EC19A0" w:rsidP="00505DE9">
            <w:pPr>
              <w:rPr>
                <w:rStyle w:val="ItemDescription"/>
                <w:rFonts w:asciiTheme="minorHAnsi" w:hAnsiTheme="minorHAnsi" w:cstheme="minorHAnsi"/>
                <w:i w:val="0"/>
                <w:sz w:val="22"/>
              </w:rPr>
            </w:pPr>
            <w:r w:rsidRPr="00BF7B97">
              <w:rPr>
                <w:rStyle w:val="ItemDescription"/>
                <w:rFonts w:asciiTheme="minorHAnsi" w:hAnsiTheme="minorHAnsi" w:cstheme="minorHAnsi"/>
                <w:b/>
                <w:bCs/>
                <w:i w:val="0"/>
                <w:sz w:val="22"/>
              </w:rPr>
              <w:t>Content:</w:t>
            </w:r>
            <w:r w:rsidRPr="00BF7B97">
              <w:rPr>
                <w:rStyle w:val="ItemDescription"/>
                <w:rFonts w:asciiTheme="minorHAnsi" w:hAnsiTheme="minorHAnsi" w:cstheme="minorHAnsi"/>
                <w:i w:val="0"/>
                <w:sz w:val="22"/>
              </w:rPr>
              <w:t xml:space="preserve"> </w:t>
            </w:r>
            <w:r w:rsidR="00193793" w:rsidRPr="00BF7B97">
              <w:rPr>
                <w:rStyle w:val="ItemDescription"/>
                <w:rFonts w:asciiTheme="minorHAnsi" w:hAnsiTheme="minorHAnsi" w:cstheme="minorHAnsi"/>
                <w:i w:val="0"/>
                <w:sz w:val="22"/>
              </w:rPr>
              <w:t>Demonstrate competence in the terminology, concepts, methodologies and theories used within the discipline.</w:t>
            </w:r>
          </w:p>
        </w:tc>
        <w:tc>
          <w:tcPr>
            <w:tcW w:w="4770" w:type="dxa"/>
          </w:tcPr>
          <w:p w14:paraId="17027801" w14:textId="77777777" w:rsidR="000E1601" w:rsidRPr="00BF7B97" w:rsidRDefault="0077553C" w:rsidP="0077553C">
            <w:pPr>
              <w:pStyle w:val="ListParagraph"/>
              <w:numPr>
                <w:ilvl w:val="0"/>
                <w:numId w:val="29"/>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Describe the basic structures as well as the basic and more complex functions of the cell, the endocrine, nervous, muscular, cardiovascular, respiratory, and renal systems</w:t>
            </w:r>
          </w:p>
          <w:p w14:paraId="582249FD" w14:textId="77777777" w:rsidR="0077553C" w:rsidRPr="00BF7B97" w:rsidRDefault="0077553C" w:rsidP="0077553C">
            <w:pPr>
              <w:pStyle w:val="ListParagraph"/>
              <w:numPr>
                <w:ilvl w:val="0"/>
                <w:numId w:val="29"/>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lastRenderedPageBreak/>
              <w:t>Name and give examples of key physiological themes and basic regulatory mechanisms for sustaining life/health (e.g. homeostasis, negative and positive feedback)</w:t>
            </w:r>
          </w:p>
          <w:p w14:paraId="58692ABC" w14:textId="00943A8A" w:rsidR="0077553C" w:rsidRPr="00BF7B97" w:rsidRDefault="0077553C" w:rsidP="0077553C">
            <w:pPr>
              <w:pStyle w:val="ListParagraph"/>
              <w:numPr>
                <w:ilvl w:val="0"/>
                <w:numId w:val="29"/>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Explain how major systems of the body are integrated and how these interactions influence homeostasis</w:t>
            </w:r>
          </w:p>
        </w:tc>
        <w:tc>
          <w:tcPr>
            <w:tcW w:w="2515" w:type="dxa"/>
          </w:tcPr>
          <w:p w14:paraId="7580729F" w14:textId="77777777" w:rsidR="000E1601" w:rsidRPr="00BF7B97" w:rsidRDefault="0077553C" w:rsidP="0077553C">
            <w:pPr>
              <w:pStyle w:val="ListParagraph"/>
              <w:numPr>
                <w:ilvl w:val="0"/>
                <w:numId w:val="29"/>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lastRenderedPageBreak/>
              <w:t>Lecture exams</w:t>
            </w:r>
          </w:p>
          <w:p w14:paraId="2D564A8A" w14:textId="77777777" w:rsidR="0077553C" w:rsidRPr="00BF7B97" w:rsidRDefault="0077553C" w:rsidP="0077553C">
            <w:pPr>
              <w:pStyle w:val="ListParagraph"/>
              <w:numPr>
                <w:ilvl w:val="0"/>
                <w:numId w:val="29"/>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Online homework</w:t>
            </w:r>
          </w:p>
          <w:p w14:paraId="5599613C" w14:textId="537ED344" w:rsidR="0077553C" w:rsidRPr="00BF7B97" w:rsidRDefault="0077553C" w:rsidP="0077553C">
            <w:pPr>
              <w:pStyle w:val="ListParagraph"/>
              <w:numPr>
                <w:ilvl w:val="0"/>
                <w:numId w:val="29"/>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 xml:space="preserve">Online lab modules </w:t>
            </w:r>
          </w:p>
        </w:tc>
      </w:tr>
      <w:tr w:rsidR="000E1601" w:rsidRPr="00BF7B97" w14:paraId="55D8FF10" w14:textId="77777777" w:rsidTr="00752695">
        <w:tc>
          <w:tcPr>
            <w:tcW w:w="2785" w:type="dxa"/>
          </w:tcPr>
          <w:p w14:paraId="04B198BB" w14:textId="226A659E" w:rsidR="000E1601" w:rsidRPr="00BF7B97" w:rsidRDefault="00EC19A0" w:rsidP="00505DE9">
            <w:pPr>
              <w:rPr>
                <w:rStyle w:val="ItemDescription"/>
                <w:rFonts w:asciiTheme="minorHAnsi" w:hAnsiTheme="minorHAnsi" w:cstheme="minorHAnsi"/>
                <w:i w:val="0"/>
                <w:sz w:val="22"/>
              </w:rPr>
            </w:pPr>
            <w:r w:rsidRPr="00BF7B97">
              <w:rPr>
                <w:rStyle w:val="ItemDescription"/>
                <w:rFonts w:asciiTheme="minorHAnsi" w:hAnsiTheme="minorHAnsi" w:cstheme="minorHAnsi"/>
                <w:b/>
                <w:bCs/>
                <w:i w:val="0"/>
                <w:sz w:val="22"/>
              </w:rPr>
              <w:t>Communication:</w:t>
            </w:r>
            <w:r w:rsidR="00193793" w:rsidRPr="00BF7B97">
              <w:rPr>
                <w:rStyle w:val="ItemDescription"/>
                <w:rFonts w:asciiTheme="minorHAnsi" w:hAnsiTheme="minorHAnsi" w:cstheme="minorHAnsi"/>
                <w:i w:val="0"/>
                <w:sz w:val="22"/>
              </w:rPr>
              <w:t xml:space="preserve"> Communicate knowledge, ideas, and reasoning clearly and effectively in written or oral forms appropriate to the discipline.</w:t>
            </w:r>
          </w:p>
        </w:tc>
        <w:tc>
          <w:tcPr>
            <w:tcW w:w="4770" w:type="dxa"/>
          </w:tcPr>
          <w:p w14:paraId="2C3CF036" w14:textId="53681D81" w:rsidR="000E1601" w:rsidRPr="00BF7B97" w:rsidRDefault="00752695" w:rsidP="00752695">
            <w:pPr>
              <w:pStyle w:val="ListParagraph"/>
              <w:numPr>
                <w:ilvl w:val="0"/>
                <w:numId w:val="30"/>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Use correct anatomical, physiological, scientific, and medical terminology to describe and explain physiological phenomena, experiments used to study such phenomena, and how disease or injury impacts those processes</w:t>
            </w:r>
          </w:p>
        </w:tc>
        <w:tc>
          <w:tcPr>
            <w:tcW w:w="2515" w:type="dxa"/>
          </w:tcPr>
          <w:p w14:paraId="38D81CE3" w14:textId="0117E2E8" w:rsidR="000E1601" w:rsidRPr="00BF7B97" w:rsidRDefault="00752695" w:rsidP="00752695">
            <w:pPr>
              <w:pStyle w:val="ListParagraph"/>
              <w:numPr>
                <w:ilvl w:val="0"/>
                <w:numId w:val="30"/>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Lab reports (rubric and policies outlines in grading section)</w:t>
            </w:r>
          </w:p>
        </w:tc>
      </w:tr>
      <w:tr w:rsidR="000E1601" w:rsidRPr="00BF7B97" w14:paraId="682CF487" w14:textId="77777777" w:rsidTr="00752695">
        <w:tc>
          <w:tcPr>
            <w:tcW w:w="2785" w:type="dxa"/>
          </w:tcPr>
          <w:p w14:paraId="00BDF769" w14:textId="60108E30" w:rsidR="000E1601" w:rsidRPr="00BF7B97" w:rsidRDefault="00EC19A0" w:rsidP="00505DE9">
            <w:pPr>
              <w:rPr>
                <w:rStyle w:val="ItemDescription"/>
                <w:rFonts w:asciiTheme="minorHAnsi" w:hAnsiTheme="minorHAnsi" w:cstheme="minorHAnsi"/>
                <w:i w:val="0"/>
                <w:sz w:val="22"/>
              </w:rPr>
            </w:pPr>
            <w:r w:rsidRPr="00BF7B97">
              <w:rPr>
                <w:rStyle w:val="ItemDescription"/>
                <w:rFonts w:asciiTheme="minorHAnsi" w:hAnsiTheme="minorHAnsi" w:cstheme="minorHAnsi"/>
                <w:b/>
                <w:bCs/>
                <w:i w:val="0"/>
                <w:sz w:val="22"/>
              </w:rPr>
              <w:t>Critical Thinking:</w:t>
            </w:r>
            <w:r w:rsidRPr="00BF7B97">
              <w:rPr>
                <w:rStyle w:val="ItemDescription"/>
                <w:rFonts w:asciiTheme="minorHAnsi" w:hAnsiTheme="minorHAnsi" w:cstheme="minorHAnsi"/>
                <w:i w:val="0"/>
                <w:sz w:val="22"/>
              </w:rPr>
              <w:t xml:space="preserve"> </w:t>
            </w:r>
            <w:r w:rsidR="00193793" w:rsidRPr="00BF7B97">
              <w:rPr>
                <w:rStyle w:val="ItemDescription"/>
                <w:rFonts w:asciiTheme="minorHAnsi" w:hAnsiTheme="minorHAnsi" w:cstheme="minorHAnsi"/>
                <w:i w:val="0"/>
                <w:sz w:val="22"/>
              </w:rPr>
              <w:t>Analyze information carefully and logically from multiple perspectives</w:t>
            </w:r>
            <w:r w:rsidR="0077553C" w:rsidRPr="00BF7B97">
              <w:rPr>
                <w:rStyle w:val="ItemDescription"/>
                <w:rFonts w:asciiTheme="minorHAnsi" w:hAnsiTheme="minorHAnsi" w:cstheme="minorHAnsi"/>
                <w:i w:val="0"/>
                <w:sz w:val="22"/>
              </w:rPr>
              <w:t xml:space="preserve">, using discipline-specific methods, and develop reasoned solutions to problems. </w:t>
            </w:r>
          </w:p>
        </w:tc>
        <w:tc>
          <w:tcPr>
            <w:tcW w:w="4770" w:type="dxa"/>
          </w:tcPr>
          <w:p w14:paraId="0F089A15" w14:textId="77777777" w:rsidR="000E1601" w:rsidRPr="00BF7B97" w:rsidRDefault="00752695" w:rsidP="00752695">
            <w:pPr>
              <w:pStyle w:val="ListParagraph"/>
              <w:numPr>
                <w:ilvl w:val="0"/>
                <w:numId w:val="31"/>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Predict how perturbations (e.g. disease, experimental manipulations) will alter physiological function and identify the mechanisms of action involved</w:t>
            </w:r>
          </w:p>
          <w:p w14:paraId="12C92E85" w14:textId="5F498635" w:rsidR="00752695" w:rsidRPr="00BF7B97" w:rsidRDefault="00752695" w:rsidP="00752695">
            <w:pPr>
              <w:pStyle w:val="ListParagraph"/>
              <w:numPr>
                <w:ilvl w:val="0"/>
                <w:numId w:val="31"/>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Generate and interpret various graphical representations of physiological data</w:t>
            </w:r>
          </w:p>
        </w:tc>
        <w:tc>
          <w:tcPr>
            <w:tcW w:w="2515" w:type="dxa"/>
          </w:tcPr>
          <w:p w14:paraId="5CAA0151" w14:textId="77777777" w:rsidR="000E1601" w:rsidRPr="00BF7B97" w:rsidRDefault="00752695" w:rsidP="00752695">
            <w:pPr>
              <w:pStyle w:val="ListParagraph"/>
              <w:numPr>
                <w:ilvl w:val="0"/>
                <w:numId w:val="31"/>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Lecture exams</w:t>
            </w:r>
          </w:p>
          <w:p w14:paraId="571E7FCE" w14:textId="77777777" w:rsidR="00752695" w:rsidRPr="00BF7B97" w:rsidRDefault="00752695" w:rsidP="00752695">
            <w:pPr>
              <w:pStyle w:val="ListParagraph"/>
              <w:numPr>
                <w:ilvl w:val="0"/>
                <w:numId w:val="31"/>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Online lab modules</w:t>
            </w:r>
          </w:p>
          <w:p w14:paraId="4B0A60B6" w14:textId="12D38932" w:rsidR="00752695" w:rsidRPr="00BF7B97" w:rsidRDefault="00752695" w:rsidP="00752695">
            <w:pPr>
              <w:pStyle w:val="ListParagraph"/>
              <w:numPr>
                <w:ilvl w:val="0"/>
                <w:numId w:val="31"/>
              </w:numPr>
              <w:rPr>
                <w:rStyle w:val="ItemDescription"/>
                <w:rFonts w:asciiTheme="minorHAnsi" w:hAnsiTheme="minorHAnsi" w:cstheme="minorHAnsi"/>
                <w:i w:val="0"/>
                <w:sz w:val="22"/>
              </w:rPr>
            </w:pPr>
            <w:r w:rsidRPr="00BF7B97">
              <w:rPr>
                <w:rStyle w:val="ItemDescription"/>
                <w:rFonts w:asciiTheme="minorHAnsi" w:hAnsiTheme="minorHAnsi" w:cstheme="minorHAnsi"/>
                <w:i w:val="0"/>
                <w:sz w:val="22"/>
              </w:rPr>
              <w:t>Lab reports</w:t>
            </w:r>
          </w:p>
        </w:tc>
      </w:tr>
    </w:tbl>
    <w:p w14:paraId="6CB16539" w14:textId="6C852428" w:rsidR="00837187" w:rsidRDefault="00837187" w:rsidP="00505DE9">
      <w:pPr>
        <w:spacing w:after="0" w:line="240" w:lineRule="auto"/>
        <w:rPr>
          <w:sz w:val="24"/>
          <w:szCs w:val="24"/>
        </w:rPr>
      </w:pPr>
    </w:p>
    <w:p w14:paraId="4A3B6A50" w14:textId="32EE983B" w:rsidR="00616BAE" w:rsidRPr="00616BAE" w:rsidRDefault="00837187" w:rsidP="00616BAE">
      <w:pPr>
        <w:pStyle w:val="Heading2"/>
        <w:rPr>
          <w:color w:val="FA4616"/>
          <w:sz w:val="32"/>
          <w:szCs w:val="28"/>
        </w:rPr>
      </w:pPr>
      <w:r w:rsidRPr="003E7959">
        <w:rPr>
          <w:color w:val="FA4616"/>
          <w:sz w:val="32"/>
          <w:szCs w:val="28"/>
        </w:rPr>
        <w:t>University Policies</w:t>
      </w:r>
    </w:p>
    <w:p w14:paraId="6980D3C5" w14:textId="6CFB2A32" w:rsidR="00616BAE" w:rsidRPr="00BF7B97" w:rsidRDefault="00616BAE" w:rsidP="00616BAE">
      <w:pPr>
        <w:pStyle w:val="NormalWeb"/>
        <w:spacing w:before="0" w:beforeAutospacing="0" w:after="0" w:afterAutospacing="0"/>
        <w:rPr>
          <w:rFonts w:asciiTheme="minorHAnsi" w:hAnsiTheme="minorHAnsi" w:cstheme="minorHAnsi"/>
          <w:sz w:val="22"/>
          <w:szCs w:val="22"/>
        </w:rPr>
      </w:pPr>
      <w:r w:rsidRPr="00BF7B97">
        <w:rPr>
          <w:rFonts w:asciiTheme="minorHAnsi" w:hAnsiTheme="minorHAnsi" w:cstheme="minorHAnsi"/>
          <w:color w:val="000000"/>
          <w:sz w:val="22"/>
          <w:szCs w:val="22"/>
        </w:rPr>
        <w:t xml:space="preserve">University policies are summarized </w:t>
      </w:r>
      <w:hyperlink r:id="rId32" w:history="1">
        <w:r w:rsidRPr="00BF7B97">
          <w:rPr>
            <w:rStyle w:val="Hyperlink"/>
            <w:rFonts w:asciiTheme="minorHAnsi" w:hAnsiTheme="minorHAnsi" w:cstheme="minorHAnsi"/>
            <w:color w:val="1155CC"/>
            <w:sz w:val="22"/>
            <w:szCs w:val="22"/>
          </w:rPr>
          <w:t>here</w:t>
        </w:r>
      </w:hyperlink>
      <w:r w:rsidRPr="00BF7B97">
        <w:rPr>
          <w:rFonts w:asciiTheme="minorHAnsi" w:hAnsiTheme="minorHAnsi" w:cstheme="minorHAnsi"/>
          <w:color w:val="000000"/>
          <w:sz w:val="22"/>
          <w:szCs w:val="22"/>
        </w:rPr>
        <w:t>. This link will direct students to a separate webpage that will provide all required academic policies, such as attendance, grading, personal conduct, DRC and evaluation verbiage, as well as campus academic, health, and wellness resources.</w:t>
      </w:r>
      <w:r w:rsidR="00B04D5C" w:rsidRPr="00BF7B97">
        <w:rPr>
          <w:rFonts w:asciiTheme="minorHAnsi" w:hAnsiTheme="minorHAnsi" w:cstheme="minorHAnsi"/>
          <w:color w:val="000000"/>
          <w:sz w:val="22"/>
          <w:szCs w:val="22"/>
        </w:rPr>
        <w:t>”</w:t>
      </w:r>
    </w:p>
    <w:p w14:paraId="46668EDF" w14:textId="6B4E7D23" w:rsidR="00837187" w:rsidRPr="0059413F" w:rsidRDefault="00837187" w:rsidP="00505DE9">
      <w:pPr>
        <w:spacing w:after="0" w:line="240" w:lineRule="auto"/>
        <w:rPr>
          <w:sz w:val="18"/>
          <w:szCs w:val="18"/>
        </w:rPr>
      </w:pPr>
    </w:p>
    <w:p w14:paraId="515CC922" w14:textId="6672FCF7" w:rsidR="006D1309" w:rsidRDefault="006D1309" w:rsidP="00D71F61">
      <w:pPr>
        <w:pStyle w:val="Heading3"/>
      </w:pPr>
      <w:r>
        <w:t>UF STUDENT COMPUTING REQUIREMENTS</w:t>
      </w:r>
    </w:p>
    <w:p w14:paraId="3EC030EA" w14:textId="7774404F" w:rsidR="006D1309" w:rsidRPr="00BF7B97" w:rsidRDefault="00503FDB" w:rsidP="00505DE9">
      <w:pPr>
        <w:spacing w:after="0" w:line="240" w:lineRule="auto"/>
      </w:pPr>
      <w:r w:rsidRPr="00BF7B97">
        <w:t xml:space="preserve">As a course with online components, and per the UF student computing requirements, </w:t>
      </w:r>
      <w:r w:rsidR="00E243B5" w:rsidRPr="00BF7B97">
        <w:t xml:space="preserve">“access to and ongoing use of a computer is </w:t>
      </w:r>
      <w:r w:rsidR="00E243B5" w:rsidRPr="00BF7B97">
        <w:rPr>
          <w:u w:val="single"/>
        </w:rPr>
        <w:t>required</w:t>
      </w:r>
      <w:r w:rsidR="00E243B5" w:rsidRPr="00BF7B97">
        <w:t xml:space="preserve"> for all students.” UF does not </w:t>
      </w:r>
      <w:r w:rsidR="00BC225F" w:rsidRPr="00BF7B97">
        <w:t xml:space="preserve">recommend students relying on/regularly using tablet devices, mobile phones, or Chromebook devices as their primary computer as it may not be compatible with </w:t>
      </w:r>
      <w:r w:rsidR="00337204" w:rsidRPr="00BF7B97">
        <w:t>specific platforms used in this course or UF (</w:t>
      </w:r>
      <w:hyperlink r:id="rId33" w:history="1">
        <w:r w:rsidR="00337204" w:rsidRPr="00BF7B97">
          <w:rPr>
            <w:rStyle w:val="Hyperlink"/>
          </w:rPr>
          <w:t>https://it.ufl.edu/policies/student-computing-requirements/</w:t>
        </w:r>
      </w:hyperlink>
      <w:r w:rsidR="00337204" w:rsidRPr="00BF7B97">
        <w:t xml:space="preserve">). Access to fast, secure Wi-Fi will be necessary for this course. If a student is an area with limited wi-fi access, UF students can access </w:t>
      </w:r>
      <w:proofErr w:type="spellStart"/>
      <w:r w:rsidR="00337204" w:rsidRPr="00BF7B97">
        <w:rPr>
          <w:b/>
          <w:bCs/>
        </w:rPr>
        <w:t>eduroam</w:t>
      </w:r>
      <w:proofErr w:type="spellEnd"/>
      <w:r w:rsidR="00337204" w:rsidRPr="00BF7B97">
        <w:rPr>
          <w:b/>
          <w:bCs/>
        </w:rPr>
        <w:t xml:space="preserve"> </w:t>
      </w:r>
      <w:r w:rsidR="00337204" w:rsidRPr="00BF7B97">
        <w:t xml:space="preserve">for free with their </w:t>
      </w:r>
      <w:proofErr w:type="spellStart"/>
      <w:r w:rsidR="00337204" w:rsidRPr="00BF7B97">
        <w:t>GatorLink</w:t>
      </w:r>
      <w:proofErr w:type="spellEnd"/>
      <w:r w:rsidR="00337204" w:rsidRPr="00BF7B97">
        <w:t xml:space="preserve"> log-in credentials.</w:t>
      </w:r>
    </w:p>
    <w:p w14:paraId="0C9809B9" w14:textId="77777777" w:rsidR="00503FDB" w:rsidRPr="0059413F" w:rsidRDefault="00503FDB" w:rsidP="00505DE9">
      <w:pPr>
        <w:spacing w:after="0" w:line="240" w:lineRule="auto"/>
        <w:rPr>
          <w:sz w:val="16"/>
          <w:szCs w:val="16"/>
        </w:rPr>
      </w:pPr>
    </w:p>
    <w:p w14:paraId="69E28DB6" w14:textId="77777777" w:rsidR="00786DEC" w:rsidRPr="00BF7B97" w:rsidRDefault="00786DEC" w:rsidP="00786DEC">
      <w:pPr>
        <w:spacing w:after="0" w:line="240" w:lineRule="auto"/>
        <w:ind w:left="720"/>
        <w:rPr>
          <w:b/>
          <w:bCs/>
          <w:i/>
          <w:iCs/>
        </w:rPr>
      </w:pPr>
      <w:r w:rsidRPr="00BF7B97">
        <w:rPr>
          <w:b/>
          <w:bCs/>
          <w:i/>
          <w:iCs/>
        </w:rPr>
        <w:t xml:space="preserve">How to connect to </w:t>
      </w:r>
      <w:proofErr w:type="spellStart"/>
      <w:r w:rsidRPr="00BF7B97">
        <w:rPr>
          <w:b/>
          <w:bCs/>
          <w:i/>
          <w:iCs/>
        </w:rPr>
        <w:t>eduroam</w:t>
      </w:r>
      <w:proofErr w:type="spellEnd"/>
      <w:r w:rsidRPr="00BF7B97">
        <w:rPr>
          <w:b/>
          <w:bCs/>
          <w:i/>
          <w:iCs/>
        </w:rPr>
        <w:t xml:space="preserve">: </w:t>
      </w:r>
    </w:p>
    <w:p w14:paraId="079766D0" w14:textId="578C8D82" w:rsidR="00786DEC" w:rsidRPr="00BF7B97" w:rsidRDefault="00786DEC" w:rsidP="00786DEC">
      <w:pPr>
        <w:pStyle w:val="ListParagraph"/>
        <w:numPr>
          <w:ilvl w:val="0"/>
          <w:numId w:val="32"/>
        </w:numPr>
        <w:spacing w:after="0" w:line="240" w:lineRule="auto"/>
      </w:pPr>
      <w:r w:rsidRPr="00BF7B97">
        <w:t xml:space="preserve">If you can get a Wi-Fi signal at any of the </w:t>
      </w:r>
      <w:proofErr w:type="spellStart"/>
      <w:r w:rsidRPr="00BF7B97">
        <w:t>eduroam</w:t>
      </w:r>
      <w:proofErr w:type="spellEnd"/>
      <w:r w:rsidRPr="00BF7B97">
        <w:t xml:space="preserve"> locations (see below) and your mobile device (laptop, smartphone, or tablet) has already been configured for </w:t>
      </w:r>
      <w:proofErr w:type="spellStart"/>
      <w:r w:rsidRPr="00BF7B97">
        <w:t>eduroam</w:t>
      </w:r>
      <w:proofErr w:type="spellEnd"/>
      <w:r w:rsidRPr="00BF7B97">
        <w:t xml:space="preserve">, then you will automatically connect. </w:t>
      </w:r>
    </w:p>
    <w:p w14:paraId="5650005E" w14:textId="77777777" w:rsidR="00786DEC" w:rsidRPr="00BF7B97" w:rsidRDefault="00786DEC" w:rsidP="00786DEC">
      <w:pPr>
        <w:spacing w:after="0" w:line="240" w:lineRule="auto"/>
      </w:pPr>
    </w:p>
    <w:p w14:paraId="4C02C384" w14:textId="0859E9FB" w:rsidR="00786DEC" w:rsidRPr="00BF7B97" w:rsidRDefault="00786DEC" w:rsidP="00786DEC">
      <w:pPr>
        <w:pStyle w:val="ListParagraph"/>
        <w:numPr>
          <w:ilvl w:val="0"/>
          <w:numId w:val="32"/>
        </w:numPr>
        <w:spacing w:after="0" w:line="240" w:lineRule="auto"/>
      </w:pPr>
      <w:r w:rsidRPr="00BF7B97">
        <w:t xml:space="preserve">Otherwise, follow the instructions for connecting here: </w:t>
      </w:r>
      <w:hyperlink r:id="rId34" w:history="1">
        <w:r w:rsidRPr="00BF7B97">
          <w:rPr>
            <w:rStyle w:val="Hyperlink"/>
          </w:rPr>
          <w:t>https://helpdesk.ufl.edu/connecting-to-eduroam-off-campus/</w:t>
        </w:r>
      </w:hyperlink>
      <w:r w:rsidRPr="00BF7B97">
        <w:t xml:space="preserve">. </w:t>
      </w:r>
    </w:p>
    <w:p w14:paraId="2113811D" w14:textId="77777777" w:rsidR="00786DEC" w:rsidRPr="0059413F" w:rsidRDefault="00786DEC" w:rsidP="00786DEC">
      <w:pPr>
        <w:spacing w:after="0" w:line="240" w:lineRule="auto"/>
        <w:rPr>
          <w:sz w:val="16"/>
          <w:szCs w:val="16"/>
        </w:rPr>
      </w:pPr>
    </w:p>
    <w:p w14:paraId="66956E66" w14:textId="1A9C1BD2" w:rsidR="00786DEC" w:rsidRPr="00BF7B97" w:rsidRDefault="00786DEC" w:rsidP="00786DEC">
      <w:pPr>
        <w:spacing w:after="0" w:line="240" w:lineRule="auto"/>
      </w:pPr>
      <w:r w:rsidRPr="00BF7B97">
        <w:t xml:space="preserve">There are more than 100 Wi-Fi hotspots in Florida, including several state university campuses and community colleges. You don’t have to sit in a car--many locations have open spaces and communal rooms available so you can get online while socially distancing and following CDC guidelines in an air-conditioned space. Also, in Florida </w:t>
      </w:r>
      <w:r w:rsidR="006F0FC6" w:rsidRPr="00BF7B97">
        <w:t>all</w:t>
      </w:r>
      <w:r w:rsidRPr="00BF7B97">
        <w:t xml:space="preserve"> the UF/IFAS Research and Education Centers (REC) are equipped with </w:t>
      </w:r>
      <w:proofErr w:type="spellStart"/>
      <w:r w:rsidRPr="00BF7B97">
        <w:t>eduroam</w:t>
      </w:r>
      <w:proofErr w:type="spellEnd"/>
      <w:r w:rsidRPr="00BF7B97">
        <w:t xml:space="preserve">, so if you live in a rural area of your county you can visit an REC to securely watch course videos and take care of your academic needs. Here’s a link to all the </w:t>
      </w:r>
      <w:proofErr w:type="spellStart"/>
      <w:r w:rsidRPr="00BF7B97">
        <w:t>eduroam</w:t>
      </w:r>
      <w:proofErr w:type="spellEnd"/>
      <w:r w:rsidRPr="00BF7B97">
        <w:t xml:space="preserve"> sites in the U.S.: </w:t>
      </w:r>
      <w:hyperlink r:id="rId35" w:history="1">
        <w:r w:rsidRPr="00BF7B97">
          <w:rPr>
            <w:rStyle w:val="Hyperlink"/>
          </w:rPr>
          <w:t>https://incommon.org/eduroam/eduroam-u-s-locator-map/</w:t>
        </w:r>
      </w:hyperlink>
      <w:r w:rsidRPr="00BF7B97">
        <w:t xml:space="preserve">. </w:t>
      </w:r>
    </w:p>
    <w:p w14:paraId="1501EC91" w14:textId="77777777" w:rsidR="00786DEC" w:rsidRPr="00BF7B97" w:rsidRDefault="00786DEC" w:rsidP="00786DEC">
      <w:pPr>
        <w:spacing w:after="0" w:line="240" w:lineRule="auto"/>
      </w:pPr>
    </w:p>
    <w:p w14:paraId="7F4EBB5F" w14:textId="284665E3" w:rsidR="00337204" w:rsidRPr="00BF7B97" w:rsidRDefault="00786DEC" w:rsidP="00786DEC">
      <w:pPr>
        <w:spacing w:after="0" w:line="240" w:lineRule="auto"/>
      </w:pPr>
      <w:r w:rsidRPr="00BF7B97">
        <w:t xml:space="preserve">If you have any problems connecting to </w:t>
      </w:r>
      <w:proofErr w:type="spellStart"/>
      <w:r w:rsidRPr="00BF7B97">
        <w:t>eduroam</w:t>
      </w:r>
      <w:proofErr w:type="spellEnd"/>
      <w:r w:rsidRPr="00BF7B97">
        <w:t xml:space="preserve"> you can call </w:t>
      </w:r>
      <w:r w:rsidR="003747F4" w:rsidRPr="00BF7B97">
        <w:t>(352-392-HELP/4537) or email the UF Computing Help Desk (</w:t>
      </w:r>
      <w:hyperlink r:id="rId36" w:history="1">
        <w:r w:rsidR="003747F4" w:rsidRPr="00BF7B97">
          <w:rPr>
            <w:rStyle w:val="Hyperlink"/>
          </w:rPr>
          <w:t>helpdesk@ufl.edu</w:t>
        </w:r>
      </w:hyperlink>
      <w:r w:rsidR="003747F4" w:rsidRPr="00BF7B97">
        <w:t xml:space="preserve">). </w:t>
      </w:r>
    </w:p>
    <w:p w14:paraId="12A99B22" w14:textId="525BA74C" w:rsidR="00D71F61" w:rsidRDefault="00D71F61" w:rsidP="00D71F61">
      <w:pPr>
        <w:pStyle w:val="Heading3"/>
      </w:pPr>
      <w:r>
        <w:lastRenderedPageBreak/>
        <w:t>ACCOMODATING STUDENTS WITH DISABILITIES</w:t>
      </w:r>
    </w:p>
    <w:p w14:paraId="670EB0D8" w14:textId="7508251E" w:rsidR="00D71F61" w:rsidRPr="00BF7B97" w:rsidRDefault="00D71F61" w:rsidP="00D71F61">
      <w:pPr>
        <w:spacing w:after="0" w:line="240" w:lineRule="auto"/>
      </w:pPr>
      <w:r w:rsidRPr="00BF7B97">
        <w:t xml:space="preserve">Students requesting </w:t>
      </w:r>
      <w:r w:rsidRPr="00CF0644">
        <w:t xml:space="preserve">accommodation for disabilities must first register with the Dean of Students Office </w:t>
      </w:r>
      <w:r w:rsidR="000B6DC9" w:rsidRPr="00CF0644">
        <w:t xml:space="preserve">(DSO) </w:t>
      </w:r>
      <w:r w:rsidRPr="00CF0644">
        <w:t>(</w:t>
      </w:r>
      <w:hyperlink r:id="rId37" w:history="1">
        <w:r w:rsidR="000B6DC9" w:rsidRPr="00CF0644">
          <w:rPr>
            <w:rStyle w:val="Hyperlink"/>
          </w:rPr>
          <w:t>http://www.dso.ufl.edu/drc/</w:t>
        </w:r>
      </w:hyperlink>
      <w:r w:rsidRPr="00CF0644">
        <w:t xml:space="preserve">). </w:t>
      </w:r>
      <w:r w:rsidRPr="00CF0644">
        <w:rPr>
          <w:u w:val="single"/>
        </w:rPr>
        <w:t>DRC-registered students must request their accommodation letter to be sent to their instructors via the DRC file management system prior to submitting assignments or taking quizzes/exams.</w:t>
      </w:r>
      <w:r w:rsidRPr="00CF0644">
        <w:t xml:space="preserve"> </w:t>
      </w:r>
      <w:r w:rsidR="000B6DC9" w:rsidRPr="00CF0644">
        <w:t>Accommodation is</w:t>
      </w:r>
      <w:r w:rsidRPr="00CF0644">
        <w:t xml:space="preserve"> not </w:t>
      </w:r>
      <w:r w:rsidR="000B6DC9" w:rsidRPr="00CF0644">
        <w:t>retroactive;</w:t>
      </w:r>
      <w:r w:rsidRPr="00CF0644">
        <w:t xml:space="preserve"> therefore, students should contact the office as soon as possible in the term for which they are seeking </w:t>
      </w:r>
      <w:r w:rsidR="000B6DC9" w:rsidRPr="00CF0644">
        <w:t>accommodation</w:t>
      </w:r>
      <w:r w:rsidRPr="00CF0644">
        <w:t>. Students may reach out and contact their course instructor to verify</w:t>
      </w:r>
      <w:r w:rsidRPr="00BF7B97">
        <w:t xml:space="preserve"> receipt of their accommodation letter.</w:t>
      </w:r>
    </w:p>
    <w:p w14:paraId="13BB7D19" w14:textId="77777777" w:rsidR="00D71F61" w:rsidRPr="00BF7B97" w:rsidRDefault="00D71F61" w:rsidP="00D71F61">
      <w:pPr>
        <w:spacing w:after="0" w:line="240" w:lineRule="auto"/>
      </w:pPr>
    </w:p>
    <w:p w14:paraId="6F06875C" w14:textId="147FCB3A" w:rsidR="00D71F61" w:rsidRPr="00BF7B97" w:rsidRDefault="00D71F61" w:rsidP="00D71F61">
      <w:pPr>
        <w:spacing w:after="0" w:line="240" w:lineRule="auto"/>
      </w:pPr>
      <w:r w:rsidRPr="00CF0644">
        <w:rPr>
          <w:u w:val="single"/>
        </w:rPr>
        <w:t>Students registered with the DRC:</w:t>
      </w:r>
      <w:r w:rsidRPr="00CF0644">
        <w:t xml:space="preserve"> DRC-registered students will take their exams at the DRC</w:t>
      </w:r>
      <w:r w:rsidRPr="00CF0644">
        <w:rPr>
          <w:b/>
          <w:bCs/>
        </w:rPr>
        <w:t xml:space="preserve">. I strongly recommend that you submit all exam requests through the DRC </w:t>
      </w:r>
      <w:r w:rsidRPr="00CF0644">
        <w:rPr>
          <w:b/>
          <w:bCs/>
          <w:i/>
          <w:iCs/>
          <w:color w:val="EE0000"/>
        </w:rPr>
        <w:t xml:space="preserve">in the first week of classes or ASAP </w:t>
      </w:r>
      <w:r w:rsidRPr="00CF0644">
        <w:rPr>
          <w:b/>
          <w:bCs/>
        </w:rPr>
        <w:t>to ensure</w:t>
      </w:r>
      <w:r w:rsidRPr="00BF7B97">
        <w:rPr>
          <w:b/>
          <w:bCs/>
        </w:rPr>
        <w:t xml:space="preserve"> that they are approved in a timely manner.</w:t>
      </w:r>
      <w:r w:rsidRPr="00BF7B97">
        <w:t xml:space="preserve"> The DRC requires all students to submit their accommodated testing requests (ATRs) at least 4 business days in advance of the exam date. The DRC is very strict with this </w:t>
      </w:r>
      <w:r w:rsidR="005B6555" w:rsidRPr="00BF7B97">
        <w:t>policy,</w:t>
      </w:r>
      <w:r w:rsidRPr="00BF7B97">
        <w:t xml:space="preserve"> and many students have been denied their testing requests when an ATR is submitted less than 4 business days in advance. The course instructor is unable to provide testing accommodations in the regular classroom and </w:t>
      </w:r>
      <w:r w:rsidRPr="00BF7B97">
        <w:rPr>
          <w:u w:val="single"/>
        </w:rPr>
        <w:t>should students fail to do so by the appropriate time outlined by the DRC, DRC students will instead have to take the exam with the rest of the class without their accommodations</w:t>
      </w:r>
      <w:r w:rsidRPr="00BF7B97">
        <w:t>.</w:t>
      </w:r>
    </w:p>
    <w:p w14:paraId="23C31869" w14:textId="77777777" w:rsidR="00D71F61" w:rsidRDefault="00D71F61" w:rsidP="00786DEC">
      <w:pPr>
        <w:spacing w:after="0" w:line="240" w:lineRule="auto"/>
        <w:rPr>
          <w:sz w:val="24"/>
          <w:szCs w:val="24"/>
        </w:rPr>
      </w:pPr>
    </w:p>
    <w:p w14:paraId="736FC1A3" w14:textId="67923643" w:rsidR="001B7C80" w:rsidRPr="003B6F20" w:rsidRDefault="00616BAE" w:rsidP="003B6F20">
      <w:pPr>
        <w:pStyle w:val="Heading2"/>
        <w:rPr>
          <w:color w:val="FA4616"/>
          <w:sz w:val="32"/>
          <w:szCs w:val="28"/>
        </w:rPr>
      </w:pPr>
      <w:r>
        <w:rPr>
          <w:color w:val="FA4616"/>
          <w:sz w:val="32"/>
          <w:szCs w:val="28"/>
        </w:rPr>
        <w:t>Course</w:t>
      </w:r>
      <w:r w:rsidRPr="003E7959">
        <w:rPr>
          <w:color w:val="FA4616"/>
          <w:sz w:val="32"/>
          <w:szCs w:val="28"/>
        </w:rPr>
        <w:t xml:space="preserve"> Policies</w:t>
      </w:r>
    </w:p>
    <w:p w14:paraId="5F75B274" w14:textId="1B290691" w:rsidR="000D53EF" w:rsidRPr="003E7959" w:rsidRDefault="00837187" w:rsidP="008F512E">
      <w:pPr>
        <w:pStyle w:val="Heading3"/>
        <w:rPr>
          <w:b w:val="0"/>
          <w:bCs/>
          <w:color w:val="0021A5"/>
        </w:rPr>
      </w:pPr>
      <w:r w:rsidRPr="003E7959">
        <w:rPr>
          <w:rStyle w:val="Heading3Char"/>
          <w:b/>
          <w:bCs/>
          <w:color w:val="0021A5"/>
        </w:rPr>
        <w:t xml:space="preserve">ATTENDANCE </w:t>
      </w:r>
      <w:r w:rsidR="00F97A85">
        <w:rPr>
          <w:rStyle w:val="Heading3Char"/>
          <w:b/>
          <w:bCs/>
          <w:color w:val="0021A5"/>
        </w:rPr>
        <w:t>POLICY</w:t>
      </w:r>
    </w:p>
    <w:p w14:paraId="53B14CFC" w14:textId="77777777" w:rsidR="003013DD" w:rsidRPr="00BF7B97" w:rsidRDefault="003013DD" w:rsidP="00837187">
      <w:pPr>
        <w:spacing w:after="0" w:line="240" w:lineRule="auto"/>
        <w:rPr>
          <w:color w:val="FF0000"/>
        </w:rPr>
      </w:pPr>
    </w:p>
    <w:p w14:paraId="0D956942" w14:textId="77777777" w:rsidR="005578CF" w:rsidRPr="005578CF" w:rsidRDefault="003013DD" w:rsidP="005578CF">
      <w:pPr>
        <w:spacing w:after="0" w:line="240" w:lineRule="auto"/>
        <w:rPr>
          <w:color w:val="000000" w:themeColor="text1"/>
        </w:rPr>
      </w:pPr>
      <w:r w:rsidRPr="006F0FC6">
        <w:rPr>
          <w:b/>
          <w:bCs/>
          <w:u w:val="single"/>
        </w:rPr>
        <w:t>LECTURE</w:t>
      </w:r>
      <w:r w:rsidRPr="005578CF">
        <w:rPr>
          <w:b/>
          <w:bCs/>
        </w:rPr>
        <w:t>:</w:t>
      </w:r>
      <w:r w:rsidRPr="005578CF">
        <w:rPr>
          <w:color w:val="FF0000"/>
        </w:rPr>
        <w:t xml:space="preserve"> </w:t>
      </w:r>
      <w:r w:rsidR="005578CF" w:rsidRPr="005578CF">
        <w:rPr>
          <w:color w:val="000000" w:themeColor="text1"/>
        </w:rPr>
        <w:t>Although attendance is not required, it is ABSOLUTELY imperative for your success in this course.</w:t>
      </w:r>
    </w:p>
    <w:p w14:paraId="37F3C1D9" w14:textId="77777777" w:rsidR="005578CF" w:rsidRPr="005578CF" w:rsidRDefault="005578CF" w:rsidP="005578CF">
      <w:pPr>
        <w:spacing w:after="0" w:line="240" w:lineRule="auto"/>
        <w:rPr>
          <w:color w:val="000000" w:themeColor="text1"/>
          <w:highlight w:val="yellow"/>
        </w:rPr>
      </w:pPr>
      <w:r w:rsidRPr="005578CF">
        <w:rPr>
          <w:color w:val="000000" w:themeColor="text1"/>
          <w:highlight w:val="yellow"/>
        </w:rPr>
        <w:t>Additionally, there will be opportunities to earn points toward your Participation/Engagement in the course via</w:t>
      </w:r>
    </w:p>
    <w:p w14:paraId="1D607681" w14:textId="77777777" w:rsidR="005578CF" w:rsidRPr="005578CF" w:rsidRDefault="005578CF" w:rsidP="005578CF">
      <w:pPr>
        <w:spacing w:after="0" w:line="240" w:lineRule="auto"/>
        <w:rPr>
          <w:color w:val="000000" w:themeColor="text1"/>
        </w:rPr>
      </w:pPr>
      <w:r w:rsidRPr="005578CF">
        <w:rPr>
          <w:color w:val="000000" w:themeColor="text1"/>
          <w:highlight w:val="yellow"/>
        </w:rPr>
        <w:t>short in-class quizzes delivered randomly throughout the semester.</w:t>
      </w:r>
      <w:r w:rsidRPr="005578CF">
        <w:rPr>
          <w:color w:val="000000" w:themeColor="text1"/>
        </w:rPr>
        <w:t xml:space="preserve"> Students who have planned travel during</w:t>
      </w:r>
    </w:p>
    <w:p w14:paraId="62E6951C" w14:textId="5EACE4E0" w:rsidR="00837187" w:rsidRPr="00BF7B97" w:rsidRDefault="005578CF" w:rsidP="005578CF">
      <w:pPr>
        <w:spacing w:after="0" w:line="240" w:lineRule="auto"/>
        <w:rPr>
          <w:color w:val="FF0000"/>
        </w:rPr>
      </w:pPr>
      <w:proofErr w:type="gramStart"/>
      <w:r w:rsidRPr="005578CF">
        <w:rPr>
          <w:color w:val="000000" w:themeColor="text1"/>
        </w:rPr>
        <w:t>this</w:t>
      </w:r>
      <w:proofErr w:type="gramEnd"/>
      <w:r w:rsidRPr="005578CF">
        <w:rPr>
          <w:color w:val="000000" w:themeColor="text1"/>
        </w:rPr>
        <w:t xml:space="preserve"> course </w:t>
      </w:r>
      <w:proofErr w:type="gramStart"/>
      <w:r w:rsidRPr="005578CF">
        <w:rPr>
          <w:color w:val="000000" w:themeColor="text1"/>
        </w:rPr>
        <w:t>are</w:t>
      </w:r>
      <w:proofErr w:type="gramEnd"/>
      <w:r w:rsidRPr="005578CF">
        <w:rPr>
          <w:color w:val="000000" w:themeColor="text1"/>
        </w:rPr>
        <w:t xml:space="preserve"> encouraged to register for a different semester if multiple days of class </w:t>
      </w:r>
      <w:proofErr w:type="gramStart"/>
      <w:r w:rsidRPr="005578CF">
        <w:rPr>
          <w:color w:val="000000" w:themeColor="text1"/>
        </w:rPr>
        <w:t>will be</w:t>
      </w:r>
      <w:proofErr w:type="gramEnd"/>
      <w:r w:rsidRPr="005578CF">
        <w:rPr>
          <w:color w:val="000000" w:themeColor="text1"/>
        </w:rPr>
        <w:t xml:space="preserve"> missed.</w:t>
      </w:r>
      <w:r w:rsidR="00247A7E" w:rsidRPr="005578CF">
        <w:rPr>
          <w:color w:val="FF0000"/>
        </w:rPr>
        <w:t xml:space="preserve"> </w:t>
      </w:r>
      <w:r w:rsidR="00247A7E" w:rsidRPr="005578CF">
        <w:rPr>
          <w:i/>
          <w:iCs/>
          <w:color w:val="FF0000"/>
        </w:rPr>
        <w:t xml:space="preserve">Lecture video links are for use only by students currently registered for the </w:t>
      </w:r>
      <w:r w:rsidR="00247A7E" w:rsidRPr="005578CF">
        <w:rPr>
          <w:b/>
          <w:bCs/>
          <w:i/>
          <w:iCs/>
          <w:color w:val="FF0000"/>
          <w:u w:val="single"/>
        </w:rPr>
        <w:t>WEB</w:t>
      </w:r>
      <w:r w:rsidR="00247A7E" w:rsidRPr="005578CF">
        <w:rPr>
          <w:b/>
          <w:bCs/>
          <w:i/>
          <w:iCs/>
          <w:color w:val="FF0000"/>
        </w:rPr>
        <w:t xml:space="preserve"> </w:t>
      </w:r>
      <w:r w:rsidR="00247A7E" w:rsidRPr="005578CF">
        <w:rPr>
          <w:i/>
          <w:iCs/>
          <w:color w:val="FF0000"/>
        </w:rPr>
        <w:t>section of APK2105c. This is</w:t>
      </w:r>
      <w:r w:rsidR="00247A7E" w:rsidRPr="00EF3BC1">
        <w:rPr>
          <w:i/>
          <w:iCs/>
          <w:color w:val="FF0000"/>
        </w:rPr>
        <w:t xml:space="preserve"> not you! You are in the </w:t>
      </w:r>
      <w:r w:rsidR="00247A7E" w:rsidRPr="00EF3BC1">
        <w:rPr>
          <w:b/>
          <w:bCs/>
          <w:i/>
          <w:iCs/>
          <w:color w:val="FF0000"/>
          <w:u w:val="single"/>
        </w:rPr>
        <w:t>LIVE</w:t>
      </w:r>
      <w:r w:rsidR="00247A7E" w:rsidRPr="00EF3BC1">
        <w:rPr>
          <w:b/>
          <w:bCs/>
          <w:i/>
          <w:iCs/>
          <w:color w:val="FF0000"/>
        </w:rPr>
        <w:t xml:space="preserve"> </w:t>
      </w:r>
      <w:r w:rsidR="00247A7E" w:rsidRPr="00EF3BC1">
        <w:rPr>
          <w:i/>
          <w:iCs/>
          <w:color w:val="FF0000"/>
        </w:rPr>
        <w:t xml:space="preserve">section of APK2105c. </w:t>
      </w:r>
      <w:r w:rsidR="00247A7E" w:rsidRPr="00EF3BC1">
        <w:rPr>
          <w:b/>
          <w:bCs/>
          <w:i/>
          <w:iCs/>
          <w:color w:val="FF0000"/>
          <w:u w:val="single"/>
        </w:rPr>
        <w:t>Watching the video lectures should NOT be substituted for attending live lectures as content and emphases in the live lectures may deviate from pre-recorded lectures</w:t>
      </w:r>
      <w:r w:rsidR="00247A7E" w:rsidRPr="00EF3BC1">
        <w:rPr>
          <w:i/>
          <w:iCs/>
          <w:color w:val="FF0000"/>
        </w:rPr>
        <w:t>. Saving, sharing or posting of these lecture videos anywhere is strictly prohibited and will be processed as an Honor Code violation.</w:t>
      </w:r>
      <w:r w:rsidR="00247A7E" w:rsidRPr="00EF3BC1">
        <w:t xml:space="preserve"> </w:t>
      </w:r>
      <w:r w:rsidR="003013DD" w:rsidRPr="00EF3BC1">
        <w:rPr>
          <w:color w:val="FF0000"/>
        </w:rPr>
        <w:t>This is a REQUIRED element of all syllabi.</w:t>
      </w:r>
      <w:r w:rsidR="003013DD" w:rsidRPr="00BF7B97">
        <w:rPr>
          <w:color w:val="FF0000"/>
        </w:rPr>
        <w:t xml:space="preserve">  </w:t>
      </w:r>
    </w:p>
    <w:p w14:paraId="723FC017" w14:textId="77777777" w:rsidR="003013DD" w:rsidRPr="00BF7B97" w:rsidRDefault="003013DD" w:rsidP="00837187">
      <w:pPr>
        <w:spacing w:after="0" w:line="240" w:lineRule="auto"/>
        <w:rPr>
          <w:i/>
          <w:iCs/>
        </w:rPr>
      </w:pPr>
    </w:p>
    <w:p w14:paraId="42FAE36A" w14:textId="6626DFA8" w:rsidR="009919C3" w:rsidRPr="00BF7B97" w:rsidRDefault="003013DD" w:rsidP="00837187">
      <w:pPr>
        <w:spacing w:after="0" w:line="240" w:lineRule="auto"/>
        <w:rPr>
          <w:rFonts w:cstheme="minorHAnsi"/>
          <w:color w:val="000000" w:themeColor="text1"/>
          <w:shd w:val="clear" w:color="auto" w:fill="FFFFFF"/>
        </w:rPr>
      </w:pPr>
      <w:r w:rsidRPr="006F0FC6">
        <w:rPr>
          <w:b/>
          <w:bCs/>
          <w:u w:val="single"/>
        </w:rPr>
        <w:t>LAB:</w:t>
      </w:r>
      <w:r w:rsidR="006668AA" w:rsidRPr="00BF7B97">
        <w:rPr>
          <w:color w:val="000000" w:themeColor="text1"/>
        </w:rPr>
        <w:t xml:space="preserve"> </w:t>
      </w:r>
      <w:r w:rsidR="007208C7" w:rsidRPr="00BF7B97">
        <w:rPr>
          <w:rFonts w:cstheme="minorHAnsi"/>
          <w:color w:val="FF0000"/>
          <w:shd w:val="clear" w:color="auto" w:fill="FFFFFF"/>
        </w:rPr>
        <w:t xml:space="preserve">Attendance will be taken in lab, but there are no points given for participation. </w:t>
      </w:r>
      <w:r w:rsidR="007208C7" w:rsidRPr="00BF7B97">
        <w:rPr>
          <w:rFonts w:cstheme="minorHAnsi"/>
          <w:color w:val="000000" w:themeColor="text1"/>
          <w:shd w:val="clear" w:color="auto" w:fill="FFFFFF"/>
        </w:rPr>
        <w:t xml:space="preserve">You are expected to stay for the entire duration of lab. </w:t>
      </w:r>
      <w:r w:rsidR="00646F60" w:rsidRPr="00BF7B97">
        <w:rPr>
          <w:rFonts w:cstheme="minorHAnsi"/>
          <w:color w:val="000000" w:themeColor="text1"/>
          <w:shd w:val="clear" w:color="auto" w:fill="FFFFFF"/>
        </w:rPr>
        <w:t xml:space="preserve">Attend the lab section for which you are enrolled, not the one most convenient for you on any given day. If you </w:t>
      </w:r>
      <w:proofErr w:type="gramStart"/>
      <w:r w:rsidR="00646F60" w:rsidRPr="00BF7B97">
        <w:rPr>
          <w:rFonts w:cstheme="minorHAnsi"/>
          <w:color w:val="000000" w:themeColor="text1"/>
          <w:shd w:val="clear" w:color="auto" w:fill="FFFFFF"/>
        </w:rPr>
        <w:t>have to</w:t>
      </w:r>
      <w:proofErr w:type="gramEnd"/>
      <w:r w:rsidR="00646F60" w:rsidRPr="00BF7B97">
        <w:rPr>
          <w:rFonts w:cstheme="minorHAnsi"/>
          <w:color w:val="000000" w:themeColor="text1"/>
          <w:shd w:val="clear" w:color="auto" w:fill="FFFFFF"/>
        </w:rPr>
        <w:t xml:space="preserve"> miss your lab for any reason, please </w:t>
      </w:r>
      <w:proofErr w:type="gramStart"/>
      <w:r w:rsidR="00646F60" w:rsidRPr="00BF7B97">
        <w:rPr>
          <w:rFonts w:cstheme="minorHAnsi"/>
          <w:color w:val="000000" w:themeColor="text1"/>
          <w:shd w:val="clear" w:color="auto" w:fill="FFFFFF"/>
        </w:rPr>
        <w:t>make arrangements</w:t>
      </w:r>
      <w:proofErr w:type="gramEnd"/>
      <w:r w:rsidR="00646F60" w:rsidRPr="00BF7B97">
        <w:rPr>
          <w:rFonts w:cstheme="minorHAnsi"/>
          <w:color w:val="000000" w:themeColor="text1"/>
          <w:shd w:val="clear" w:color="auto" w:fill="FFFFFF"/>
        </w:rPr>
        <w:t xml:space="preserve"> </w:t>
      </w:r>
      <w:r w:rsidR="00646F60" w:rsidRPr="00BF7B97">
        <w:rPr>
          <w:rFonts w:cstheme="minorHAnsi"/>
          <w:color w:val="000000" w:themeColor="text1"/>
          <w:u w:val="single"/>
          <w:shd w:val="clear" w:color="auto" w:fill="FFFFFF"/>
        </w:rPr>
        <w:t>with your TA</w:t>
      </w:r>
      <w:r w:rsidR="00646F60" w:rsidRPr="00BF7B97">
        <w:rPr>
          <w:rFonts w:cstheme="minorHAnsi"/>
          <w:color w:val="000000" w:themeColor="text1"/>
          <w:shd w:val="clear" w:color="auto" w:fill="FFFFFF"/>
        </w:rPr>
        <w:t xml:space="preserve"> to attend another lab section that week. Although attendance is not required for the lab</w:t>
      </w:r>
      <w:r w:rsidR="001B7C80" w:rsidRPr="00BF7B97">
        <w:rPr>
          <w:rFonts w:cstheme="minorHAnsi"/>
          <w:color w:val="000000" w:themeColor="text1"/>
          <w:shd w:val="clear" w:color="auto" w:fill="FFFFFF"/>
        </w:rPr>
        <w:t xml:space="preserve">, it is absolutely IMPERATIVE for your success in this course as there will be lab quizzes during designated lab period on most weeks. </w:t>
      </w:r>
    </w:p>
    <w:p w14:paraId="06A143CD" w14:textId="77777777" w:rsidR="007208C7" w:rsidRPr="007208C7" w:rsidRDefault="007208C7" w:rsidP="00837187">
      <w:pPr>
        <w:spacing w:after="0" w:line="240" w:lineRule="auto"/>
        <w:rPr>
          <w:color w:val="000000" w:themeColor="text1"/>
        </w:rPr>
      </w:pPr>
    </w:p>
    <w:p w14:paraId="78DD2247" w14:textId="7E6FA77D" w:rsidR="000D53EF" w:rsidRPr="003E7959" w:rsidRDefault="00837187" w:rsidP="008F512E">
      <w:pPr>
        <w:pStyle w:val="Heading3"/>
        <w:rPr>
          <w:b w:val="0"/>
          <w:bCs/>
          <w:color w:val="0021A5"/>
        </w:rPr>
      </w:pPr>
      <w:r w:rsidRPr="003E7959">
        <w:rPr>
          <w:rStyle w:val="Heading3Char"/>
          <w:b/>
          <w:bCs/>
          <w:color w:val="0021A5"/>
        </w:rPr>
        <w:t xml:space="preserve">PERSONAL CONDUCT </w:t>
      </w:r>
      <w:r w:rsidR="00CF7066" w:rsidRPr="003E7959">
        <w:rPr>
          <w:rStyle w:val="Heading3Char"/>
          <w:b/>
          <w:bCs/>
          <w:color w:val="0021A5"/>
        </w:rPr>
        <w:t>&amp; ACADEMIC INTEGRITY</w:t>
      </w:r>
      <w:r w:rsidRPr="003E7959">
        <w:rPr>
          <w:b w:val="0"/>
          <w:bCs/>
          <w:color w:val="0021A5"/>
        </w:rPr>
        <w:t xml:space="preserve"> </w:t>
      </w:r>
    </w:p>
    <w:p w14:paraId="55036A47" w14:textId="77777777" w:rsidR="003B6F20" w:rsidRPr="00BF7B97" w:rsidRDefault="003B6F20" w:rsidP="003B6F20">
      <w:pPr>
        <w:autoSpaceDE w:val="0"/>
        <w:autoSpaceDN w:val="0"/>
        <w:adjustRightInd w:val="0"/>
        <w:spacing w:after="0" w:line="240" w:lineRule="auto"/>
        <w:rPr>
          <w:rFonts w:cs="Calibri"/>
          <w:iCs/>
        </w:rPr>
      </w:pPr>
      <w:r w:rsidRPr="00BF7B97">
        <w:rPr>
          <w:rFonts w:cs="Calibri"/>
          <w:iCs/>
        </w:rPr>
        <w:t>Students are expected to exhibit behaviors that reflect highly upon themselves and our University:</w:t>
      </w:r>
    </w:p>
    <w:p w14:paraId="7F10F67D" w14:textId="1F15FB03" w:rsidR="003B6F20" w:rsidRPr="00BF7B97" w:rsidRDefault="003B6F20" w:rsidP="002E0F8F">
      <w:pPr>
        <w:pStyle w:val="ListParagraph"/>
        <w:numPr>
          <w:ilvl w:val="0"/>
          <w:numId w:val="33"/>
        </w:numPr>
        <w:autoSpaceDE w:val="0"/>
        <w:autoSpaceDN w:val="0"/>
        <w:adjustRightInd w:val="0"/>
        <w:spacing w:after="0" w:line="240" w:lineRule="auto"/>
        <w:rPr>
          <w:rFonts w:cs="Calibri"/>
          <w:iCs/>
        </w:rPr>
      </w:pPr>
      <w:r w:rsidRPr="00BF7B97">
        <w:rPr>
          <w:rFonts w:cs="Calibri"/>
          <w:iCs/>
        </w:rPr>
        <w:t>Read and refer to the syllabus</w:t>
      </w:r>
    </w:p>
    <w:p w14:paraId="48CD0B4D" w14:textId="4BF01865" w:rsidR="003B6F20" w:rsidRPr="00BF7B97" w:rsidRDefault="003B6F20" w:rsidP="002E0F8F">
      <w:pPr>
        <w:pStyle w:val="ListParagraph"/>
        <w:numPr>
          <w:ilvl w:val="0"/>
          <w:numId w:val="33"/>
        </w:numPr>
        <w:autoSpaceDE w:val="0"/>
        <w:autoSpaceDN w:val="0"/>
        <w:adjustRightInd w:val="0"/>
        <w:spacing w:after="0" w:line="240" w:lineRule="auto"/>
        <w:rPr>
          <w:rFonts w:cs="Calibri"/>
          <w:iCs/>
        </w:rPr>
      </w:pPr>
      <w:r w:rsidRPr="00BF7B97">
        <w:rPr>
          <w:rFonts w:cs="Calibri"/>
          <w:iCs/>
        </w:rPr>
        <w:t>Arrive to lecture and lab on time (a few minutes early)</w:t>
      </w:r>
    </w:p>
    <w:p w14:paraId="7D376668" w14:textId="4093C68F" w:rsidR="003B6F20" w:rsidRPr="00BF7B97" w:rsidRDefault="003B6F20" w:rsidP="002E0F8F">
      <w:pPr>
        <w:pStyle w:val="ListParagraph"/>
        <w:numPr>
          <w:ilvl w:val="0"/>
          <w:numId w:val="33"/>
        </w:numPr>
        <w:autoSpaceDE w:val="0"/>
        <w:autoSpaceDN w:val="0"/>
        <w:adjustRightInd w:val="0"/>
        <w:spacing w:after="0" w:line="240" w:lineRule="auto"/>
        <w:rPr>
          <w:rFonts w:cs="Calibri"/>
          <w:iCs/>
        </w:rPr>
      </w:pPr>
      <w:r w:rsidRPr="00BF7B97">
        <w:rPr>
          <w:rFonts w:cs="Calibri"/>
          <w:iCs/>
        </w:rPr>
        <w:t xml:space="preserve">Show respect for the authority of the course instructor and graduate TAs through politeness and use of proper titles (e.g., “Dr. </w:t>
      </w:r>
      <w:proofErr w:type="spellStart"/>
      <w:r w:rsidR="00AC0F82">
        <w:rPr>
          <w:rFonts w:cs="Calibri" w:hint="eastAsia"/>
          <w:iCs/>
          <w:lang w:eastAsia="ko-KR"/>
        </w:rPr>
        <w:t>kim</w:t>
      </w:r>
      <w:proofErr w:type="spellEnd"/>
      <w:r w:rsidRPr="00BF7B97">
        <w:rPr>
          <w:rFonts w:cs="Calibri"/>
          <w:iCs/>
        </w:rPr>
        <w:t xml:space="preserve">” or “Dr. </w:t>
      </w:r>
      <w:r w:rsidR="00AC0F82">
        <w:rPr>
          <w:rFonts w:cs="Calibri" w:hint="eastAsia"/>
          <w:iCs/>
          <w:lang w:eastAsia="ko-KR"/>
        </w:rPr>
        <w:t>K</w:t>
      </w:r>
      <w:r w:rsidRPr="00BF7B97">
        <w:rPr>
          <w:rFonts w:cs="Calibri"/>
          <w:iCs/>
        </w:rPr>
        <w:t>”)</w:t>
      </w:r>
    </w:p>
    <w:p w14:paraId="51609107" w14:textId="3534FF16" w:rsidR="003B6F20" w:rsidRPr="00BF7B97" w:rsidRDefault="003B6F20" w:rsidP="002E0F8F">
      <w:pPr>
        <w:pStyle w:val="ListParagraph"/>
        <w:numPr>
          <w:ilvl w:val="0"/>
          <w:numId w:val="33"/>
        </w:numPr>
        <w:autoSpaceDE w:val="0"/>
        <w:autoSpaceDN w:val="0"/>
        <w:adjustRightInd w:val="0"/>
        <w:spacing w:after="0" w:line="240" w:lineRule="auto"/>
        <w:rPr>
          <w:rFonts w:cs="Calibri"/>
          <w:iCs/>
        </w:rPr>
      </w:pPr>
      <w:r w:rsidRPr="00BF7B97">
        <w:rPr>
          <w:rFonts w:cs="Calibri"/>
          <w:iCs/>
        </w:rPr>
        <w:t>Use of professional, courteous standards for all emails and discussions:</w:t>
      </w:r>
    </w:p>
    <w:p w14:paraId="00A88D18" w14:textId="6891376A" w:rsidR="003B6F20" w:rsidRPr="00BF7B97" w:rsidRDefault="003B6F20" w:rsidP="002E0F8F">
      <w:pPr>
        <w:pStyle w:val="ListParagraph"/>
        <w:numPr>
          <w:ilvl w:val="1"/>
          <w:numId w:val="33"/>
        </w:numPr>
        <w:autoSpaceDE w:val="0"/>
        <w:autoSpaceDN w:val="0"/>
        <w:adjustRightInd w:val="0"/>
        <w:spacing w:after="0" w:line="240" w:lineRule="auto"/>
        <w:rPr>
          <w:rFonts w:cs="Calibri"/>
          <w:iCs/>
        </w:rPr>
      </w:pPr>
      <w:r w:rsidRPr="00BF7B97">
        <w:rPr>
          <w:rFonts w:cs="Calibri"/>
          <w:iCs/>
        </w:rPr>
        <w:t>Descriptive subject line</w:t>
      </w:r>
    </w:p>
    <w:p w14:paraId="5D397323" w14:textId="3C49716D" w:rsidR="003B6F20" w:rsidRPr="00BF7B97" w:rsidRDefault="003B6F20" w:rsidP="002E0F8F">
      <w:pPr>
        <w:pStyle w:val="ListParagraph"/>
        <w:numPr>
          <w:ilvl w:val="1"/>
          <w:numId w:val="33"/>
        </w:numPr>
        <w:autoSpaceDE w:val="0"/>
        <w:autoSpaceDN w:val="0"/>
        <w:adjustRightInd w:val="0"/>
        <w:spacing w:after="0" w:line="240" w:lineRule="auto"/>
        <w:rPr>
          <w:rFonts w:cs="Calibri"/>
          <w:iCs/>
        </w:rPr>
      </w:pPr>
      <w:r w:rsidRPr="00BF7B97">
        <w:rPr>
          <w:rFonts w:cs="Calibri"/>
          <w:iCs/>
        </w:rPr>
        <w:t>Address the reader using proper title and name spelling</w:t>
      </w:r>
    </w:p>
    <w:p w14:paraId="0002E002" w14:textId="3F9117C3" w:rsidR="003B6F20" w:rsidRPr="00BF7B97" w:rsidRDefault="003B6F20" w:rsidP="002E0F8F">
      <w:pPr>
        <w:pStyle w:val="ListParagraph"/>
        <w:numPr>
          <w:ilvl w:val="1"/>
          <w:numId w:val="33"/>
        </w:numPr>
        <w:autoSpaceDE w:val="0"/>
        <w:autoSpaceDN w:val="0"/>
        <w:adjustRightInd w:val="0"/>
        <w:spacing w:after="0" w:line="240" w:lineRule="auto"/>
        <w:rPr>
          <w:rFonts w:cs="Calibri"/>
          <w:iCs/>
        </w:rPr>
      </w:pPr>
      <w:r w:rsidRPr="00BF7B97">
        <w:rPr>
          <w:rFonts w:cs="Calibri"/>
          <w:iCs/>
        </w:rPr>
        <w:t>Body of the email should be concise but have sufficient detail</w:t>
      </w:r>
    </w:p>
    <w:p w14:paraId="095866F3" w14:textId="24AC418E" w:rsidR="003B6F20" w:rsidRPr="00BF7B97" w:rsidRDefault="003B6F20" w:rsidP="002E0F8F">
      <w:pPr>
        <w:pStyle w:val="ListParagraph"/>
        <w:numPr>
          <w:ilvl w:val="1"/>
          <w:numId w:val="33"/>
        </w:numPr>
        <w:autoSpaceDE w:val="0"/>
        <w:autoSpaceDN w:val="0"/>
        <w:adjustRightInd w:val="0"/>
        <w:spacing w:after="0" w:line="240" w:lineRule="auto"/>
        <w:rPr>
          <w:rFonts w:cs="Calibri"/>
          <w:iCs/>
        </w:rPr>
      </w:pPr>
      <w:r w:rsidRPr="00BF7B97">
        <w:rPr>
          <w:rFonts w:cs="Calibri"/>
          <w:iCs/>
        </w:rPr>
        <w:t>Give a respectful salutation (e.g., thank you, sincerely, respectfully</w:t>
      </w:r>
      <w:r w:rsidR="002D467C" w:rsidRPr="00BF7B97">
        <w:rPr>
          <w:rFonts w:cs="Calibri"/>
          <w:iCs/>
        </w:rPr>
        <w:t>, best</w:t>
      </w:r>
      <w:r w:rsidRPr="00BF7B97">
        <w:rPr>
          <w:rFonts w:cs="Calibri"/>
          <w:iCs/>
        </w:rPr>
        <w:t>)</w:t>
      </w:r>
    </w:p>
    <w:p w14:paraId="1F7230ED" w14:textId="61ED30F9" w:rsidR="003B6F20" w:rsidRPr="00BF7B97" w:rsidRDefault="003B6F20" w:rsidP="002E0F8F">
      <w:pPr>
        <w:pStyle w:val="ListParagraph"/>
        <w:numPr>
          <w:ilvl w:val="1"/>
          <w:numId w:val="33"/>
        </w:numPr>
        <w:autoSpaceDE w:val="0"/>
        <w:autoSpaceDN w:val="0"/>
        <w:adjustRightInd w:val="0"/>
        <w:spacing w:after="0" w:line="240" w:lineRule="auto"/>
        <w:rPr>
          <w:rFonts w:cs="Calibri"/>
          <w:iCs/>
        </w:rPr>
      </w:pPr>
      <w:r w:rsidRPr="00BF7B97">
        <w:rPr>
          <w:rFonts w:cs="Calibri"/>
          <w:iCs/>
        </w:rPr>
        <w:t>No textspeak (e.g., OMG, WTH, IMO)</w:t>
      </w:r>
    </w:p>
    <w:p w14:paraId="7ACBC1B1" w14:textId="32E247E1" w:rsidR="003B6F20" w:rsidRPr="00BF7B97" w:rsidRDefault="003B6F20" w:rsidP="002E0F8F">
      <w:pPr>
        <w:pStyle w:val="ListParagraph"/>
        <w:numPr>
          <w:ilvl w:val="0"/>
          <w:numId w:val="33"/>
        </w:numPr>
        <w:autoSpaceDE w:val="0"/>
        <w:autoSpaceDN w:val="0"/>
        <w:adjustRightInd w:val="0"/>
        <w:spacing w:after="0" w:line="240" w:lineRule="auto"/>
        <w:rPr>
          <w:rFonts w:cs="Calibri"/>
          <w:iCs/>
        </w:rPr>
      </w:pPr>
      <w:r w:rsidRPr="00BF7B97">
        <w:rPr>
          <w:rFonts w:cs="Calibri"/>
          <w:iCs/>
        </w:rPr>
        <w:lastRenderedPageBreak/>
        <w:t>No texting or checking Instagram (or the like) during class/lab instruction time</w:t>
      </w:r>
    </w:p>
    <w:p w14:paraId="75D2A2FA" w14:textId="5B5E5CD7" w:rsidR="003B6F20" w:rsidRPr="00BF7B97" w:rsidRDefault="003B6F20" w:rsidP="002E0F8F">
      <w:pPr>
        <w:pStyle w:val="ListParagraph"/>
        <w:numPr>
          <w:ilvl w:val="0"/>
          <w:numId w:val="33"/>
        </w:numPr>
        <w:autoSpaceDE w:val="0"/>
        <w:autoSpaceDN w:val="0"/>
        <w:adjustRightInd w:val="0"/>
        <w:spacing w:after="0" w:line="240" w:lineRule="auto"/>
        <w:rPr>
          <w:rFonts w:cs="Calibri"/>
          <w:iCs/>
        </w:rPr>
      </w:pPr>
      <w:r w:rsidRPr="00BF7B97">
        <w:rPr>
          <w:rFonts w:cs="Calibri"/>
          <w:iCs/>
        </w:rPr>
        <w:t>No personal conversations during class/lab instruction time</w:t>
      </w:r>
    </w:p>
    <w:p w14:paraId="2CC33E71" w14:textId="134F7D0A" w:rsidR="003B6F20" w:rsidRPr="00BF7B97" w:rsidRDefault="003B6F20" w:rsidP="002E0F8F">
      <w:pPr>
        <w:pStyle w:val="ListParagraph"/>
        <w:numPr>
          <w:ilvl w:val="0"/>
          <w:numId w:val="33"/>
        </w:numPr>
        <w:autoSpaceDE w:val="0"/>
        <w:autoSpaceDN w:val="0"/>
        <w:adjustRightInd w:val="0"/>
        <w:spacing w:after="0" w:line="240" w:lineRule="auto"/>
        <w:rPr>
          <w:rFonts w:cs="Calibri"/>
          <w:iCs/>
        </w:rPr>
      </w:pPr>
      <w:r w:rsidRPr="00BF7B97">
        <w:rPr>
          <w:rFonts w:cs="Calibri"/>
          <w:iCs/>
        </w:rPr>
        <w:t xml:space="preserve">Adherence to the UF Student Honor Code: </w:t>
      </w:r>
      <w:hyperlink r:id="rId38" w:history="1">
        <w:r w:rsidR="002E0F8F" w:rsidRPr="00BF7B97">
          <w:rPr>
            <w:rStyle w:val="Hyperlink"/>
            <w:rFonts w:cs="Calibri"/>
            <w:iCs/>
          </w:rPr>
          <w:t>https://www.dso.ufl.edu/sccr/process/student-conduct-honor-code/</w:t>
        </w:r>
      </w:hyperlink>
      <w:r w:rsidR="002E0F8F" w:rsidRPr="00BF7B97">
        <w:rPr>
          <w:rFonts w:cs="Calibri"/>
          <w:iCs/>
        </w:rPr>
        <w:t xml:space="preserve"> </w:t>
      </w:r>
    </w:p>
    <w:p w14:paraId="593F4500" w14:textId="0DA60F72" w:rsidR="003B6F20" w:rsidRPr="00BF7B97" w:rsidRDefault="003B6F20" w:rsidP="002E0F8F">
      <w:pPr>
        <w:pStyle w:val="ListParagraph"/>
        <w:numPr>
          <w:ilvl w:val="1"/>
          <w:numId w:val="33"/>
        </w:numPr>
        <w:autoSpaceDE w:val="0"/>
        <w:autoSpaceDN w:val="0"/>
        <w:adjustRightInd w:val="0"/>
        <w:spacing w:after="0" w:line="240" w:lineRule="auto"/>
        <w:rPr>
          <w:rFonts w:cs="Calibri"/>
          <w:iCs/>
        </w:rPr>
      </w:pPr>
      <w:r w:rsidRPr="00BF7B97">
        <w:rPr>
          <w:rFonts w:cs="Calibri"/>
          <w:iCs/>
        </w:rPr>
        <w:t xml:space="preserve">Honor code violations of any kind will not be </w:t>
      </w:r>
      <w:r w:rsidR="00C149A1" w:rsidRPr="00BF7B97">
        <w:rPr>
          <w:rFonts w:cs="Calibri"/>
          <w:iCs/>
        </w:rPr>
        <w:t>tolerated,</w:t>
      </w:r>
      <w:r w:rsidRPr="00BF7B97">
        <w:rPr>
          <w:rFonts w:cs="Calibri"/>
          <w:iCs/>
        </w:rPr>
        <w:t xml:space="preserve"> and sanctions will be determined by the course instructor for first-time violators</w:t>
      </w:r>
    </w:p>
    <w:p w14:paraId="7FC6DAE2" w14:textId="724E3E13" w:rsidR="003B6F20" w:rsidRPr="00BF7B97" w:rsidRDefault="003B6F20" w:rsidP="002E0F8F">
      <w:pPr>
        <w:pStyle w:val="ListParagraph"/>
        <w:numPr>
          <w:ilvl w:val="1"/>
          <w:numId w:val="33"/>
        </w:numPr>
        <w:autoSpaceDE w:val="0"/>
        <w:autoSpaceDN w:val="0"/>
        <w:adjustRightInd w:val="0"/>
        <w:spacing w:after="0" w:line="240" w:lineRule="auto"/>
        <w:rPr>
          <w:rFonts w:cs="Calibri"/>
          <w:iCs/>
        </w:rPr>
      </w:pPr>
      <w:r w:rsidRPr="00BF7B97">
        <w:rPr>
          <w:rFonts w:cs="Calibri"/>
          <w:iCs/>
        </w:rPr>
        <w:t xml:space="preserve">Any use, access, or handling of technology during an exam will result in a zero on the exam </w:t>
      </w:r>
      <w:r w:rsidRPr="00BF7B97">
        <w:rPr>
          <w:rFonts w:cs="Calibri"/>
          <w:b/>
          <w:bCs/>
          <w:iCs/>
          <w:u w:val="single"/>
        </w:rPr>
        <w:t>and</w:t>
      </w:r>
      <w:r w:rsidRPr="00BF7B97">
        <w:rPr>
          <w:rFonts w:cs="Calibri"/>
          <w:iCs/>
        </w:rPr>
        <w:t xml:space="preserve"> potential failure of the course</w:t>
      </w:r>
    </w:p>
    <w:p w14:paraId="21B161BF" w14:textId="652AA8B6" w:rsidR="003B6F20" w:rsidRPr="00BF7B97" w:rsidRDefault="003B6F20" w:rsidP="00B9133A">
      <w:pPr>
        <w:pStyle w:val="ListParagraph"/>
        <w:numPr>
          <w:ilvl w:val="1"/>
          <w:numId w:val="33"/>
        </w:numPr>
        <w:autoSpaceDE w:val="0"/>
        <w:autoSpaceDN w:val="0"/>
        <w:adjustRightInd w:val="0"/>
        <w:spacing w:after="0" w:line="240" w:lineRule="auto"/>
        <w:rPr>
          <w:rFonts w:cs="Calibri"/>
          <w:iCs/>
        </w:rPr>
      </w:pPr>
      <w:r w:rsidRPr="00BF7B97">
        <w:rPr>
          <w:rFonts w:cs="Calibri"/>
          <w:iCs/>
        </w:rPr>
        <w:t xml:space="preserve">Communication between students (verbal or non-verbal, i.e. talking, whispering, nods, winks, tapping, Morse code etc.) of any kind during an exam is strictly prohibited and any violations will be reported to </w:t>
      </w:r>
      <w:r w:rsidR="0044355A" w:rsidRPr="00BF7B97">
        <w:rPr>
          <w:rFonts w:cs="Calibri"/>
          <w:iCs/>
        </w:rPr>
        <w:t>Student Conduct and Conflict Resolution</w:t>
      </w:r>
      <w:r w:rsidRPr="00BF7B97">
        <w:rPr>
          <w:rFonts w:cs="Calibri"/>
          <w:iCs/>
        </w:rPr>
        <w:t xml:space="preserve"> </w:t>
      </w:r>
      <w:r w:rsidR="0044355A" w:rsidRPr="00BF7B97">
        <w:rPr>
          <w:rFonts w:cs="Calibri"/>
          <w:iCs/>
        </w:rPr>
        <w:t>(</w:t>
      </w:r>
      <w:r w:rsidRPr="00BF7B97">
        <w:rPr>
          <w:rFonts w:cs="Calibri"/>
          <w:iCs/>
        </w:rPr>
        <w:t>SCCR</w:t>
      </w:r>
      <w:r w:rsidR="0044355A" w:rsidRPr="00BF7B97">
        <w:rPr>
          <w:rFonts w:cs="Calibri"/>
          <w:iCs/>
        </w:rPr>
        <w:t xml:space="preserve">). If a student is found responsible for an Honor Code violation in this course, the instructor will enter a Grade Adjustment sanction, which may be </w:t>
      </w:r>
      <w:r w:rsidR="00F50648" w:rsidRPr="00BF7B97">
        <w:rPr>
          <w:rFonts w:cs="Calibri"/>
          <w:iCs/>
        </w:rPr>
        <w:t>up to or including failure of the course</w:t>
      </w:r>
    </w:p>
    <w:p w14:paraId="2CFF9CAD" w14:textId="72BC33E0" w:rsidR="003B6F20" w:rsidRPr="00BF7B97" w:rsidRDefault="003B6F20" w:rsidP="00B9133A">
      <w:pPr>
        <w:pStyle w:val="ListParagraph"/>
        <w:numPr>
          <w:ilvl w:val="1"/>
          <w:numId w:val="33"/>
        </w:numPr>
        <w:autoSpaceDE w:val="0"/>
        <w:autoSpaceDN w:val="0"/>
        <w:adjustRightInd w:val="0"/>
        <w:spacing w:after="0" w:line="240" w:lineRule="auto"/>
        <w:rPr>
          <w:rFonts w:cs="Calibri"/>
          <w:iCs/>
        </w:rPr>
      </w:pPr>
      <w:r w:rsidRPr="00BF7B97">
        <w:rPr>
          <w:rFonts w:cs="Calibri"/>
          <w:iCs/>
        </w:rPr>
        <w:t>All allegations, regardless of the severity, will be reported to the Dean of Students Office for University-level documentation and processing</w:t>
      </w:r>
    </w:p>
    <w:p w14:paraId="652A6CD7" w14:textId="391F1668" w:rsidR="003B6F20" w:rsidRPr="00BF7B97" w:rsidRDefault="003B6F20" w:rsidP="00B9133A">
      <w:pPr>
        <w:pStyle w:val="ListParagraph"/>
        <w:numPr>
          <w:ilvl w:val="1"/>
          <w:numId w:val="33"/>
        </w:numPr>
        <w:autoSpaceDE w:val="0"/>
        <w:autoSpaceDN w:val="0"/>
        <w:adjustRightInd w:val="0"/>
        <w:spacing w:after="0" w:line="240" w:lineRule="auto"/>
        <w:rPr>
          <w:rFonts w:cs="Calibri"/>
          <w:iCs/>
          <w:color w:val="EE0000"/>
        </w:rPr>
      </w:pPr>
      <w:r w:rsidRPr="00BF7B97">
        <w:rPr>
          <w:rFonts w:cs="Calibri"/>
          <w:iCs/>
          <w:color w:val="EE0000"/>
        </w:rPr>
        <w:t>Sharing or posting of the lecture videos anywhere is strictly prohibited and will be processed as an Honor Code violation. Students who are aware of such sharing/posting of the lecture videos are obligated to disclose that information to their course instructor.</w:t>
      </w:r>
    </w:p>
    <w:p w14:paraId="279E65B3" w14:textId="65099F77" w:rsidR="003B6F20" w:rsidRPr="00BF7B97" w:rsidRDefault="006F0FC6" w:rsidP="00B9133A">
      <w:pPr>
        <w:pStyle w:val="ListParagraph"/>
        <w:numPr>
          <w:ilvl w:val="1"/>
          <w:numId w:val="33"/>
        </w:numPr>
        <w:autoSpaceDE w:val="0"/>
        <w:autoSpaceDN w:val="0"/>
        <w:adjustRightInd w:val="0"/>
        <w:spacing w:after="0" w:line="240" w:lineRule="auto"/>
        <w:rPr>
          <w:rFonts w:cs="Calibri"/>
          <w:b/>
          <w:bCs/>
          <w:iCs/>
          <w:color w:val="EE0000"/>
          <w:u w:val="single"/>
        </w:rPr>
      </w:pPr>
      <w:r w:rsidRPr="00BF7B97">
        <w:rPr>
          <w:rFonts w:cs="Calibri"/>
          <w:b/>
          <w:bCs/>
          <w:iCs/>
          <w:color w:val="000000" w:themeColor="text1"/>
          <w:u w:val="single"/>
        </w:rPr>
        <w:t>All</w:t>
      </w:r>
      <w:r w:rsidR="003B6F20" w:rsidRPr="00BF7B97">
        <w:rPr>
          <w:rFonts w:cs="Calibri"/>
          <w:b/>
          <w:bCs/>
          <w:iCs/>
          <w:color w:val="000000" w:themeColor="text1"/>
          <w:u w:val="single"/>
        </w:rPr>
        <w:t xml:space="preserve"> lecture video links are for </w:t>
      </w:r>
      <w:r w:rsidRPr="00BF7B97">
        <w:rPr>
          <w:rFonts w:cs="Calibri"/>
          <w:b/>
          <w:bCs/>
          <w:iCs/>
          <w:color w:val="000000" w:themeColor="text1"/>
          <w:u w:val="single"/>
        </w:rPr>
        <w:t>specific</w:t>
      </w:r>
      <w:r w:rsidR="003B6F20" w:rsidRPr="00BF7B97">
        <w:rPr>
          <w:rFonts w:cs="Calibri"/>
          <w:b/>
          <w:bCs/>
          <w:iCs/>
          <w:color w:val="000000" w:themeColor="text1"/>
          <w:u w:val="single"/>
        </w:rPr>
        <w:t xml:space="preserve"> use by students that are currently registered for the online/hybrid section of APK2105c only. </w:t>
      </w:r>
      <w:r w:rsidR="003B6F20" w:rsidRPr="00BF7B97">
        <w:rPr>
          <w:rFonts w:cs="Calibri"/>
          <w:b/>
          <w:bCs/>
          <w:iCs/>
          <w:color w:val="EE0000"/>
          <w:u w:val="single"/>
        </w:rPr>
        <w:t>These links are not for you; you are in the LIVE/face-to-face section.</w:t>
      </w:r>
    </w:p>
    <w:p w14:paraId="08AE0EE7" w14:textId="77777777" w:rsidR="00B9133A" w:rsidRPr="00BF7B97" w:rsidRDefault="00B9133A" w:rsidP="00B9133A">
      <w:pPr>
        <w:autoSpaceDE w:val="0"/>
        <w:autoSpaceDN w:val="0"/>
        <w:adjustRightInd w:val="0"/>
        <w:spacing w:after="0" w:line="240" w:lineRule="auto"/>
        <w:ind w:left="1080"/>
        <w:rPr>
          <w:rFonts w:cs="Calibri"/>
          <w:iCs/>
        </w:rPr>
      </w:pPr>
    </w:p>
    <w:p w14:paraId="02B04598" w14:textId="77777777" w:rsidR="003B6F20" w:rsidRPr="00BF7B97" w:rsidRDefault="003B6F20" w:rsidP="003B6F20">
      <w:pPr>
        <w:autoSpaceDE w:val="0"/>
        <w:autoSpaceDN w:val="0"/>
        <w:adjustRightInd w:val="0"/>
        <w:spacing w:after="0" w:line="240" w:lineRule="auto"/>
        <w:rPr>
          <w:rFonts w:cs="Calibri"/>
          <w:iCs/>
        </w:rPr>
      </w:pPr>
      <w:r w:rsidRPr="00BF7B97">
        <w:rPr>
          <w:rFonts w:cs="Calibri"/>
          <w:iCs/>
        </w:rPr>
        <w:t>All UF students are bound by The Honor Pledge which states:</w:t>
      </w:r>
    </w:p>
    <w:p w14:paraId="436B69B6" w14:textId="77777777" w:rsidR="00B9133A" w:rsidRPr="00BF7B97" w:rsidRDefault="00B9133A" w:rsidP="003B6F20">
      <w:pPr>
        <w:autoSpaceDE w:val="0"/>
        <w:autoSpaceDN w:val="0"/>
        <w:adjustRightInd w:val="0"/>
        <w:spacing w:after="0" w:line="240" w:lineRule="auto"/>
        <w:rPr>
          <w:rFonts w:cs="Calibri"/>
          <w:iCs/>
        </w:rPr>
      </w:pPr>
    </w:p>
    <w:p w14:paraId="3F6A8939" w14:textId="77777777" w:rsidR="003B6F20" w:rsidRPr="00BF7B97" w:rsidRDefault="003B6F20" w:rsidP="003B6F20">
      <w:pPr>
        <w:autoSpaceDE w:val="0"/>
        <w:autoSpaceDN w:val="0"/>
        <w:adjustRightInd w:val="0"/>
        <w:spacing w:after="0" w:line="240" w:lineRule="auto"/>
        <w:rPr>
          <w:rFonts w:cs="Calibri"/>
          <w:i/>
        </w:rPr>
      </w:pPr>
      <w:r w:rsidRPr="00BF7B97">
        <w:rPr>
          <w:rFonts w:cs="Calibri"/>
          <w:i/>
        </w:rPr>
        <w:t>“We,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w:t>
      </w:r>
    </w:p>
    <w:p w14:paraId="2221E8BD" w14:textId="77777777" w:rsidR="00B9133A" w:rsidRPr="00BF7B97" w:rsidRDefault="00B9133A" w:rsidP="003B6F20">
      <w:pPr>
        <w:autoSpaceDE w:val="0"/>
        <w:autoSpaceDN w:val="0"/>
        <w:adjustRightInd w:val="0"/>
        <w:spacing w:after="0" w:line="240" w:lineRule="auto"/>
        <w:rPr>
          <w:rFonts w:cs="Calibri"/>
          <w:iCs/>
        </w:rPr>
      </w:pPr>
    </w:p>
    <w:p w14:paraId="58E180A8" w14:textId="1D99151C" w:rsidR="003B6F20" w:rsidRPr="00BF7B97" w:rsidRDefault="003B6F20" w:rsidP="003B6F20">
      <w:pPr>
        <w:autoSpaceDE w:val="0"/>
        <w:autoSpaceDN w:val="0"/>
        <w:adjustRightInd w:val="0"/>
        <w:spacing w:after="0" w:line="240" w:lineRule="auto"/>
        <w:rPr>
          <w:rFonts w:cs="Calibri"/>
          <w:iCs/>
        </w:rPr>
      </w:pPr>
      <w:r w:rsidRPr="00BF7B97">
        <w:rPr>
          <w:rFonts w:cs="Calibri"/>
          <w:iCs/>
        </w:rPr>
        <w:t>The Honor Code (</w:t>
      </w:r>
      <w:hyperlink r:id="rId39" w:history="1">
        <w:r w:rsidR="00B9133A" w:rsidRPr="00BF7B97">
          <w:rPr>
            <w:rStyle w:val="Hyperlink"/>
            <w:rFonts w:cs="Calibri"/>
            <w:iCs/>
          </w:rPr>
          <w:t>http://www.dso.ufl.edu/sccr/process/student-conduct-honor-code/</w:t>
        </w:r>
      </w:hyperlink>
      <w:r w:rsidRPr="00BF7B97">
        <w:rPr>
          <w:rFonts w:cs="Calibri"/>
          <w:iCs/>
        </w:rPr>
        <w:t xml:space="preserve">) specifies a number of behaviors that are in violation of this code and the possible sanctions. Furthermore, you are obliged to report any condition that facilitates academic misconduct to appropriate personnel. If you have any questions or concerns, please consult Dr. </w:t>
      </w:r>
      <w:r w:rsidR="00AC0F82">
        <w:rPr>
          <w:rFonts w:cs="Calibri" w:hint="eastAsia"/>
          <w:iCs/>
          <w:lang w:eastAsia="ko-KR"/>
        </w:rPr>
        <w:t>Kim</w:t>
      </w:r>
      <w:r w:rsidRPr="00BF7B97">
        <w:rPr>
          <w:rFonts w:cs="Calibri"/>
          <w:iCs/>
        </w:rPr>
        <w:t xml:space="preserve"> or</w:t>
      </w:r>
      <w:r w:rsidR="00B9133A" w:rsidRPr="00BF7B97">
        <w:rPr>
          <w:rFonts w:cs="Calibri"/>
          <w:iCs/>
        </w:rPr>
        <w:t xml:space="preserve"> a</w:t>
      </w:r>
      <w:r w:rsidRPr="00BF7B97">
        <w:rPr>
          <w:rFonts w:cs="Calibri"/>
          <w:iCs/>
        </w:rPr>
        <w:t xml:space="preserve"> TA in this class.</w:t>
      </w:r>
    </w:p>
    <w:p w14:paraId="6898C513" w14:textId="77777777" w:rsidR="00CD14CB" w:rsidRPr="003E7959" w:rsidRDefault="00CD14CB" w:rsidP="00712908">
      <w:pPr>
        <w:autoSpaceDE w:val="0"/>
        <w:autoSpaceDN w:val="0"/>
        <w:adjustRightInd w:val="0"/>
        <w:spacing w:after="0" w:line="240" w:lineRule="auto"/>
        <w:rPr>
          <w:rFonts w:cs="Calibri"/>
          <w:color w:val="000000"/>
          <w:sz w:val="24"/>
          <w:szCs w:val="24"/>
        </w:rPr>
      </w:pPr>
    </w:p>
    <w:p w14:paraId="292B1C02" w14:textId="79F3CFB8" w:rsidR="00CD14CB" w:rsidRPr="003E7959" w:rsidRDefault="00CD14CB" w:rsidP="00CD14CB">
      <w:pPr>
        <w:pStyle w:val="Heading3"/>
        <w:rPr>
          <w:caps/>
          <w:color w:val="0021A5"/>
        </w:rPr>
      </w:pPr>
      <w:r w:rsidRPr="003E7959">
        <w:rPr>
          <w:caps/>
          <w:color w:val="0021A5"/>
        </w:rPr>
        <w:t>Appropriate Use of AI Technology</w:t>
      </w:r>
    </w:p>
    <w:p w14:paraId="4104D695" w14:textId="7F445A0D" w:rsidR="00CD14CB" w:rsidRPr="00BE4992" w:rsidRDefault="00D15ADA" w:rsidP="00CF7CDC">
      <w:pPr>
        <w:jc w:val="both"/>
        <w:rPr>
          <w:rFonts w:cstheme="minorHAnsi"/>
        </w:rPr>
      </w:pPr>
      <w:r w:rsidRPr="00BE4992">
        <w:rPr>
          <w:rFonts w:cstheme="minorHAnsi"/>
          <w:color w:val="242424"/>
          <w:shd w:val="clear" w:color="auto" w:fill="FFFFFF"/>
        </w:rPr>
        <w:t>The UF Honor Code strictly prohibits </w:t>
      </w:r>
      <w:hyperlink r:id="rId40" w:anchor=":~:text=doing%20this%20assignment.%E2%80%9D-,(a)%20Cheating.,-A%20Student%20shall" w:history="1">
        <w:r w:rsidRPr="00BE4992">
          <w:rPr>
            <w:rStyle w:val="Hyperlink"/>
            <w:rFonts w:cstheme="minorHAnsi"/>
            <w:i/>
            <w:iCs/>
            <w:shd w:val="clear" w:color="auto" w:fill="FFFFFF"/>
          </w:rPr>
          <w:t>cheating.</w:t>
        </w:r>
        <w:r w:rsidR="00CD14CB" w:rsidRPr="00BE4992">
          <w:rPr>
            <w:rStyle w:val="Hyperlink"/>
            <w:rFonts w:cstheme="minorHAnsi"/>
          </w:rPr>
          <w:t xml:space="preserve"> </w:t>
        </w:r>
      </w:hyperlink>
      <w:r w:rsidRPr="00BE4992">
        <w:rPr>
          <w:rFonts w:cstheme="minorHAnsi"/>
          <w:color w:val="242424"/>
          <w:bdr w:val="none" w:sz="0" w:space="0" w:color="auto" w:frame="1"/>
          <w:shd w:val="clear" w:color="auto" w:fill="FFFFFF"/>
        </w:rPr>
        <w:t>The use of any materials or resources prepared by another person or Entity (inclusive of generative AI tools) without the other person or Entity’s express consent or without proper attribution to the other person or Entity is</w:t>
      </w:r>
      <w:r w:rsidR="00CF7CDC" w:rsidRPr="00BE4992">
        <w:rPr>
          <w:rFonts w:cstheme="minorHAnsi"/>
          <w:color w:val="242424"/>
          <w:bdr w:val="none" w:sz="0" w:space="0" w:color="auto" w:frame="1"/>
          <w:shd w:val="clear" w:color="auto" w:fill="FFFFFF"/>
        </w:rPr>
        <w:t xml:space="preserve"> c</w:t>
      </w:r>
      <w:r w:rsidRPr="00BE4992">
        <w:rPr>
          <w:rFonts w:cstheme="minorHAnsi"/>
          <w:color w:val="242424"/>
          <w:bdr w:val="none" w:sz="0" w:space="0" w:color="auto" w:frame="1"/>
          <w:shd w:val="clear" w:color="auto" w:fill="FFFFFF"/>
        </w:rPr>
        <w:t>onsidered </w:t>
      </w:r>
      <w:r w:rsidRPr="00BE4992">
        <w:rPr>
          <w:rFonts w:cstheme="minorHAnsi"/>
          <w:i/>
          <w:iCs/>
          <w:color w:val="242424"/>
          <w:bdr w:val="none" w:sz="0" w:space="0" w:color="auto" w:frame="1"/>
          <w:shd w:val="clear" w:color="auto" w:fill="FFFFFF"/>
        </w:rPr>
        <w:t xml:space="preserve">cheating.  </w:t>
      </w:r>
      <w:r w:rsidRPr="00BE4992">
        <w:rPr>
          <w:rFonts w:cstheme="minorHAnsi"/>
          <w:color w:val="242424"/>
          <w:bdr w:val="none" w:sz="0" w:space="0" w:color="auto" w:frame="1"/>
          <w:shd w:val="clear" w:color="auto" w:fill="FFFFFF"/>
        </w:rPr>
        <w:t>Additionally,</w:t>
      </w:r>
      <w:r w:rsidRPr="00BE4992">
        <w:rPr>
          <w:rFonts w:cstheme="minorHAnsi"/>
          <w:color w:val="242424"/>
          <w:shd w:val="clear" w:color="auto" w:fill="FFFFFF"/>
        </w:rPr>
        <w:t> </w:t>
      </w:r>
      <w:r w:rsidRPr="00BE4992">
        <w:rPr>
          <w:rFonts w:cstheme="minorHAnsi"/>
          <w:color w:val="242424"/>
          <w:bdr w:val="none" w:sz="0" w:space="0" w:color="auto" w:frame="1"/>
          <w:shd w:val="clear" w:color="auto" w:fill="FFFFFF"/>
        </w:rPr>
        <w:t>the use of any materials or resources, through any medium, which the Faculty / Instructor has not given express permission to use and that may confer an academic benefit to a student, constitutes </w:t>
      </w:r>
      <w:r w:rsidRPr="00BE4992">
        <w:rPr>
          <w:rFonts w:cstheme="minorHAnsi"/>
          <w:i/>
          <w:iCs/>
          <w:color w:val="242424"/>
          <w:bdr w:val="none" w:sz="0" w:space="0" w:color="auto" w:frame="1"/>
          <w:shd w:val="clear" w:color="auto" w:fill="FFFFFF"/>
        </w:rPr>
        <w:t>cheating</w:t>
      </w:r>
      <w:r w:rsidRPr="00BE4992">
        <w:rPr>
          <w:rFonts w:cstheme="minorHAnsi"/>
          <w:color w:val="242424"/>
          <w:bdr w:val="none" w:sz="0" w:space="0" w:color="auto" w:frame="1"/>
          <w:shd w:val="clear" w:color="auto" w:fill="FFFFFF"/>
        </w:rPr>
        <w:t>.</w:t>
      </w:r>
      <w:r w:rsidR="00CD14CB" w:rsidRPr="00BE4992">
        <w:rPr>
          <w:rFonts w:cstheme="minorHAnsi"/>
        </w:rPr>
        <w:t xml:space="preserve"> </w:t>
      </w:r>
    </w:p>
    <w:p w14:paraId="762AAF3E" w14:textId="361D54CD" w:rsidR="00CF7CDC" w:rsidRPr="00BE4992" w:rsidRDefault="00CF7CDC" w:rsidP="00CD14CB">
      <w:pPr>
        <w:rPr>
          <w:rFonts w:cstheme="minorHAnsi"/>
        </w:rPr>
      </w:pPr>
      <w:r w:rsidRPr="00BE4992">
        <w:rPr>
          <w:rFonts w:cstheme="minorHAnsi"/>
        </w:rPr>
        <w:t>The use of any AI enabled tool in this course substantially compromises the student’s ability to achieve the stated learning objectives and are strictly prohibited throughout the entirety of the course.</w:t>
      </w:r>
    </w:p>
    <w:p w14:paraId="5BC4E52F" w14:textId="77777777" w:rsidR="00712908" w:rsidRPr="003E7959" w:rsidRDefault="00712908" w:rsidP="00712908">
      <w:pPr>
        <w:autoSpaceDE w:val="0"/>
        <w:autoSpaceDN w:val="0"/>
        <w:adjustRightInd w:val="0"/>
        <w:spacing w:after="0" w:line="240" w:lineRule="auto"/>
        <w:rPr>
          <w:sz w:val="24"/>
          <w:szCs w:val="24"/>
        </w:rPr>
      </w:pPr>
    </w:p>
    <w:p w14:paraId="3949654B" w14:textId="3DA0C05A" w:rsidR="00B932A8" w:rsidRPr="003E7959" w:rsidRDefault="00B932A8" w:rsidP="00B932A8">
      <w:pPr>
        <w:pStyle w:val="Heading3"/>
        <w:rPr>
          <w:color w:val="0021A5"/>
        </w:rPr>
      </w:pPr>
      <w:r w:rsidRPr="003E7959">
        <w:rPr>
          <w:color w:val="0021A5"/>
        </w:rPr>
        <w:t>IN-CLASS RECORDING</w:t>
      </w:r>
    </w:p>
    <w:p w14:paraId="1B7717E9" w14:textId="389D3287" w:rsidR="00B932A8" w:rsidRPr="00BE4992" w:rsidRDefault="00B932A8" w:rsidP="00B932A8">
      <w:pPr>
        <w:spacing w:after="0" w:line="240" w:lineRule="auto"/>
      </w:pPr>
      <w:r w:rsidRPr="00BE4992">
        <w:t xml:space="preserve">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or civil </w:t>
      </w:r>
      <w:r w:rsidRPr="00BE4992">
        <w:lastRenderedPageBreak/>
        <w:t xml:space="preserve">proceeding. All other purposes are prohibited. Specifically, students may not publish recorded lectures without the written consent of the instructor. </w:t>
      </w:r>
    </w:p>
    <w:p w14:paraId="34A6B0E8" w14:textId="77777777" w:rsidR="00B932A8" w:rsidRPr="00BE4992" w:rsidRDefault="00B932A8" w:rsidP="00B932A8">
      <w:pPr>
        <w:spacing w:after="0" w:line="240" w:lineRule="auto"/>
      </w:pPr>
    </w:p>
    <w:p w14:paraId="40F8CB96" w14:textId="590782CB" w:rsidR="00B932A8" w:rsidRPr="00BE4992" w:rsidRDefault="00B932A8" w:rsidP="00B932A8">
      <w:pPr>
        <w:spacing w:after="0" w:line="240" w:lineRule="auto"/>
      </w:pPr>
      <w:r w:rsidRPr="00BE4992">
        <w:t xml:space="preserve">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guest lecturer during a class session. Publication without permission </w:t>
      </w:r>
      <w:r w:rsidR="00F50648" w:rsidRPr="00BE4992">
        <w:t>from</w:t>
      </w:r>
      <w:r w:rsidRPr="00BE4992">
        <w:t xml:space="preserve"> the instructor is prohibited. </w:t>
      </w:r>
    </w:p>
    <w:p w14:paraId="5872DA05" w14:textId="77777777" w:rsidR="00B932A8" w:rsidRPr="00BE4992" w:rsidRDefault="00B932A8" w:rsidP="00B932A8">
      <w:pPr>
        <w:spacing w:after="0" w:line="240" w:lineRule="auto"/>
      </w:pPr>
    </w:p>
    <w:p w14:paraId="6EBCFA57" w14:textId="0B74FF31" w:rsidR="00B932A8" w:rsidRPr="003E7959" w:rsidRDefault="00B932A8" w:rsidP="00B932A8">
      <w:pPr>
        <w:spacing w:after="0" w:line="240" w:lineRule="auto"/>
        <w:rPr>
          <w:sz w:val="24"/>
          <w:szCs w:val="24"/>
        </w:rPr>
      </w:pPr>
      <w:r w:rsidRPr="00BE4992">
        <w:t xml:space="preserve">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 party note/tutoring services. A student who publishes a recording without written consent may be subject to a civil cause of action instituted by a person injured by the publication and/or discipline under UF Regulation 4.040 Student Honor Code and Student Conduct Code. </w:t>
      </w:r>
      <w:r w:rsidRPr="003E7959">
        <w:rPr>
          <w:sz w:val="24"/>
          <w:szCs w:val="24"/>
        </w:rPr>
        <w:t xml:space="preserve"> </w:t>
      </w:r>
    </w:p>
    <w:p w14:paraId="4697D454" w14:textId="77777777" w:rsidR="00B932A8" w:rsidRPr="003E7959" w:rsidRDefault="00B932A8" w:rsidP="00B932A8">
      <w:pPr>
        <w:spacing w:after="0" w:line="240" w:lineRule="auto"/>
        <w:rPr>
          <w:sz w:val="24"/>
          <w:szCs w:val="24"/>
        </w:rPr>
      </w:pPr>
    </w:p>
    <w:p w14:paraId="730FBD8C" w14:textId="51C380CD" w:rsidR="000D53EF" w:rsidRPr="003E7959" w:rsidRDefault="00FE141D" w:rsidP="008F512E">
      <w:pPr>
        <w:pStyle w:val="Heading3"/>
        <w:rPr>
          <w:b w:val="0"/>
          <w:bCs/>
          <w:color w:val="0021A5"/>
        </w:rPr>
      </w:pPr>
      <w:r>
        <w:rPr>
          <w:rStyle w:val="Heading3Char"/>
          <w:b/>
          <w:bCs/>
          <w:color w:val="0021A5"/>
        </w:rPr>
        <w:t>ASSIGNMENT/</w:t>
      </w:r>
      <w:r w:rsidR="00837187" w:rsidRPr="003E7959">
        <w:rPr>
          <w:rStyle w:val="Heading3Char"/>
          <w:b/>
          <w:bCs/>
          <w:color w:val="0021A5"/>
        </w:rPr>
        <w:t>EXAM MAKE-UP POLICY</w:t>
      </w:r>
      <w:r w:rsidR="00837187" w:rsidRPr="003E7959">
        <w:rPr>
          <w:b w:val="0"/>
          <w:bCs/>
          <w:color w:val="0021A5"/>
        </w:rPr>
        <w:t xml:space="preserve"> </w:t>
      </w:r>
    </w:p>
    <w:p w14:paraId="612F6A97" w14:textId="1B763AEB" w:rsidR="004B7B09" w:rsidRPr="00BE4992" w:rsidRDefault="00FE141D" w:rsidP="00FE141D">
      <w:pPr>
        <w:spacing w:after="0" w:line="240" w:lineRule="auto"/>
      </w:pPr>
      <w:r w:rsidRPr="00BE4992">
        <w:t xml:space="preserve">Make-ups (exams or assignment extensions) will be given at the discretion of the instructor. To schedule a make-up, please fill out the </w:t>
      </w:r>
      <w:r w:rsidRPr="00BE4992">
        <w:rPr>
          <w:b/>
          <w:bCs/>
        </w:rPr>
        <w:t>make-up exam request form</w:t>
      </w:r>
      <w:r w:rsidRPr="00BE4992">
        <w:t xml:space="preserve"> posted in CANVAS and submit it to your course instructor. Documentation will be required. </w:t>
      </w:r>
      <w:r w:rsidR="00255758" w:rsidRPr="00BE4992">
        <w:t xml:space="preserve">Consult the </w:t>
      </w:r>
      <w:r w:rsidR="00061FB0" w:rsidRPr="00BE4992">
        <w:t xml:space="preserve">Attendance Policies found in the UF Catalog for examples of excused and unexcused absences: </w:t>
      </w:r>
      <w:hyperlink r:id="rId41" w:history="1">
        <w:r w:rsidR="00061FB0" w:rsidRPr="00BE4992">
          <w:rPr>
            <w:rStyle w:val="Hyperlink"/>
          </w:rPr>
          <w:t>https://catalog.ufl.edu/UGRD/academic-regulations/attendance-policies/</w:t>
        </w:r>
      </w:hyperlink>
      <w:r w:rsidR="00061FB0" w:rsidRPr="00BE4992">
        <w:t xml:space="preserve">. </w:t>
      </w:r>
      <w:r w:rsidR="001767E6" w:rsidRPr="00BE4992">
        <w:t>Please do not reach out for a special exception, which is neither respectful of your classmates nor the course policies. This is also vital to maintain a fair classroom for everyone involved.</w:t>
      </w:r>
    </w:p>
    <w:p w14:paraId="2468DEE2" w14:textId="77777777" w:rsidR="004B7B09" w:rsidRPr="00BE4992" w:rsidRDefault="004B7B09" w:rsidP="00FE141D">
      <w:pPr>
        <w:spacing w:after="0" w:line="240" w:lineRule="auto"/>
      </w:pPr>
    </w:p>
    <w:p w14:paraId="2682286F" w14:textId="731915DE" w:rsidR="00FE141D" w:rsidRPr="00BE4992" w:rsidRDefault="00FE141D" w:rsidP="00FE141D">
      <w:pPr>
        <w:spacing w:after="0" w:line="240" w:lineRule="auto"/>
      </w:pPr>
      <w:r w:rsidRPr="00BE4992">
        <w:t xml:space="preserve">Unexcused missed exams/assignment deadlines will result in a zero for that exam/assignment (this includes contacting the instructor </w:t>
      </w:r>
      <w:r w:rsidRPr="00BE4992">
        <w:rPr>
          <w:b/>
          <w:bCs/>
        </w:rPr>
        <w:t>after the fact</w:t>
      </w:r>
      <w:r w:rsidRPr="00BE4992">
        <w:t xml:space="preserve"> if you are ill). </w:t>
      </w:r>
      <w:r w:rsidRPr="00BE4992">
        <w:rPr>
          <w:b/>
          <w:bCs/>
        </w:rPr>
        <w:t xml:space="preserve">Students must notify their course instructor of any illness prior to the exam time regardless of if a student has or has not yet </w:t>
      </w:r>
      <w:r w:rsidR="004B7B09" w:rsidRPr="00BE4992">
        <w:rPr>
          <w:b/>
          <w:bCs/>
        </w:rPr>
        <w:t>acquired</w:t>
      </w:r>
      <w:r w:rsidRPr="00BE4992">
        <w:rPr>
          <w:b/>
          <w:bCs/>
        </w:rPr>
        <w:t xml:space="preserve"> medical documentation. If notification occurs after the exam time, it will be considered an unexcused absence.</w:t>
      </w:r>
      <w:r w:rsidRPr="00BE4992">
        <w:t xml:space="preserve"> </w:t>
      </w:r>
      <w:r w:rsidRPr="00BE4992">
        <w:rPr>
          <w:color w:val="EE0000"/>
        </w:rPr>
        <w:t xml:space="preserve">You are </w:t>
      </w:r>
      <w:proofErr w:type="gramStart"/>
      <w:r w:rsidRPr="00BE4992">
        <w:rPr>
          <w:color w:val="EE0000"/>
        </w:rPr>
        <w:t xml:space="preserve">absolutely </w:t>
      </w:r>
      <w:r w:rsidRPr="00BE4992">
        <w:rPr>
          <w:b/>
          <w:bCs/>
          <w:color w:val="EE0000"/>
          <w:u w:val="single"/>
        </w:rPr>
        <w:t>not</w:t>
      </w:r>
      <w:proofErr w:type="gramEnd"/>
      <w:r w:rsidRPr="00BE4992">
        <w:rPr>
          <w:color w:val="EE0000"/>
        </w:rPr>
        <w:t xml:space="preserve"> </w:t>
      </w:r>
      <w:proofErr w:type="gramStart"/>
      <w:r w:rsidRPr="00BE4992">
        <w:rPr>
          <w:color w:val="EE0000"/>
        </w:rPr>
        <w:t>permitted</w:t>
      </w:r>
      <w:proofErr w:type="gramEnd"/>
      <w:r w:rsidRPr="00BE4992">
        <w:rPr>
          <w:color w:val="EE0000"/>
        </w:rPr>
        <w:t xml:space="preserve"> a make-up exam for personal travel/vacations, work, or volunteering conflicts so please make your travel and scheduling </w:t>
      </w:r>
      <w:proofErr w:type="gramStart"/>
      <w:r w:rsidRPr="00BE4992">
        <w:rPr>
          <w:color w:val="EE0000"/>
        </w:rPr>
        <w:t>arrangements accordingly;</w:t>
      </w:r>
      <w:proofErr w:type="gramEnd"/>
      <w:r w:rsidRPr="00BE4992">
        <w:rPr>
          <w:color w:val="EE0000"/>
        </w:rPr>
        <w:t xml:space="preserve"> this includes requesting to take an exam early for personal travel/vacations (i.e. vacation trip to Europe and/or other exams). Additionally, many students will encounter having multiple exams in one day. This is also not a permissible reason for a make-up exam and any requests will be denied. </w:t>
      </w:r>
      <w:r w:rsidRPr="00BE4992">
        <w:t>Only if another exam is scheduled for the same time/overlaps with this course’s exams will a request be considered.</w:t>
      </w:r>
    </w:p>
    <w:p w14:paraId="63A92BCE" w14:textId="77777777" w:rsidR="00566BD7" w:rsidRPr="00BE4992" w:rsidRDefault="00566BD7" w:rsidP="00FE141D">
      <w:pPr>
        <w:spacing w:after="0" w:line="240" w:lineRule="auto"/>
      </w:pPr>
    </w:p>
    <w:p w14:paraId="754B8EC4" w14:textId="77777777" w:rsidR="00FE141D" w:rsidRPr="00BE4992" w:rsidRDefault="00FE141D" w:rsidP="00FE141D">
      <w:pPr>
        <w:spacing w:after="0" w:line="240" w:lineRule="auto"/>
      </w:pPr>
    </w:p>
    <w:p w14:paraId="6A5600B7" w14:textId="2EB25B9A" w:rsidR="00FE141D" w:rsidRPr="00BE4992" w:rsidRDefault="00FE141D" w:rsidP="00FE141D">
      <w:pPr>
        <w:spacing w:after="0" w:line="240" w:lineRule="auto"/>
      </w:pPr>
      <w:r w:rsidRPr="00BE4992">
        <w:t>A student experiencing an illness should visit the UF Student Health Care Center or their preferred healthcare provider to seek medical advice and obtain documentation. If you have an illness, family emergency or death, please contact the Dean of Students Office (</w:t>
      </w:r>
      <w:hyperlink r:id="rId42" w:history="1">
        <w:r w:rsidR="004B7B09" w:rsidRPr="00BE4992">
          <w:rPr>
            <w:rStyle w:val="Hyperlink"/>
          </w:rPr>
          <w:t>www.dso.ufl.edu</w:t>
        </w:r>
      </w:hyperlink>
      <w:r w:rsidRPr="00BE4992">
        <w:t>) and follow the DSO Care Team procedures for documentation and submission of a request for make-up assignment (</w:t>
      </w:r>
      <w:hyperlink r:id="rId43" w:history="1">
        <w:r w:rsidR="004B7B09" w:rsidRPr="00BE4992">
          <w:rPr>
            <w:rStyle w:val="Hyperlink"/>
          </w:rPr>
          <w:t>https://care.dso.ufl.edu/instructor-notifications/</w:t>
        </w:r>
      </w:hyperlink>
      <w:r w:rsidRPr="00BE4992">
        <w:t>). The DSO will contact the instructor. Do not provide any documentation to the instructor regarding illness or family emergency. This is your personal and protected information. The DSO is qualified to receive and verify the documents you provide. The instructor will follow the recommendations from the DSO.</w:t>
      </w:r>
    </w:p>
    <w:p w14:paraId="170B19CA" w14:textId="77777777" w:rsidR="00FE141D" w:rsidRPr="00BE4992" w:rsidRDefault="00FE141D" w:rsidP="00FE141D">
      <w:pPr>
        <w:spacing w:after="0" w:line="240" w:lineRule="auto"/>
      </w:pPr>
    </w:p>
    <w:p w14:paraId="7AF9E8D3" w14:textId="006656E2" w:rsidR="00FE141D" w:rsidRPr="00BE4992" w:rsidRDefault="00FE141D" w:rsidP="00FE141D">
      <w:pPr>
        <w:spacing w:after="0" w:line="240" w:lineRule="auto"/>
      </w:pPr>
      <w:r w:rsidRPr="00BE4992">
        <w:t xml:space="preserve">If a student arrives late to the exam, they will still be permitted to take the exam (without penalty) with the remaining time left as long as no other student has submitted their exam and has left. If a student is late to the </w:t>
      </w:r>
      <w:r w:rsidRPr="00BE4992">
        <w:lastRenderedPageBreak/>
        <w:t>exam and at least one student has already completed their exam and has left, the late-arriving student will be subjected to the policy below with a penalty deduction on their exam.</w:t>
      </w:r>
    </w:p>
    <w:p w14:paraId="4A584782" w14:textId="77777777" w:rsidR="00FE141D" w:rsidRPr="00BE4992" w:rsidRDefault="00FE141D" w:rsidP="00FE141D">
      <w:pPr>
        <w:spacing w:after="0" w:line="240" w:lineRule="auto"/>
      </w:pPr>
    </w:p>
    <w:p w14:paraId="023DA13F" w14:textId="77777777" w:rsidR="00FE141D" w:rsidRPr="00BE4992" w:rsidRDefault="00FE141D" w:rsidP="00FE141D">
      <w:pPr>
        <w:spacing w:after="0" w:line="240" w:lineRule="auto"/>
      </w:pPr>
      <w:r w:rsidRPr="00BE4992">
        <w:t xml:space="preserve">In the case that a </w:t>
      </w:r>
      <w:r w:rsidRPr="00BE4992">
        <w:rPr>
          <w:color w:val="EE0000"/>
          <w:u w:val="single"/>
        </w:rPr>
        <w:t>student is late and another student has already left OR a student misses an exam due to an unexcused reason</w:t>
      </w:r>
      <w:r w:rsidRPr="00BE4992">
        <w:t xml:space="preserve"> (i.e. overslept, mixed up the exam time, etc.), the exam can be taken with a </w:t>
      </w:r>
      <w:r w:rsidRPr="00BE4992">
        <w:rPr>
          <w:b/>
          <w:bCs/>
          <w:u w:val="single"/>
        </w:rPr>
        <w:t>20% penalty if the student notifies the instructor of their unexcused absence within 24 hours</w:t>
      </w:r>
      <w:r w:rsidRPr="00BE4992">
        <w:t xml:space="preserve"> of the original exam time or with a </w:t>
      </w:r>
      <w:r w:rsidRPr="00BE4992">
        <w:rPr>
          <w:b/>
          <w:bCs/>
          <w:u w:val="single"/>
        </w:rPr>
        <w:t>40% penalty if notification to their instructor is between 24-48 hours from the original exam time</w:t>
      </w:r>
      <w:r w:rsidRPr="00BE4992">
        <w:t xml:space="preserve">. If a student does not notify their instructor within 48 hours of the original exam time, this will result in a </w:t>
      </w:r>
      <w:r w:rsidRPr="00BE4992">
        <w:rPr>
          <w:b/>
          <w:bCs/>
          <w:i/>
          <w:iCs/>
          <w:u w:val="single"/>
        </w:rPr>
        <w:t>zero grade for that exam</w:t>
      </w:r>
      <w:r w:rsidRPr="00BE4992">
        <w:t>.</w:t>
      </w:r>
    </w:p>
    <w:p w14:paraId="20E469A3" w14:textId="77777777" w:rsidR="00FE141D" w:rsidRPr="00BE4992" w:rsidRDefault="00FE141D" w:rsidP="00FE141D">
      <w:pPr>
        <w:spacing w:after="0" w:line="240" w:lineRule="auto"/>
      </w:pPr>
    </w:p>
    <w:p w14:paraId="115FA543" w14:textId="77777777" w:rsidR="00FE141D" w:rsidRPr="00BE4992" w:rsidRDefault="00FE141D" w:rsidP="00FE141D">
      <w:pPr>
        <w:spacing w:after="0" w:line="240" w:lineRule="auto"/>
        <w:rPr>
          <w:color w:val="7030A0"/>
          <w:u w:val="single"/>
        </w:rPr>
      </w:pPr>
      <w:r w:rsidRPr="00BE4992">
        <w:rPr>
          <w:color w:val="7030A0"/>
          <w:u w:val="single"/>
        </w:rPr>
        <w:t>All make-up exams will be taken during specific designated days/times found on the Make-up Exam page in Canvas. Students will be required to fill out and select the appropriate dates and times on the Make-up Exam Request form.</w:t>
      </w:r>
    </w:p>
    <w:p w14:paraId="6DB5CD41" w14:textId="77777777" w:rsidR="00FE141D" w:rsidRPr="00BE4992" w:rsidRDefault="00FE141D" w:rsidP="00FE141D">
      <w:pPr>
        <w:spacing w:after="0" w:line="240" w:lineRule="auto"/>
      </w:pPr>
    </w:p>
    <w:p w14:paraId="478E7931" w14:textId="0EC7DDF4" w:rsidR="00FE141D" w:rsidRDefault="00FE141D" w:rsidP="00FE141D">
      <w:pPr>
        <w:spacing w:after="0" w:line="240" w:lineRule="auto"/>
        <w:rPr>
          <w:sz w:val="24"/>
          <w:szCs w:val="24"/>
        </w:rPr>
      </w:pPr>
      <w:r w:rsidRPr="00BE4992">
        <w:t xml:space="preserve">Requirements for class attendance and make-up exams, assignments, and other work are consistent with the university policies that can be found at </w:t>
      </w:r>
      <w:hyperlink r:id="rId44" w:history="1">
        <w:r w:rsidRPr="00BE4992">
          <w:rPr>
            <w:rStyle w:val="Hyperlink"/>
          </w:rPr>
          <w:t>https://catalog.ufl.edu/ugrad/current/regulations/info/attendance.aspx</w:t>
        </w:r>
      </w:hyperlink>
      <w:r w:rsidRPr="00BE4992">
        <w:t>.</w:t>
      </w:r>
    </w:p>
    <w:p w14:paraId="62749770" w14:textId="77777777" w:rsidR="00FE141D" w:rsidRPr="003E7959" w:rsidRDefault="00FE141D" w:rsidP="00837187">
      <w:pPr>
        <w:spacing w:after="0" w:line="240" w:lineRule="auto"/>
        <w:rPr>
          <w:sz w:val="24"/>
          <w:szCs w:val="24"/>
        </w:rPr>
      </w:pPr>
    </w:p>
    <w:p w14:paraId="65F53AB2" w14:textId="0BD9B235" w:rsidR="000D53EF" w:rsidRPr="003E7959" w:rsidRDefault="00837187" w:rsidP="008F512E">
      <w:pPr>
        <w:pStyle w:val="Heading3"/>
        <w:rPr>
          <w:b w:val="0"/>
          <w:bCs/>
          <w:color w:val="0021A5"/>
        </w:rPr>
      </w:pPr>
      <w:r w:rsidRPr="003E7959">
        <w:rPr>
          <w:rStyle w:val="Heading3Char"/>
          <w:b/>
          <w:bCs/>
          <w:color w:val="0021A5"/>
        </w:rPr>
        <w:t>COURSE EVALUATIONS</w:t>
      </w:r>
      <w:r w:rsidRPr="003E7959">
        <w:rPr>
          <w:b w:val="0"/>
          <w:bCs/>
          <w:color w:val="0021A5"/>
        </w:rPr>
        <w:t xml:space="preserve"> </w:t>
      </w:r>
    </w:p>
    <w:p w14:paraId="599CBF6E" w14:textId="05A42B0B" w:rsidR="00505DE9" w:rsidRDefault="00222726" w:rsidP="00222726">
      <w:pPr>
        <w:spacing w:after="0" w:line="240" w:lineRule="auto"/>
        <w:rPr>
          <w:sz w:val="24"/>
          <w:szCs w:val="24"/>
        </w:rPr>
      </w:pPr>
      <w:bookmarkStart w:id="2" w:name="_Hlk189634741"/>
      <w:r w:rsidRPr="00222726">
        <w:rPr>
          <w:sz w:val="24"/>
          <w:szCs w:val="24"/>
        </w:rPr>
        <w:t>Students are expected to provide professional and respectful feedback on the quality of instruction in this course by completing course evaluations online. Students can complete evaluations in three ways:</w:t>
      </w:r>
      <w:r>
        <w:rPr>
          <w:sz w:val="24"/>
          <w:szCs w:val="24"/>
        </w:rPr>
        <w:t xml:space="preserve"> (1) </w:t>
      </w:r>
      <w:r w:rsidRPr="00222726">
        <w:rPr>
          <w:sz w:val="24"/>
          <w:szCs w:val="24"/>
        </w:rPr>
        <w:t xml:space="preserve">The email they receive from </w:t>
      </w:r>
      <w:proofErr w:type="spellStart"/>
      <w:r w:rsidRPr="00222726">
        <w:rPr>
          <w:sz w:val="24"/>
          <w:szCs w:val="24"/>
        </w:rPr>
        <w:t>GatorEvals</w:t>
      </w:r>
      <w:proofErr w:type="spellEnd"/>
      <w:r w:rsidRPr="00222726">
        <w:rPr>
          <w:sz w:val="24"/>
          <w:szCs w:val="24"/>
        </w:rPr>
        <w:t>,</w:t>
      </w:r>
      <w:r>
        <w:rPr>
          <w:sz w:val="24"/>
          <w:szCs w:val="24"/>
        </w:rPr>
        <w:t xml:space="preserve"> (2) </w:t>
      </w:r>
      <w:r w:rsidRPr="00222726">
        <w:rPr>
          <w:sz w:val="24"/>
          <w:szCs w:val="24"/>
        </w:rPr>
        <w:t xml:space="preserve">Their Canvas course menu under </w:t>
      </w:r>
      <w:proofErr w:type="spellStart"/>
      <w:r w:rsidRPr="00222726">
        <w:rPr>
          <w:sz w:val="24"/>
          <w:szCs w:val="24"/>
        </w:rPr>
        <w:t>GatorEvals</w:t>
      </w:r>
      <w:proofErr w:type="spellEnd"/>
      <w:r w:rsidRPr="00222726">
        <w:rPr>
          <w:sz w:val="24"/>
          <w:szCs w:val="24"/>
        </w:rPr>
        <w:t>, or</w:t>
      </w:r>
      <w:r>
        <w:rPr>
          <w:sz w:val="24"/>
          <w:szCs w:val="24"/>
        </w:rPr>
        <w:t xml:space="preserve"> (3) </w:t>
      </w:r>
      <w:r w:rsidRPr="00222726">
        <w:rPr>
          <w:sz w:val="24"/>
          <w:szCs w:val="24"/>
        </w:rPr>
        <w:t xml:space="preserve">The central portal </w:t>
      </w:r>
      <w:r>
        <w:rPr>
          <w:sz w:val="24"/>
          <w:szCs w:val="24"/>
        </w:rPr>
        <w:t xml:space="preserve">located </w:t>
      </w:r>
      <w:hyperlink r:id="rId45" w:history="1">
        <w:r w:rsidRPr="00222726">
          <w:rPr>
            <w:rStyle w:val="Hyperlink"/>
            <w:sz w:val="24"/>
            <w:szCs w:val="24"/>
          </w:rPr>
          <w:t>here</w:t>
        </w:r>
      </w:hyperlink>
      <w:r>
        <w:rPr>
          <w:sz w:val="24"/>
          <w:szCs w:val="24"/>
        </w:rPr>
        <w:t>.  G</w:t>
      </w:r>
      <w:r w:rsidRPr="00222726">
        <w:rPr>
          <w:sz w:val="24"/>
          <w:szCs w:val="24"/>
        </w:rPr>
        <w:t>uidance on how to provide constructive feedback is available at</w:t>
      </w:r>
      <w:r>
        <w:rPr>
          <w:sz w:val="24"/>
          <w:szCs w:val="24"/>
        </w:rPr>
        <w:t xml:space="preserve"> </w:t>
      </w:r>
      <w:hyperlink r:id="rId46" w:history="1">
        <w:r w:rsidRPr="00222726">
          <w:rPr>
            <w:rStyle w:val="Hyperlink"/>
            <w:sz w:val="24"/>
            <w:szCs w:val="24"/>
          </w:rPr>
          <w:t>the gator evals site</w:t>
        </w:r>
      </w:hyperlink>
      <w:r>
        <w:rPr>
          <w:sz w:val="24"/>
          <w:szCs w:val="24"/>
        </w:rPr>
        <w:t xml:space="preserve">.  </w:t>
      </w:r>
      <w:r w:rsidRPr="00222726">
        <w:rPr>
          <w:sz w:val="24"/>
          <w:szCs w:val="24"/>
        </w:rPr>
        <w:t>Students will be notified when the evaluation period opens.</w:t>
      </w:r>
      <w:r>
        <w:rPr>
          <w:sz w:val="24"/>
          <w:szCs w:val="24"/>
        </w:rPr>
        <w:t xml:space="preserve"> </w:t>
      </w:r>
      <w:r w:rsidRPr="00222726">
        <w:rPr>
          <w:sz w:val="24"/>
          <w:szCs w:val="24"/>
        </w:rPr>
        <w:t xml:space="preserve"> Summaries of course evaluation results are </w:t>
      </w:r>
      <w:r>
        <w:rPr>
          <w:sz w:val="24"/>
          <w:szCs w:val="24"/>
        </w:rPr>
        <w:t xml:space="preserve">also </w:t>
      </w:r>
      <w:r w:rsidRPr="00222726">
        <w:rPr>
          <w:sz w:val="24"/>
          <w:szCs w:val="24"/>
        </w:rPr>
        <w:t xml:space="preserve">available </w:t>
      </w:r>
      <w:r>
        <w:rPr>
          <w:sz w:val="24"/>
          <w:szCs w:val="24"/>
        </w:rPr>
        <w:t xml:space="preserve">at </w:t>
      </w:r>
      <w:hyperlink r:id="rId47" w:history="1">
        <w:r w:rsidRPr="00222726">
          <w:rPr>
            <w:rStyle w:val="Hyperlink"/>
            <w:sz w:val="24"/>
            <w:szCs w:val="24"/>
          </w:rPr>
          <w:t>the gator evals site</w:t>
        </w:r>
      </w:hyperlink>
      <w:r>
        <w:rPr>
          <w:sz w:val="24"/>
          <w:szCs w:val="24"/>
        </w:rPr>
        <w:t>.</w:t>
      </w:r>
      <w:r w:rsidRPr="00222726">
        <w:rPr>
          <w:sz w:val="24"/>
          <w:szCs w:val="24"/>
        </w:rPr>
        <w:t xml:space="preserve"> </w:t>
      </w:r>
    </w:p>
    <w:bookmarkEnd w:id="2"/>
    <w:p w14:paraId="1361A9B2" w14:textId="77777777" w:rsidR="00B932A8" w:rsidRDefault="00B932A8" w:rsidP="00EC7D82">
      <w:pPr>
        <w:spacing w:after="0" w:line="240" w:lineRule="auto"/>
        <w:rPr>
          <w:sz w:val="24"/>
          <w:szCs w:val="24"/>
        </w:rPr>
      </w:pPr>
    </w:p>
    <w:p w14:paraId="69AC6B3C" w14:textId="576F4787" w:rsidR="00837187" w:rsidRPr="003E7959" w:rsidRDefault="00077965" w:rsidP="00837187">
      <w:pPr>
        <w:pStyle w:val="Heading3"/>
        <w:rPr>
          <w:color w:val="0021A5"/>
        </w:rPr>
      </w:pPr>
      <w:r w:rsidRPr="003E7959">
        <w:rPr>
          <w:color w:val="0021A5"/>
        </w:rPr>
        <w:t>DEPARTMENT</w:t>
      </w:r>
      <w:r w:rsidR="00AE59B4" w:rsidRPr="003E7959">
        <w:rPr>
          <w:color w:val="0021A5"/>
        </w:rPr>
        <w:t xml:space="preserve"> ADMINISTRATORS</w:t>
      </w:r>
    </w:p>
    <w:p w14:paraId="2724BC06" w14:textId="7C5F8255" w:rsidR="009919C3" w:rsidRPr="00BE4992" w:rsidRDefault="009919C3" w:rsidP="009919C3">
      <w:pPr>
        <w:spacing w:after="0" w:line="240" w:lineRule="auto"/>
        <w:rPr>
          <w:rFonts w:eastAsia="Calibri"/>
        </w:rPr>
      </w:pPr>
      <w:r w:rsidRPr="00BE4992">
        <w:rPr>
          <w:rFonts w:eastAsia="Calibri"/>
        </w:rPr>
        <w:t xml:space="preserve">For suggestions or concerns related to </w:t>
      </w:r>
      <w:r w:rsidR="00AE59B4" w:rsidRPr="00BE4992">
        <w:rPr>
          <w:rFonts w:eastAsia="Calibri"/>
        </w:rPr>
        <w:t>APK courses or programming</w:t>
      </w:r>
      <w:r w:rsidRPr="00BE4992">
        <w:rPr>
          <w:rFonts w:eastAsia="Calibri"/>
        </w:rPr>
        <w:t xml:space="preserve">, please reach out to any of the following: </w:t>
      </w:r>
    </w:p>
    <w:p w14:paraId="474DE894" w14:textId="24007B68" w:rsidR="009919C3" w:rsidRPr="00BE4992" w:rsidRDefault="009919C3" w:rsidP="009919C3">
      <w:pPr>
        <w:numPr>
          <w:ilvl w:val="0"/>
          <w:numId w:val="19"/>
        </w:numPr>
        <w:spacing w:after="0" w:line="240" w:lineRule="auto"/>
        <w:rPr>
          <w:rFonts w:eastAsia="Calibri"/>
        </w:rPr>
      </w:pPr>
      <w:r w:rsidRPr="00BE4992">
        <w:rPr>
          <w:rFonts w:eastAsia="Calibri"/>
        </w:rPr>
        <w:t xml:space="preserve">Dr. </w:t>
      </w:r>
      <w:r w:rsidR="00AE59B4" w:rsidRPr="00BE4992">
        <w:rPr>
          <w:rFonts w:eastAsia="Calibri"/>
        </w:rPr>
        <w:t>David Vaillancourt</w:t>
      </w:r>
      <w:r w:rsidR="00E05BE6" w:rsidRPr="00BE4992">
        <w:rPr>
          <w:rFonts w:eastAsia="Calibri"/>
        </w:rPr>
        <w:t xml:space="preserve"> (he/him)</w:t>
      </w:r>
      <w:r w:rsidRPr="00BE4992">
        <w:rPr>
          <w:rFonts w:eastAsia="Calibri"/>
        </w:rPr>
        <w:t xml:space="preserve">, APK </w:t>
      </w:r>
      <w:r w:rsidR="00AE59B4" w:rsidRPr="00BE4992">
        <w:rPr>
          <w:rFonts w:eastAsia="Calibri"/>
        </w:rPr>
        <w:t xml:space="preserve">Department Chair, </w:t>
      </w:r>
      <w:hyperlink r:id="rId48" w:history="1">
        <w:r w:rsidR="00AE59B4" w:rsidRPr="00BE4992">
          <w:rPr>
            <w:rStyle w:val="Hyperlink"/>
            <w:rFonts w:eastAsia="Calibri"/>
          </w:rPr>
          <w:t>vcourt@ufl.edu</w:t>
        </w:r>
      </w:hyperlink>
      <w:r w:rsidR="00AE59B4" w:rsidRPr="00BE4992">
        <w:rPr>
          <w:rFonts w:eastAsia="Calibri"/>
        </w:rPr>
        <w:t xml:space="preserve"> </w:t>
      </w:r>
    </w:p>
    <w:p w14:paraId="0C179676" w14:textId="7F617447" w:rsidR="00E05BE6" w:rsidRPr="00BE4992" w:rsidRDefault="00E05BE6" w:rsidP="009919C3">
      <w:pPr>
        <w:numPr>
          <w:ilvl w:val="0"/>
          <w:numId w:val="19"/>
        </w:numPr>
        <w:spacing w:after="0" w:line="240" w:lineRule="auto"/>
        <w:rPr>
          <w:rFonts w:eastAsia="Calibri"/>
        </w:rPr>
      </w:pPr>
      <w:r w:rsidRPr="00BE4992">
        <w:rPr>
          <w:rFonts w:eastAsia="Calibri"/>
        </w:rPr>
        <w:t xml:space="preserve">Dr. Demetra Christou (she/her), APK Department Vice Chair, </w:t>
      </w:r>
      <w:hyperlink r:id="rId49" w:history="1">
        <w:r w:rsidRPr="00BE4992">
          <w:rPr>
            <w:rStyle w:val="Hyperlink"/>
            <w:rFonts w:eastAsia="Calibri"/>
          </w:rPr>
          <w:t>ddchristou@hhp.ufl.edu</w:t>
        </w:r>
      </w:hyperlink>
      <w:r w:rsidRPr="00BE4992">
        <w:rPr>
          <w:rFonts w:eastAsia="Calibri"/>
        </w:rPr>
        <w:t xml:space="preserve"> </w:t>
      </w:r>
    </w:p>
    <w:p w14:paraId="12E04AAA" w14:textId="66F57F25" w:rsidR="009919C3" w:rsidRPr="00BE4992" w:rsidRDefault="009919C3" w:rsidP="009919C3">
      <w:pPr>
        <w:numPr>
          <w:ilvl w:val="0"/>
          <w:numId w:val="19"/>
        </w:numPr>
        <w:spacing w:after="0" w:line="240" w:lineRule="auto"/>
        <w:rPr>
          <w:rFonts w:eastAsia="Calibri"/>
        </w:rPr>
      </w:pPr>
      <w:r w:rsidRPr="00BE4992">
        <w:rPr>
          <w:rFonts w:eastAsia="Calibri"/>
        </w:rPr>
        <w:t xml:space="preserve">Dr. </w:t>
      </w:r>
      <w:r w:rsidR="00AE59B4" w:rsidRPr="00BE4992">
        <w:rPr>
          <w:rFonts w:eastAsia="Calibri"/>
        </w:rPr>
        <w:t>Steve Coombes</w:t>
      </w:r>
      <w:r w:rsidR="00E05BE6" w:rsidRPr="00BE4992">
        <w:rPr>
          <w:rFonts w:eastAsia="Calibri"/>
        </w:rPr>
        <w:t xml:space="preserve"> (he/him)</w:t>
      </w:r>
      <w:r w:rsidRPr="00BE4992">
        <w:rPr>
          <w:rFonts w:eastAsia="Calibri"/>
        </w:rPr>
        <w:t xml:space="preserve">, APK Graduate Coordinator, </w:t>
      </w:r>
      <w:hyperlink r:id="rId50" w:history="1">
        <w:r w:rsidR="00077965" w:rsidRPr="00BE4992">
          <w:rPr>
            <w:rStyle w:val="Hyperlink"/>
            <w:rFonts w:eastAsia="Calibri"/>
          </w:rPr>
          <w:t>scoombes@ufl.edu</w:t>
        </w:r>
      </w:hyperlink>
      <w:r w:rsidRPr="00BE4992">
        <w:rPr>
          <w:rFonts w:eastAsia="Calibri"/>
        </w:rPr>
        <w:t xml:space="preserve"> </w:t>
      </w:r>
    </w:p>
    <w:p w14:paraId="419D0784" w14:textId="10466310" w:rsidR="009919C3" w:rsidRPr="00BE4992" w:rsidRDefault="009919C3" w:rsidP="009919C3">
      <w:pPr>
        <w:numPr>
          <w:ilvl w:val="0"/>
          <w:numId w:val="19"/>
        </w:numPr>
        <w:spacing w:after="0" w:line="240" w:lineRule="auto"/>
        <w:rPr>
          <w:rFonts w:eastAsia="Calibri"/>
        </w:rPr>
      </w:pPr>
      <w:r w:rsidRPr="00BE4992">
        <w:rPr>
          <w:rFonts w:eastAsia="Calibri"/>
        </w:rPr>
        <w:t xml:space="preserve">Dr. </w:t>
      </w:r>
      <w:r w:rsidR="00B04D5C" w:rsidRPr="00BE4992">
        <w:rPr>
          <w:rFonts w:eastAsia="Calibri"/>
        </w:rPr>
        <w:t>Anna Gardner</w:t>
      </w:r>
      <w:r w:rsidR="00E05BE6" w:rsidRPr="00BE4992">
        <w:rPr>
          <w:rFonts w:eastAsia="Calibri"/>
        </w:rPr>
        <w:t xml:space="preserve"> (she/her)</w:t>
      </w:r>
      <w:r w:rsidRPr="00BE4992">
        <w:rPr>
          <w:rFonts w:eastAsia="Calibri"/>
        </w:rPr>
        <w:t xml:space="preserve">, APK Undergraduate Coordinator, </w:t>
      </w:r>
      <w:hyperlink r:id="rId51" w:history="1">
        <w:r w:rsidR="00B04D5C" w:rsidRPr="00BE4992">
          <w:rPr>
            <w:rStyle w:val="Hyperlink"/>
            <w:rFonts w:eastAsia="Calibri"/>
          </w:rPr>
          <w:t>akgardner@ufl.edu</w:t>
        </w:r>
      </w:hyperlink>
    </w:p>
    <w:p w14:paraId="439D5AC3" w14:textId="7E33DC82" w:rsidR="00FC3AAD" w:rsidRDefault="00FC3AAD" w:rsidP="00667824">
      <w:pPr>
        <w:spacing w:after="0" w:line="240" w:lineRule="auto"/>
        <w:rPr>
          <w:rFonts w:ascii="Rockwell" w:hAnsi="Rockwell"/>
          <w:b/>
          <w:bCs/>
          <w:color w:val="FF5B19"/>
          <w:sz w:val="24"/>
          <w:szCs w:val="24"/>
        </w:rPr>
      </w:pPr>
    </w:p>
    <w:p w14:paraId="38EE36B7" w14:textId="77777777" w:rsidR="0059413F" w:rsidRDefault="0059413F" w:rsidP="00837187">
      <w:pPr>
        <w:pStyle w:val="Heading2"/>
        <w:rPr>
          <w:color w:val="FA4616"/>
          <w:sz w:val="32"/>
          <w:szCs w:val="32"/>
        </w:rPr>
      </w:pPr>
    </w:p>
    <w:p w14:paraId="4B980B65" w14:textId="77777777" w:rsidR="0059413F" w:rsidRDefault="0059413F">
      <w:pPr>
        <w:rPr>
          <w:rFonts w:eastAsiaTheme="majorEastAsia" w:cstheme="majorBidi"/>
          <w:b/>
          <w:color w:val="FA4616"/>
          <w:sz w:val="32"/>
          <w:szCs w:val="32"/>
        </w:rPr>
      </w:pPr>
      <w:r>
        <w:rPr>
          <w:color w:val="FA4616"/>
          <w:sz w:val="32"/>
          <w:szCs w:val="32"/>
        </w:rPr>
        <w:br w:type="page"/>
      </w:r>
    </w:p>
    <w:p w14:paraId="14BACBEA" w14:textId="25B5D423" w:rsidR="00837187" w:rsidRPr="003E7959" w:rsidRDefault="00837187" w:rsidP="00837187">
      <w:pPr>
        <w:pStyle w:val="Heading2"/>
        <w:rPr>
          <w:color w:val="FA4616"/>
          <w:sz w:val="32"/>
          <w:szCs w:val="32"/>
        </w:rPr>
      </w:pPr>
      <w:r w:rsidRPr="003E7959">
        <w:rPr>
          <w:color w:val="FA4616"/>
          <w:sz w:val="32"/>
          <w:szCs w:val="32"/>
        </w:rPr>
        <w:lastRenderedPageBreak/>
        <w:t>Grading</w:t>
      </w:r>
    </w:p>
    <w:p w14:paraId="24E3EDE9" w14:textId="77777777" w:rsidR="00837187" w:rsidRDefault="00837187" w:rsidP="00837187">
      <w:pPr>
        <w:spacing w:after="0" w:line="240" w:lineRule="auto"/>
        <w:rPr>
          <w:rFonts w:cstheme="minorHAnsi"/>
          <w:sz w:val="24"/>
          <w:szCs w:val="24"/>
        </w:rPr>
      </w:pPr>
    </w:p>
    <w:p w14:paraId="2E76D2D8" w14:textId="3596D197" w:rsidR="009919C3" w:rsidRPr="00BE4992" w:rsidRDefault="000B72A4" w:rsidP="009919C3">
      <w:pPr>
        <w:spacing w:after="0" w:line="240" w:lineRule="auto"/>
        <w:rPr>
          <w:rStyle w:val="ItemDescription"/>
          <w:iCs/>
          <w:sz w:val="22"/>
        </w:rPr>
      </w:pPr>
      <w:r w:rsidRPr="00BE4992">
        <w:rPr>
          <w:rFonts w:ascii="Calibri" w:eastAsia="Calibri" w:hAnsi="Calibri" w:cs="Calibri"/>
        </w:rPr>
        <w:t xml:space="preserve">The following table outlines the point-accruing components of the course. </w:t>
      </w:r>
    </w:p>
    <w:p w14:paraId="6B843BA7" w14:textId="528B0357" w:rsidR="00837187" w:rsidRPr="00BE4992" w:rsidRDefault="00837187" w:rsidP="00837187">
      <w:pPr>
        <w:spacing w:after="0" w:line="240" w:lineRule="auto"/>
        <w:rPr>
          <w:rFonts w:cstheme="minorHAnsi"/>
        </w:rPr>
      </w:pPr>
    </w:p>
    <w:tbl>
      <w:tblPr>
        <w:tblW w:w="3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9"/>
        <w:gridCol w:w="2960"/>
      </w:tblGrid>
      <w:tr w:rsidR="005578CF" w:rsidRPr="00BE4992" w14:paraId="2735EC0A" w14:textId="17432A0D" w:rsidTr="005578CF">
        <w:trPr>
          <w:jc w:val="center"/>
        </w:trPr>
        <w:tc>
          <w:tcPr>
            <w:tcW w:w="28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26868C" w14:textId="14076439" w:rsidR="005578CF" w:rsidRPr="00BE4992" w:rsidRDefault="005578CF" w:rsidP="00ED4527">
            <w:pPr>
              <w:spacing w:after="0" w:line="240" w:lineRule="auto"/>
              <w:jc w:val="center"/>
              <w:rPr>
                <w:rFonts w:eastAsia="Calibri" w:cs="Calibri"/>
              </w:rPr>
            </w:pPr>
            <w:r w:rsidRPr="00BE4992">
              <w:rPr>
                <w:rFonts w:eastAsia="Calibri" w:cs="Calibri"/>
              </w:rPr>
              <w:t xml:space="preserve">Evaluation Components (number of each) </w:t>
            </w:r>
          </w:p>
        </w:tc>
        <w:tc>
          <w:tcPr>
            <w:tcW w:w="2139" w:type="pct"/>
            <w:tcBorders>
              <w:top w:val="single" w:sz="8" w:space="0" w:color="000000"/>
              <w:left w:val="single" w:sz="8" w:space="0" w:color="000000"/>
              <w:bottom w:val="single" w:sz="8" w:space="0" w:color="000000"/>
              <w:right w:val="single" w:sz="8" w:space="0" w:color="000000"/>
            </w:tcBorders>
          </w:tcPr>
          <w:p w14:paraId="06B100B4" w14:textId="33ABE4FD" w:rsidR="005578CF" w:rsidRPr="00BE4992" w:rsidRDefault="005578CF" w:rsidP="00621FD5">
            <w:pPr>
              <w:spacing w:after="0" w:line="240" w:lineRule="auto"/>
              <w:jc w:val="center"/>
              <w:rPr>
                <w:rFonts w:eastAsia="Calibri" w:cs="Calibri"/>
              </w:rPr>
            </w:pPr>
            <w:r w:rsidRPr="005578CF">
              <w:rPr>
                <w:rFonts w:eastAsia="Calibri" w:cs="Calibri"/>
                <w:b/>
                <w:bCs/>
              </w:rPr>
              <w:t>Approximate</w:t>
            </w:r>
            <w:r w:rsidRPr="005578CF">
              <w:rPr>
                <w:rFonts w:eastAsia="Calibri" w:cs="Calibri"/>
              </w:rPr>
              <w:t xml:space="preserve"> % of Total Grade</w:t>
            </w:r>
          </w:p>
        </w:tc>
      </w:tr>
      <w:tr w:rsidR="005578CF" w:rsidRPr="00BE4992" w14:paraId="5D386B91" w14:textId="77777777" w:rsidTr="005578CF">
        <w:trPr>
          <w:jc w:val="center"/>
        </w:trPr>
        <w:tc>
          <w:tcPr>
            <w:tcW w:w="28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568F31" w14:textId="11D71914" w:rsidR="005578CF" w:rsidRPr="00BE4992" w:rsidRDefault="005578CF" w:rsidP="00740156">
            <w:pPr>
              <w:spacing w:after="0" w:line="240" w:lineRule="auto"/>
              <w:rPr>
                <w:rFonts w:eastAsia="Calibri" w:cs="Calibri"/>
              </w:rPr>
            </w:pPr>
            <w:r w:rsidRPr="00BE4992">
              <w:rPr>
                <w:rFonts w:eastAsia="Calibri" w:cs="Calibri"/>
              </w:rPr>
              <w:t xml:space="preserve"> Syllabus Quiz</w:t>
            </w:r>
          </w:p>
        </w:tc>
        <w:tc>
          <w:tcPr>
            <w:tcW w:w="2139" w:type="pct"/>
            <w:tcBorders>
              <w:top w:val="single" w:sz="8" w:space="0" w:color="000000"/>
              <w:left w:val="single" w:sz="8" w:space="0" w:color="000000"/>
              <w:bottom w:val="single" w:sz="8" w:space="0" w:color="000000"/>
              <w:right w:val="single" w:sz="8" w:space="0" w:color="000000"/>
            </w:tcBorders>
          </w:tcPr>
          <w:p w14:paraId="59A9AC00" w14:textId="05ABE02E" w:rsidR="005578CF" w:rsidRPr="00BE4992" w:rsidRDefault="005578CF" w:rsidP="00740156">
            <w:pPr>
              <w:spacing w:after="0" w:line="240" w:lineRule="auto"/>
              <w:rPr>
                <w:rFonts w:eastAsia="Calibri" w:cs="Calibri"/>
              </w:rPr>
            </w:pPr>
            <w:r w:rsidRPr="007F3DB5">
              <w:rPr>
                <w:rFonts w:ascii="Calibri" w:hAnsi="Calibri" w:cs="Calibri"/>
              </w:rPr>
              <w:t>5/5</w:t>
            </w:r>
            <w:r w:rsidRPr="007F3DB5">
              <w:t>85</w:t>
            </w:r>
            <w:r w:rsidRPr="007F3DB5">
              <w:rPr>
                <w:rFonts w:ascii="Calibri" w:hAnsi="Calibri" w:cs="Calibri"/>
              </w:rPr>
              <w:t xml:space="preserve"> = 0.8%</w:t>
            </w:r>
          </w:p>
        </w:tc>
      </w:tr>
      <w:tr w:rsidR="005578CF" w:rsidRPr="00BE4992" w14:paraId="21522E23" w14:textId="4F74B3E9" w:rsidTr="005578CF">
        <w:trPr>
          <w:jc w:val="center"/>
        </w:trPr>
        <w:tc>
          <w:tcPr>
            <w:tcW w:w="28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AD0F40" w14:textId="4EAA2D7B" w:rsidR="005578CF" w:rsidRPr="00BE4992" w:rsidRDefault="005578CF" w:rsidP="00740156">
            <w:pPr>
              <w:spacing w:after="0" w:line="240" w:lineRule="auto"/>
            </w:pPr>
            <w:r w:rsidRPr="00BE4992">
              <w:t xml:space="preserve"> Exams (4)</w:t>
            </w:r>
          </w:p>
        </w:tc>
        <w:tc>
          <w:tcPr>
            <w:tcW w:w="2139" w:type="pct"/>
            <w:tcBorders>
              <w:top w:val="single" w:sz="8" w:space="0" w:color="000000"/>
              <w:left w:val="single" w:sz="8" w:space="0" w:color="000000"/>
              <w:bottom w:val="single" w:sz="8" w:space="0" w:color="000000"/>
              <w:right w:val="single" w:sz="8" w:space="0" w:color="000000"/>
            </w:tcBorders>
          </w:tcPr>
          <w:p w14:paraId="4B26C62A" w14:textId="53B8C83A" w:rsidR="005578CF" w:rsidRPr="00BE4992" w:rsidRDefault="005578CF" w:rsidP="00740156">
            <w:pPr>
              <w:spacing w:after="0" w:line="240" w:lineRule="auto"/>
            </w:pPr>
            <w:r w:rsidRPr="007F3DB5">
              <w:rPr>
                <w:rFonts w:ascii="Calibri" w:hAnsi="Calibri" w:cs="Calibri"/>
              </w:rPr>
              <w:t>200/585 = 34.2%</w:t>
            </w:r>
          </w:p>
        </w:tc>
      </w:tr>
      <w:tr w:rsidR="005578CF" w:rsidRPr="00BE4992" w14:paraId="7E7A86EA" w14:textId="298D0EE7" w:rsidTr="005578CF">
        <w:trPr>
          <w:jc w:val="center"/>
        </w:trPr>
        <w:tc>
          <w:tcPr>
            <w:tcW w:w="28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C0B1EE" w14:textId="44A12CE5" w:rsidR="005578CF" w:rsidRPr="00BE4992" w:rsidRDefault="005578CF" w:rsidP="00740156">
            <w:pPr>
              <w:spacing w:after="0" w:line="240" w:lineRule="auto"/>
            </w:pPr>
            <w:r w:rsidRPr="00BE4992">
              <w:t xml:space="preserve"> Homework (4)</w:t>
            </w:r>
          </w:p>
        </w:tc>
        <w:tc>
          <w:tcPr>
            <w:tcW w:w="2139" w:type="pct"/>
            <w:tcBorders>
              <w:top w:val="single" w:sz="8" w:space="0" w:color="000000"/>
              <w:left w:val="single" w:sz="8" w:space="0" w:color="000000"/>
              <w:bottom w:val="single" w:sz="8" w:space="0" w:color="000000"/>
              <w:right w:val="single" w:sz="8" w:space="0" w:color="000000"/>
            </w:tcBorders>
          </w:tcPr>
          <w:p w14:paraId="23817F00" w14:textId="05FC5225" w:rsidR="005578CF" w:rsidRPr="00BE4992" w:rsidRDefault="005578CF" w:rsidP="00740156">
            <w:pPr>
              <w:spacing w:after="0" w:line="240" w:lineRule="auto"/>
            </w:pPr>
            <w:r w:rsidRPr="007F3DB5">
              <w:rPr>
                <w:rFonts w:ascii="Calibri" w:hAnsi="Calibri" w:cs="Calibri"/>
              </w:rPr>
              <w:t>160/585 = 27.4%</w:t>
            </w:r>
          </w:p>
        </w:tc>
      </w:tr>
      <w:tr w:rsidR="005578CF" w:rsidRPr="00BE4992" w14:paraId="63615251" w14:textId="39F1D6A0" w:rsidTr="005578CF">
        <w:trPr>
          <w:jc w:val="center"/>
        </w:trPr>
        <w:tc>
          <w:tcPr>
            <w:tcW w:w="28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96B3AC" w14:textId="3CAED4D7" w:rsidR="005578CF" w:rsidRPr="00BE4992" w:rsidRDefault="005578CF" w:rsidP="00740156">
            <w:pPr>
              <w:spacing w:after="0" w:line="240" w:lineRule="auto"/>
            </w:pPr>
            <w:r w:rsidRPr="00BE4992">
              <w:t xml:space="preserve"> PhysioEx/Virtual Lab Assignments (6)</w:t>
            </w:r>
          </w:p>
        </w:tc>
        <w:tc>
          <w:tcPr>
            <w:tcW w:w="2139" w:type="pct"/>
            <w:tcBorders>
              <w:top w:val="single" w:sz="8" w:space="0" w:color="000000"/>
              <w:left w:val="single" w:sz="8" w:space="0" w:color="000000"/>
              <w:bottom w:val="single" w:sz="8" w:space="0" w:color="000000"/>
              <w:right w:val="single" w:sz="8" w:space="0" w:color="000000"/>
            </w:tcBorders>
          </w:tcPr>
          <w:p w14:paraId="0DC397BD" w14:textId="5103E186" w:rsidR="005578CF" w:rsidRPr="00BE4992" w:rsidRDefault="005578CF" w:rsidP="00740156">
            <w:pPr>
              <w:spacing w:after="0" w:line="240" w:lineRule="auto"/>
            </w:pPr>
            <w:r w:rsidRPr="00E10D45">
              <w:rPr>
                <w:rFonts w:ascii="Calibri" w:hAnsi="Calibri" w:cs="Calibri"/>
              </w:rPr>
              <w:t>60/585 = 10.3%</w:t>
            </w:r>
          </w:p>
        </w:tc>
      </w:tr>
      <w:tr w:rsidR="005578CF" w:rsidRPr="00BE4992" w14:paraId="00F640D6" w14:textId="23A0D872" w:rsidTr="005578CF">
        <w:trPr>
          <w:jc w:val="center"/>
        </w:trPr>
        <w:tc>
          <w:tcPr>
            <w:tcW w:w="28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9FE52A" w14:textId="41CDB964" w:rsidR="005578CF" w:rsidRPr="00BE4992" w:rsidRDefault="005578CF" w:rsidP="00740156">
            <w:pPr>
              <w:spacing w:after="0" w:line="240" w:lineRule="auto"/>
            </w:pPr>
            <w:r w:rsidRPr="00BE4992">
              <w:t xml:space="preserve"> Lab Quizzes (11)</w:t>
            </w:r>
          </w:p>
        </w:tc>
        <w:tc>
          <w:tcPr>
            <w:tcW w:w="2139" w:type="pct"/>
            <w:tcBorders>
              <w:top w:val="single" w:sz="8" w:space="0" w:color="000000"/>
              <w:left w:val="single" w:sz="8" w:space="0" w:color="000000"/>
              <w:bottom w:val="single" w:sz="8" w:space="0" w:color="000000"/>
              <w:right w:val="single" w:sz="8" w:space="0" w:color="000000"/>
            </w:tcBorders>
          </w:tcPr>
          <w:p w14:paraId="6C9C5C63" w14:textId="32239886" w:rsidR="005578CF" w:rsidRPr="00BE4992" w:rsidRDefault="005578CF" w:rsidP="00740156">
            <w:pPr>
              <w:spacing w:after="0" w:line="240" w:lineRule="auto"/>
            </w:pPr>
            <w:r w:rsidRPr="00E10D45">
              <w:rPr>
                <w:rFonts w:ascii="Calibri" w:hAnsi="Calibri" w:cs="Calibri"/>
              </w:rPr>
              <w:t>110/585 = 18.8%</w:t>
            </w:r>
          </w:p>
        </w:tc>
      </w:tr>
      <w:tr w:rsidR="005578CF" w:rsidRPr="00BE4992" w14:paraId="4176B910" w14:textId="77777777" w:rsidTr="005578CF">
        <w:trPr>
          <w:jc w:val="center"/>
        </w:trPr>
        <w:tc>
          <w:tcPr>
            <w:tcW w:w="28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3BFC78" w14:textId="215A31D8" w:rsidR="005578CF" w:rsidRPr="00BE4992" w:rsidRDefault="005578CF" w:rsidP="00740156">
            <w:pPr>
              <w:spacing w:after="0" w:line="240" w:lineRule="auto"/>
            </w:pPr>
            <w:r w:rsidRPr="00BE4992">
              <w:t xml:space="preserve"> </w:t>
            </w:r>
            <w:r>
              <w:rPr>
                <w:rFonts w:hint="eastAsia"/>
                <w:lang w:eastAsia="ko-KR"/>
              </w:rPr>
              <w:t>Participation/ Engagement</w:t>
            </w:r>
          </w:p>
        </w:tc>
        <w:tc>
          <w:tcPr>
            <w:tcW w:w="2139" w:type="pct"/>
            <w:tcBorders>
              <w:top w:val="single" w:sz="8" w:space="0" w:color="000000"/>
              <w:left w:val="single" w:sz="8" w:space="0" w:color="000000"/>
              <w:bottom w:val="single" w:sz="8" w:space="0" w:color="000000"/>
              <w:right w:val="single" w:sz="8" w:space="0" w:color="000000"/>
            </w:tcBorders>
          </w:tcPr>
          <w:p w14:paraId="68A5F361" w14:textId="64622756" w:rsidR="005578CF" w:rsidRPr="00BE4992" w:rsidRDefault="005578CF" w:rsidP="00740156">
            <w:pPr>
              <w:spacing w:after="0" w:line="240" w:lineRule="auto"/>
            </w:pPr>
            <w:r w:rsidRPr="00E10D45">
              <w:rPr>
                <w:rFonts w:ascii="Calibri" w:hAnsi="Calibri" w:cs="Calibri"/>
              </w:rPr>
              <w:t>50/585 = 8.5%</w:t>
            </w:r>
          </w:p>
        </w:tc>
      </w:tr>
    </w:tbl>
    <w:p w14:paraId="3A0C0AC8" w14:textId="5DB26C06" w:rsidR="009919C3" w:rsidRPr="00BE4992" w:rsidRDefault="009919C3" w:rsidP="00837187">
      <w:pPr>
        <w:spacing w:after="0" w:line="240" w:lineRule="auto"/>
        <w:rPr>
          <w:rFonts w:cstheme="minorHAnsi"/>
        </w:rPr>
      </w:pPr>
    </w:p>
    <w:p w14:paraId="405A334E" w14:textId="5B1E381E" w:rsidR="00DC608A" w:rsidRPr="00BE4992" w:rsidRDefault="00DC608A" w:rsidP="009919C3">
      <w:pPr>
        <w:spacing w:after="0" w:line="240" w:lineRule="auto"/>
        <w:rPr>
          <w:bCs/>
          <w:iCs/>
        </w:rPr>
      </w:pPr>
      <w:r w:rsidRPr="005578CF">
        <w:rPr>
          <w:b/>
          <w:i/>
          <w:highlight w:val="yellow"/>
        </w:rPr>
        <w:t>Syllabus Quiz</w:t>
      </w:r>
      <w:r w:rsidRPr="00BE4992">
        <w:rPr>
          <w:b/>
          <w:i/>
        </w:rPr>
        <w:t xml:space="preserve"> </w:t>
      </w:r>
      <w:r w:rsidRPr="00BE4992">
        <w:rPr>
          <w:bCs/>
          <w:iCs/>
        </w:rPr>
        <w:t xml:space="preserve">– The syllabus quiz will consist of 15 questions for a total of 5 points. Students will be given an unlimited number of attempts at the quiz. To access/unlock all course material, students must receive a perfect score (5/5). It is recommended that students complete the quiz as soon as possible to unlock the course material. </w:t>
      </w:r>
      <w:r w:rsidRPr="00BE4992">
        <w:rPr>
          <w:bCs/>
          <w:iCs/>
          <w:highlight w:val="cyan"/>
          <w:u w:val="single"/>
        </w:rPr>
        <w:t>Students will receive a zero for the syllabus quiz if it has not been completed prior to taking Exam 1</w:t>
      </w:r>
      <w:r w:rsidRPr="00BE4992">
        <w:rPr>
          <w:bCs/>
          <w:iCs/>
        </w:rPr>
        <w:t xml:space="preserve">. </w:t>
      </w:r>
      <w:r w:rsidR="004E3F27" w:rsidRPr="00BE4992">
        <w:rPr>
          <w:bCs/>
          <w:iCs/>
        </w:rPr>
        <w:t xml:space="preserve">It is recommended that students complete the quiz as soon as possible to access the material. </w:t>
      </w:r>
    </w:p>
    <w:p w14:paraId="42DBBE0E" w14:textId="77777777" w:rsidR="00DC608A" w:rsidRPr="00BE4992" w:rsidRDefault="00DC608A" w:rsidP="009919C3">
      <w:pPr>
        <w:spacing w:after="0" w:line="240" w:lineRule="auto"/>
        <w:rPr>
          <w:b/>
          <w:i/>
        </w:rPr>
      </w:pPr>
    </w:p>
    <w:p w14:paraId="40E28E4F" w14:textId="727C6256" w:rsidR="009919C3" w:rsidRPr="00BE4992" w:rsidRDefault="006F0FC6" w:rsidP="009919C3">
      <w:pPr>
        <w:spacing w:after="0" w:line="240" w:lineRule="auto"/>
      </w:pPr>
      <w:r w:rsidRPr="005578CF">
        <w:rPr>
          <w:b/>
          <w:i/>
          <w:highlight w:val="yellow"/>
        </w:rPr>
        <w:t>Exams</w:t>
      </w:r>
      <w:r w:rsidRPr="00BE4992">
        <w:rPr>
          <w:b/>
          <w:i/>
        </w:rPr>
        <w:t xml:space="preserve"> </w:t>
      </w:r>
      <w:r w:rsidRPr="005578CF">
        <w:t>– Each</w:t>
      </w:r>
      <w:r w:rsidR="004E3F27" w:rsidRPr="005578CF">
        <w:t xml:space="preserve"> exam will consist of </w:t>
      </w:r>
      <w:r w:rsidR="00740156" w:rsidRPr="005578CF">
        <w:t>40</w:t>
      </w:r>
      <w:r w:rsidR="004E3F27" w:rsidRPr="005578CF">
        <w:t xml:space="preserve"> questions, </w:t>
      </w:r>
      <w:r w:rsidR="00740156" w:rsidRPr="005578CF">
        <w:t>1.25</w:t>
      </w:r>
      <w:r w:rsidR="004E3F27" w:rsidRPr="005578CF">
        <w:t xml:space="preserve"> points per question. Questions will be multiple choice and true/false. </w:t>
      </w:r>
      <w:r w:rsidR="004E3F27" w:rsidRPr="005578CF">
        <w:rPr>
          <w:b/>
          <w:bCs/>
        </w:rPr>
        <w:t>Exams</w:t>
      </w:r>
      <w:r w:rsidR="004E3F27" w:rsidRPr="00BE4992">
        <w:rPr>
          <w:b/>
          <w:bCs/>
        </w:rPr>
        <w:t xml:space="preserve"> are closed book and students are not permitted access to any kind of materials or notes during these exams.</w:t>
      </w:r>
      <w:r w:rsidR="004E3F27" w:rsidRPr="00BE4992">
        <w:t xml:space="preserve"> Exam questions are generated by the course instructor</w:t>
      </w:r>
      <w:r w:rsidR="000869FB" w:rsidRPr="00BE4992">
        <w:t xml:space="preserve">; </w:t>
      </w:r>
      <w:r w:rsidR="001E33EE" w:rsidRPr="00BE4992">
        <w:t>most of the</w:t>
      </w:r>
      <w:r w:rsidR="004E3F27" w:rsidRPr="00BE4992">
        <w:t xml:space="preserve"> focus should be given to the lecture notes </w:t>
      </w:r>
      <w:r w:rsidR="004E3F27" w:rsidRPr="00BE4992">
        <w:rPr>
          <w:b/>
          <w:bCs/>
          <w:color w:val="00B050"/>
        </w:rPr>
        <w:t>and student learning objectives (SLOs)</w:t>
      </w:r>
      <w:r w:rsidR="004E3F27" w:rsidRPr="00BE4992">
        <w:rPr>
          <w:color w:val="00B050"/>
        </w:rPr>
        <w:t xml:space="preserve"> </w:t>
      </w:r>
      <w:r w:rsidR="004E3F27" w:rsidRPr="00BE4992">
        <w:t xml:space="preserve">from each chapter when studying (i.e., not the textbook). All exams are held during regular class </w:t>
      </w:r>
      <w:r w:rsidR="004E3F27" w:rsidRPr="003A3347">
        <w:t xml:space="preserve">times in </w:t>
      </w:r>
      <w:r w:rsidR="004E3F27" w:rsidRPr="005578CF">
        <w:rPr>
          <w:highlight w:val="yellow"/>
        </w:rPr>
        <w:t xml:space="preserve">WEIM 1064 during Period </w:t>
      </w:r>
      <w:r w:rsidR="003A3347" w:rsidRPr="005578CF">
        <w:rPr>
          <w:rFonts w:hint="eastAsia"/>
          <w:highlight w:val="yellow"/>
          <w:lang w:eastAsia="ko-KR"/>
        </w:rPr>
        <w:t>4</w:t>
      </w:r>
      <w:r w:rsidR="004E3F27" w:rsidRPr="005578CF">
        <w:rPr>
          <w:highlight w:val="yellow"/>
        </w:rPr>
        <w:t xml:space="preserve">, </w:t>
      </w:r>
      <w:r w:rsidR="003A3347" w:rsidRPr="005578CF">
        <w:rPr>
          <w:rFonts w:hint="eastAsia"/>
          <w:highlight w:val="yellow"/>
          <w:lang w:eastAsia="ko-KR"/>
        </w:rPr>
        <w:t>10</w:t>
      </w:r>
      <w:r w:rsidR="004E3F27" w:rsidRPr="005578CF">
        <w:rPr>
          <w:highlight w:val="yellow"/>
        </w:rPr>
        <w:t>:</w:t>
      </w:r>
      <w:r w:rsidR="003A3347" w:rsidRPr="005578CF">
        <w:rPr>
          <w:rFonts w:hint="eastAsia"/>
          <w:highlight w:val="yellow"/>
          <w:lang w:eastAsia="ko-KR"/>
        </w:rPr>
        <w:t>4</w:t>
      </w:r>
      <w:r w:rsidR="004E3F27" w:rsidRPr="005578CF">
        <w:rPr>
          <w:highlight w:val="yellow"/>
        </w:rPr>
        <w:t>0-</w:t>
      </w:r>
      <w:r w:rsidR="003A3347" w:rsidRPr="005578CF">
        <w:rPr>
          <w:rFonts w:hint="eastAsia"/>
          <w:highlight w:val="yellow"/>
          <w:lang w:eastAsia="ko-KR"/>
        </w:rPr>
        <w:t>11</w:t>
      </w:r>
      <w:r w:rsidR="004E3F27" w:rsidRPr="005578CF">
        <w:rPr>
          <w:highlight w:val="yellow"/>
        </w:rPr>
        <w:t>:</w:t>
      </w:r>
      <w:r w:rsidR="003A3347" w:rsidRPr="005578CF">
        <w:rPr>
          <w:rFonts w:hint="eastAsia"/>
          <w:highlight w:val="yellow"/>
          <w:lang w:eastAsia="ko-KR"/>
        </w:rPr>
        <w:t>3</w:t>
      </w:r>
      <w:r w:rsidR="004E3F27" w:rsidRPr="005578CF">
        <w:rPr>
          <w:highlight w:val="yellow"/>
        </w:rPr>
        <w:t>0am EST</w:t>
      </w:r>
      <w:r w:rsidR="004E3F27" w:rsidRPr="003A3347">
        <w:t xml:space="preserve"> on</w:t>
      </w:r>
      <w:r w:rsidR="004E3F27" w:rsidRPr="00BE4992">
        <w:t xml:space="preserve"> the designated dates outlined in the course schedule at the end of the syllabus. Students will be allowed a class period (i.e., 50 minutes) to complete the exam. </w:t>
      </w:r>
      <w:r w:rsidR="004E3F27" w:rsidRPr="00BE4992">
        <w:rPr>
          <w:i/>
          <w:iCs/>
          <w:color w:val="EE0000"/>
          <w:u w:val="single"/>
        </w:rPr>
        <w:t xml:space="preserve">If you </w:t>
      </w:r>
      <w:r w:rsidR="000869FB" w:rsidRPr="00BE4992">
        <w:rPr>
          <w:i/>
          <w:iCs/>
          <w:color w:val="EE0000"/>
          <w:u w:val="single"/>
        </w:rPr>
        <w:t>arrive late to</w:t>
      </w:r>
      <w:r w:rsidR="004E3F27" w:rsidRPr="00BE4992">
        <w:rPr>
          <w:i/>
          <w:iCs/>
          <w:color w:val="EE0000"/>
          <w:u w:val="single"/>
        </w:rPr>
        <w:t xml:space="preserve"> an exam and the exam has already started: </w:t>
      </w:r>
      <w:r w:rsidR="004E3F27" w:rsidRPr="00BE4992">
        <w:rPr>
          <w:i/>
          <w:iCs/>
          <w:u w:val="single"/>
        </w:rPr>
        <w:t>you will still be allowed to take the exam provided that no one has already turned in their exam and scantron and has left the room and you will only have the remaining time in the exam period to finish.</w:t>
      </w:r>
      <w:r w:rsidR="004E3F27" w:rsidRPr="00BE4992">
        <w:t xml:space="preserve"> </w:t>
      </w:r>
      <w:r w:rsidR="004E3F27" w:rsidRPr="00BE4992">
        <w:rPr>
          <w:i/>
          <w:iCs/>
        </w:rPr>
        <w:t xml:space="preserve">If a student has already handed in their exam and has left, you will be able to take the exam, but with a penalty. Please refer to the make-up exam policy on page 6. </w:t>
      </w:r>
      <w:r w:rsidR="00C95700" w:rsidRPr="00BE4992">
        <w:rPr>
          <w:i/>
          <w:iCs/>
        </w:rPr>
        <w:t xml:space="preserve">  </w:t>
      </w:r>
    </w:p>
    <w:p w14:paraId="4E7A50A7" w14:textId="77777777" w:rsidR="009919C3" w:rsidRPr="00BE4992" w:rsidRDefault="009919C3" w:rsidP="009919C3">
      <w:pPr>
        <w:spacing w:after="0" w:line="240" w:lineRule="auto"/>
        <w:rPr>
          <w:b/>
          <w:i/>
        </w:rPr>
      </w:pPr>
    </w:p>
    <w:p w14:paraId="52055DC5" w14:textId="2EF33F0D" w:rsidR="00D3081F" w:rsidRPr="00BE4992" w:rsidRDefault="00D3081F" w:rsidP="009919C3">
      <w:pPr>
        <w:spacing w:after="0" w:line="240" w:lineRule="auto"/>
        <w:rPr>
          <w:bCs/>
          <w:iCs/>
        </w:rPr>
      </w:pPr>
      <w:r w:rsidRPr="00BE4992">
        <w:rPr>
          <w:bCs/>
          <w:i/>
          <w:color w:val="0070C0"/>
          <w:u w:val="single"/>
        </w:rPr>
        <w:t>Exam Reviews:</w:t>
      </w:r>
      <w:r w:rsidRPr="00BE4992">
        <w:rPr>
          <w:bCs/>
          <w:i/>
        </w:rPr>
        <w:t xml:space="preserve"> </w:t>
      </w:r>
      <w:r w:rsidRPr="00BE4992">
        <w:rPr>
          <w:bCs/>
          <w:iCs/>
        </w:rPr>
        <w:t>Once lecture exam grades are posted, a Canvas</w:t>
      </w:r>
      <w:r w:rsidR="00156A65" w:rsidRPr="00BE4992">
        <w:rPr>
          <w:bCs/>
          <w:iCs/>
        </w:rPr>
        <w:t xml:space="preserve"> announcement will be sent out letting students know when exam reviews will begin. All students are highly encouraged to come to office hours to review their exams. This will allow students to go through the questions and see their correct/incorrect answers and have any questions regarding the exam answered. If students are unable to attend the review sessions during office hours, students may also schedule an appointment to go over their exam in-person. </w:t>
      </w:r>
      <w:r w:rsidR="00156A65" w:rsidRPr="00BE4992">
        <w:rPr>
          <w:bCs/>
          <w:iCs/>
          <w:color w:val="0070C0"/>
          <w:u w:val="single"/>
        </w:rPr>
        <w:t>You will not be allowed to review all your previous exams simultaneously at the end of the semester. Students will be allowed to review their exams up until the next exam</w:t>
      </w:r>
      <w:r w:rsidR="00156A65" w:rsidRPr="00BE4992">
        <w:rPr>
          <w:bCs/>
          <w:iCs/>
          <w:color w:val="0070C0"/>
        </w:rPr>
        <w:t xml:space="preserve"> </w:t>
      </w:r>
      <w:r w:rsidR="00156A65" w:rsidRPr="00BE4992">
        <w:rPr>
          <w:bCs/>
          <w:iCs/>
        </w:rPr>
        <w:t>(</w:t>
      </w:r>
      <w:r w:rsidR="00EC7519" w:rsidRPr="00BE4992">
        <w:rPr>
          <w:bCs/>
          <w:iCs/>
        </w:rPr>
        <w:t xml:space="preserve">i.e., can only review Exam 1 before students take Exam 2, </w:t>
      </w:r>
      <w:proofErr w:type="spellStart"/>
      <w:r w:rsidR="00EC7519" w:rsidRPr="00BE4992">
        <w:rPr>
          <w:bCs/>
          <w:iCs/>
        </w:rPr>
        <w:t>etc</w:t>
      </w:r>
      <w:proofErr w:type="spellEnd"/>
      <w:r w:rsidR="00156A65" w:rsidRPr="00BE4992">
        <w:rPr>
          <w:bCs/>
          <w:iCs/>
        </w:rPr>
        <w:t xml:space="preserve">). </w:t>
      </w:r>
    </w:p>
    <w:p w14:paraId="1A021EC6" w14:textId="77777777" w:rsidR="00EC7519" w:rsidRPr="00BE4992" w:rsidRDefault="00EC7519" w:rsidP="009919C3">
      <w:pPr>
        <w:spacing w:after="0" w:line="240" w:lineRule="auto"/>
        <w:rPr>
          <w:bCs/>
          <w:iCs/>
        </w:rPr>
      </w:pPr>
    </w:p>
    <w:p w14:paraId="454C081C" w14:textId="77777777" w:rsidR="00FE01EF" w:rsidRPr="00BE4992" w:rsidRDefault="00EC7519" w:rsidP="00FE01EF">
      <w:pPr>
        <w:spacing w:after="0" w:line="240" w:lineRule="auto"/>
        <w:rPr>
          <w:rFonts w:ascii="Calibri" w:hAnsi="Calibri" w:cs="Calibri"/>
        </w:rPr>
      </w:pPr>
      <w:r w:rsidRPr="00BE4992">
        <w:rPr>
          <w:b/>
          <w:i/>
          <w:highlight w:val="yellow"/>
        </w:rPr>
        <w:t>Homework</w:t>
      </w:r>
      <w:r w:rsidRPr="00BE4992">
        <w:t xml:space="preserve"> –</w:t>
      </w:r>
      <w:r w:rsidR="00FE01EF" w:rsidRPr="00BE4992">
        <w:t xml:space="preserve"> </w:t>
      </w:r>
      <w:r w:rsidR="00FE01EF" w:rsidRPr="00BE4992">
        <w:rPr>
          <w:rFonts w:ascii="Calibri" w:hAnsi="Calibri" w:cs="Calibri"/>
        </w:rPr>
        <w:t xml:space="preserve">Each of the four homework assignments is due according to the dates specified in the course schedule. Homework assignments will be open from the first day of the semester. As such, </w:t>
      </w:r>
      <w:r w:rsidR="00FE01EF" w:rsidRPr="00BE4992">
        <w:rPr>
          <w:rFonts w:ascii="Calibri" w:hAnsi="Calibri" w:cs="Calibri"/>
          <w:b/>
          <w:bCs/>
        </w:rPr>
        <w:t>general requests for homework assignment due date extensions will be denied</w:t>
      </w:r>
      <w:r w:rsidR="00FE01EF" w:rsidRPr="00BE4992">
        <w:rPr>
          <w:rFonts w:ascii="Calibri" w:hAnsi="Calibri" w:cs="Calibri"/>
        </w:rPr>
        <w:t>. However, an adjustment has been put in place in the Access Pearson/Mastering A&amp;P platform to accommodate for Homework 1, 2, 3, or 4 submissions made within 24 hours of the original deadline, although an automatic 50% deduction will be applied. Any submissions later than this will not be credited. The homework assignments are set to close the night prior to an exam day (except Homework 4, which is due on the last day of class), and retroactive extensions are not possible, as answers are often released once the deadlines pass. It will be your responsibility to know the due dates and to complete the homework assignment in a timely manner (all deadlines are in ET). It is highly recommended that students complete their homework assignment early rather than waiting last minute (e.g., the night it is due). Technological issues presented within 24 hours of the deadline will not be accepted; retroactive make-</w:t>
      </w:r>
      <w:r w:rsidR="00FE01EF" w:rsidRPr="00BE4992">
        <w:rPr>
          <w:rFonts w:ascii="Calibri" w:hAnsi="Calibri" w:cs="Calibri"/>
        </w:rPr>
        <w:lastRenderedPageBreak/>
        <w:t xml:space="preserve">up/accommodation requests will not be accepted. Please review the Make-Up Policy section above for inappropriate excuses that may not be considered for adjustments, even if communicated proactively. </w:t>
      </w:r>
    </w:p>
    <w:p w14:paraId="0E39C235" w14:textId="77777777" w:rsidR="00FE01EF" w:rsidRPr="00BE4992" w:rsidRDefault="00FE01EF" w:rsidP="00FE01EF">
      <w:pPr>
        <w:spacing w:after="0" w:line="240" w:lineRule="auto"/>
        <w:rPr>
          <w:rFonts w:ascii="Calibri" w:hAnsi="Calibri" w:cs="Calibri"/>
        </w:rPr>
      </w:pPr>
    </w:p>
    <w:p w14:paraId="5549B094" w14:textId="10E00074" w:rsidR="00EC7519" w:rsidRPr="00BE4992" w:rsidRDefault="00FE01EF" w:rsidP="00FE01EF">
      <w:pPr>
        <w:spacing w:after="0" w:line="240" w:lineRule="auto"/>
        <w:rPr>
          <w:rFonts w:ascii="Calibri" w:hAnsi="Calibri" w:cs="Calibri"/>
          <w:i/>
          <w:iCs/>
        </w:rPr>
      </w:pPr>
      <w:r w:rsidRPr="00BE4992">
        <w:rPr>
          <w:rFonts w:ascii="Calibri" w:hAnsi="Calibri" w:cs="Calibri"/>
        </w:rPr>
        <w:t xml:space="preserve">Homework assignments can be accessed through Access Pearson on Canvas. Homework assignments generally comprise multiple choice, true/false, fill in the blank, and matching questions. These questions are specific to the textbook, so that should be your primary resource for answering those questions. These assignments are </w:t>
      </w:r>
      <w:r w:rsidRPr="00BE4992">
        <w:rPr>
          <w:rFonts w:ascii="Calibri" w:hAnsi="Calibri" w:cs="Calibri"/>
          <w:b/>
          <w:bCs/>
        </w:rPr>
        <w:t xml:space="preserve">not </w:t>
      </w:r>
      <w:r w:rsidRPr="00BE4992">
        <w:rPr>
          <w:rFonts w:ascii="Calibri" w:hAnsi="Calibri" w:cs="Calibri"/>
        </w:rPr>
        <w:t>intended to be used as the primary study tool for preparing for the exams. The function of the homework assignments is to (a) get students more familiar with the textbook and (b) to get students eased into answering physiology questions.</w:t>
      </w:r>
      <w:r w:rsidR="00EC7519" w:rsidRPr="00BE4992">
        <w:rPr>
          <w:rFonts w:ascii="Calibri" w:hAnsi="Calibri" w:cs="Calibri"/>
          <w:i/>
          <w:iCs/>
        </w:rPr>
        <w:t xml:space="preserve">  </w:t>
      </w:r>
    </w:p>
    <w:p w14:paraId="1170E824" w14:textId="77777777" w:rsidR="00FE01EF" w:rsidRPr="00BE4992" w:rsidRDefault="00FE01EF" w:rsidP="00FE01EF">
      <w:pPr>
        <w:spacing w:after="0" w:line="240" w:lineRule="auto"/>
        <w:rPr>
          <w:rFonts w:ascii="Calibri" w:hAnsi="Calibri" w:cs="Calibri"/>
          <w:i/>
          <w:iCs/>
        </w:rPr>
      </w:pPr>
    </w:p>
    <w:p w14:paraId="6A9EFF3F" w14:textId="77777777" w:rsidR="00FE01EF" w:rsidRPr="00BE4992" w:rsidRDefault="00FE01EF" w:rsidP="00FE01EF">
      <w:pPr>
        <w:spacing w:after="0" w:line="240" w:lineRule="auto"/>
        <w:rPr>
          <w:rFonts w:ascii="Calibri" w:hAnsi="Calibri" w:cs="Calibri"/>
        </w:rPr>
      </w:pPr>
      <w:r w:rsidRPr="00BE4992">
        <w:rPr>
          <w:rFonts w:ascii="Calibri" w:hAnsi="Calibri" w:cs="Calibri"/>
        </w:rPr>
        <w:t xml:space="preserve">The following are specific homework grading guidelines to keep in mind: </w:t>
      </w:r>
    </w:p>
    <w:p w14:paraId="70B30AB8" w14:textId="77777777" w:rsidR="00FE01EF" w:rsidRPr="00BE4992" w:rsidRDefault="00FE01EF" w:rsidP="00FE01EF">
      <w:pPr>
        <w:numPr>
          <w:ilvl w:val="0"/>
          <w:numId w:val="42"/>
        </w:numPr>
        <w:spacing w:after="0" w:line="240" w:lineRule="auto"/>
        <w:jc w:val="both"/>
        <w:rPr>
          <w:rFonts w:ascii="Calibri" w:hAnsi="Calibri" w:cs="Calibri"/>
        </w:rPr>
      </w:pPr>
      <w:r w:rsidRPr="00BE4992">
        <w:rPr>
          <w:rFonts w:ascii="Calibri" w:hAnsi="Calibri" w:cs="Calibri"/>
        </w:rPr>
        <w:t xml:space="preserve">You may open/close an assignment as many times as you wish until it is due, but you may </w:t>
      </w:r>
      <w:r w:rsidRPr="00BE4992">
        <w:rPr>
          <w:rFonts w:ascii="Calibri" w:hAnsi="Calibri" w:cs="Calibri"/>
          <w:b/>
          <w:bCs/>
        </w:rPr>
        <w:t xml:space="preserve">not </w:t>
      </w:r>
      <w:r w:rsidRPr="00BE4992">
        <w:rPr>
          <w:rFonts w:ascii="Calibri" w:hAnsi="Calibri" w:cs="Calibri"/>
        </w:rPr>
        <w:t xml:space="preserve">be able to re-open a question after you click it the first time. We are unable to reset your assignment access if you mistakenly open a question. </w:t>
      </w:r>
    </w:p>
    <w:p w14:paraId="1FAF3832" w14:textId="77777777" w:rsidR="00FE01EF" w:rsidRPr="00BE4992" w:rsidRDefault="00FE01EF" w:rsidP="00FE01EF">
      <w:pPr>
        <w:numPr>
          <w:ilvl w:val="0"/>
          <w:numId w:val="42"/>
        </w:numPr>
        <w:spacing w:after="0" w:line="240" w:lineRule="auto"/>
        <w:jc w:val="both"/>
        <w:rPr>
          <w:rFonts w:ascii="Calibri" w:hAnsi="Calibri" w:cs="Calibri"/>
        </w:rPr>
      </w:pPr>
      <w:r w:rsidRPr="00BE4992">
        <w:rPr>
          <w:rFonts w:ascii="Calibri" w:hAnsi="Calibri" w:cs="Calibri"/>
        </w:rPr>
        <w:t xml:space="preserve">Homework questions are batched by exams, so chapters are combined into one single assignment, akin to the examinations. It may be in your interest to complete the homework assignments have reviewing the relevant chapters. </w:t>
      </w:r>
    </w:p>
    <w:p w14:paraId="200B99AD" w14:textId="77777777" w:rsidR="00FE01EF" w:rsidRPr="00BE4992" w:rsidRDefault="00FE01EF" w:rsidP="00FE01EF">
      <w:pPr>
        <w:numPr>
          <w:ilvl w:val="0"/>
          <w:numId w:val="42"/>
        </w:numPr>
        <w:spacing w:after="0" w:line="240" w:lineRule="auto"/>
        <w:jc w:val="both"/>
        <w:rPr>
          <w:rFonts w:ascii="Calibri" w:hAnsi="Calibri" w:cs="Calibri"/>
        </w:rPr>
      </w:pPr>
      <w:r w:rsidRPr="00BE4992">
        <w:rPr>
          <w:rFonts w:ascii="Calibri" w:hAnsi="Calibri" w:cs="Calibri"/>
        </w:rPr>
        <w:t xml:space="preserve">There is no time limit for the homework </w:t>
      </w:r>
      <w:proofErr w:type="gramStart"/>
      <w:r w:rsidRPr="00BE4992">
        <w:rPr>
          <w:rFonts w:ascii="Calibri" w:hAnsi="Calibri" w:cs="Calibri"/>
        </w:rPr>
        <w:t>assignments;</w:t>
      </w:r>
      <w:proofErr w:type="gramEnd"/>
      <w:r w:rsidRPr="00BE4992">
        <w:rPr>
          <w:rFonts w:ascii="Calibri" w:hAnsi="Calibri" w:cs="Calibri"/>
        </w:rPr>
        <w:t xml:space="preserve"> just a firm deadline. </w:t>
      </w:r>
    </w:p>
    <w:p w14:paraId="78134E92" w14:textId="77777777" w:rsidR="00FE01EF" w:rsidRPr="00BE4992" w:rsidRDefault="00FE01EF" w:rsidP="00FE01EF">
      <w:pPr>
        <w:numPr>
          <w:ilvl w:val="0"/>
          <w:numId w:val="42"/>
        </w:numPr>
        <w:spacing w:after="0" w:line="240" w:lineRule="auto"/>
        <w:jc w:val="both"/>
        <w:rPr>
          <w:rFonts w:ascii="Calibri" w:hAnsi="Calibri" w:cs="Calibri"/>
        </w:rPr>
      </w:pPr>
      <w:r w:rsidRPr="00BE4992">
        <w:rPr>
          <w:rFonts w:ascii="Calibri" w:hAnsi="Calibri" w:cs="Calibri"/>
        </w:rPr>
        <w:t xml:space="preserve">For the fill in the blank questions, spelling and proper tense/plurality of the word counts. For example, if a question asked for the name of the </w:t>
      </w:r>
      <w:r w:rsidRPr="00BE4992">
        <w:rPr>
          <w:rFonts w:ascii="Calibri" w:hAnsi="Calibri" w:cs="Calibri"/>
          <w:b/>
          <w:bCs/>
        </w:rPr>
        <w:t xml:space="preserve">cells </w:t>
      </w:r>
      <w:r w:rsidRPr="00BE4992">
        <w:rPr>
          <w:rFonts w:ascii="Calibri" w:hAnsi="Calibri" w:cs="Calibri"/>
        </w:rPr>
        <w:t xml:space="preserve">which carry oxygen, the correct response would be </w:t>
      </w:r>
      <w:r w:rsidRPr="00BE4992">
        <w:rPr>
          <w:rFonts w:ascii="Calibri" w:hAnsi="Calibri" w:cs="Calibri"/>
          <w:b/>
          <w:bCs/>
        </w:rPr>
        <w:t xml:space="preserve">erythrocytes </w:t>
      </w:r>
      <w:r w:rsidRPr="00BE4992">
        <w:rPr>
          <w:rFonts w:ascii="Calibri" w:hAnsi="Calibri" w:cs="Calibri"/>
        </w:rPr>
        <w:t xml:space="preserve">(plural). </w:t>
      </w:r>
    </w:p>
    <w:p w14:paraId="17BA373F" w14:textId="6AB5ADFE" w:rsidR="00FE01EF" w:rsidRPr="00BE4992" w:rsidRDefault="00FE01EF" w:rsidP="00FE01EF">
      <w:pPr>
        <w:numPr>
          <w:ilvl w:val="0"/>
          <w:numId w:val="42"/>
        </w:numPr>
        <w:spacing w:after="0" w:line="240" w:lineRule="auto"/>
        <w:jc w:val="both"/>
        <w:rPr>
          <w:rFonts w:ascii="Calibri" w:hAnsi="Calibri" w:cs="Calibri"/>
        </w:rPr>
      </w:pPr>
      <w:r w:rsidRPr="00BE4992">
        <w:rPr>
          <w:rFonts w:ascii="Calibri" w:hAnsi="Calibri" w:cs="Calibri"/>
        </w:rPr>
        <w:t xml:space="preserve">There may be questions </w:t>
      </w:r>
      <w:r w:rsidR="00947495" w:rsidRPr="00BE4992">
        <w:rPr>
          <w:rFonts w:ascii="Calibri" w:hAnsi="Calibri" w:cs="Calibri"/>
        </w:rPr>
        <w:t>where</w:t>
      </w:r>
      <w:r w:rsidRPr="00BE4992">
        <w:rPr>
          <w:rFonts w:ascii="Calibri" w:hAnsi="Calibri" w:cs="Calibri"/>
        </w:rPr>
        <w:t xml:space="preserve"> partial grading on the homework assignments is not possible; this can vary, question to question. </w:t>
      </w:r>
    </w:p>
    <w:p w14:paraId="5733D167" w14:textId="77777777" w:rsidR="00FE01EF" w:rsidRPr="00BE4992" w:rsidRDefault="00FE01EF" w:rsidP="00FE01EF">
      <w:pPr>
        <w:numPr>
          <w:ilvl w:val="0"/>
          <w:numId w:val="42"/>
        </w:numPr>
        <w:spacing w:after="0" w:line="240" w:lineRule="auto"/>
        <w:jc w:val="both"/>
        <w:rPr>
          <w:rFonts w:ascii="Calibri" w:hAnsi="Calibri" w:cs="Calibri"/>
          <w:color w:val="EE0000"/>
        </w:rPr>
      </w:pPr>
      <w:r w:rsidRPr="00BE4992">
        <w:rPr>
          <w:rFonts w:ascii="Calibri" w:hAnsi="Calibri" w:cs="Calibri"/>
          <w:color w:val="EE0000"/>
        </w:rPr>
        <w:t xml:space="preserve">Late submissions of homework will not be accepted. </w:t>
      </w:r>
    </w:p>
    <w:p w14:paraId="07719440" w14:textId="77777777" w:rsidR="00FE01EF" w:rsidRPr="00BE4992" w:rsidRDefault="00FE01EF" w:rsidP="00FE01EF">
      <w:pPr>
        <w:numPr>
          <w:ilvl w:val="1"/>
          <w:numId w:val="42"/>
        </w:numPr>
        <w:spacing w:after="0" w:line="240" w:lineRule="auto"/>
        <w:jc w:val="both"/>
        <w:rPr>
          <w:rFonts w:ascii="Calibri" w:hAnsi="Calibri" w:cs="Calibri"/>
        </w:rPr>
      </w:pPr>
      <w:r w:rsidRPr="00BE4992">
        <w:rPr>
          <w:rFonts w:ascii="Calibri" w:hAnsi="Calibri" w:cs="Calibri"/>
        </w:rPr>
        <w:t xml:space="preserve">If you complete some of the questions, but fail to complete all questions prior to the deadline, those completed will be automatically submitted at the due date/time and added to the gradebook. You may complete remaining questions up to 24 hours after the deadline, but for up to 50% credit. This is automatically updated by Pearson and synced to our Canvas gradebook. </w:t>
      </w:r>
    </w:p>
    <w:p w14:paraId="0D1B2636" w14:textId="027DEEED" w:rsidR="0039310C" w:rsidRPr="00BE4992" w:rsidRDefault="00FE01EF" w:rsidP="0039310C">
      <w:pPr>
        <w:numPr>
          <w:ilvl w:val="2"/>
          <w:numId w:val="42"/>
        </w:numPr>
        <w:spacing w:after="0" w:line="240" w:lineRule="auto"/>
        <w:jc w:val="both"/>
        <w:rPr>
          <w:rFonts w:ascii="Calibri" w:hAnsi="Calibri" w:cs="Calibri"/>
        </w:rPr>
      </w:pPr>
      <w:r w:rsidRPr="00BE4992">
        <w:rPr>
          <w:rFonts w:ascii="Calibri" w:hAnsi="Calibri" w:cs="Calibri"/>
        </w:rPr>
        <w:t>Again, technological errors/mis-submissions due to attempted submissions within 24 hours of the due date will not be accepted. Please make sure your work has</w:t>
      </w:r>
      <w:r w:rsidR="006036D8">
        <w:rPr>
          <w:rFonts w:ascii="Calibri" w:hAnsi="Calibri" w:cs="Calibri"/>
        </w:rPr>
        <w:t xml:space="preserve"> been</w:t>
      </w:r>
      <w:r w:rsidRPr="00BE4992">
        <w:rPr>
          <w:rFonts w:ascii="Calibri" w:hAnsi="Calibri" w:cs="Calibri"/>
        </w:rPr>
        <w:t xml:space="preserve"> saved before closing out from the online platform. </w:t>
      </w:r>
    </w:p>
    <w:p w14:paraId="6595AC0C" w14:textId="77777777" w:rsidR="0039310C" w:rsidRPr="00BE4992" w:rsidRDefault="0039310C" w:rsidP="0039310C">
      <w:pPr>
        <w:pStyle w:val="Default"/>
        <w:numPr>
          <w:ilvl w:val="0"/>
          <w:numId w:val="42"/>
        </w:numPr>
        <w:rPr>
          <w:sz w:val="22"/>
          <w:szCs w:val="22"/>
        </w:rPr>
      </w:pPr>
      <w:r w:rsidRPr="00BE4992">
        <w:rPr>
          <w:b/>
          <w:bCs/>
          <w:color w:val="FF0000"/>
          <w:sz w:val="22"/>
          <w:szCs w:val="22"/>
        </w:rPr>
        <w:t xml:space="preserve">There may be a delay in the gradebook update between Mastering A&amp;P and Canvas </w:t>
      </w:r>
      <w:r w:rsidRPr="00BE4992">
        <w:rPr>
          <w:sz w:val="22"/>
          <w:szCs w:val="22"/>
        </w:rPr>
        <w:t xml:space="preserve">and grades will typically not be synced from Mastering A&amp;P to Canvas until after the due date. Please allow for up to 24 hours to pass after the deadline before contacting the course instructor with grade issues for homework. </w:t>
      </w:r>
    </w:p>
    <w:p w14:paraId="208762AC" w14:textId="77777777" w:rsidR="00EC7519" w:rsidRPr="00BE4992" w:rsidRDefault="00EC7519" w:rsidP="009919C3">
      <w:pPr>
        <w:spacing w:after="0" w:line="240" w:lineRule="auto"/>
        <w:rPr>
          <w:b/>
          <w:i/>
        </w:rPr>
      </w:pPr>
    </w:p>
    <w:p w14:paraId="01D616D4" w14:textId="0F82E035" w:rsidR="00D3081F" w:rsidRPr="00BE4992" w:rsidRDefault="00746783" w:rsidP="009919C3">
      <w:pPr>
        <w:spacing w:after="0" w:line="240" w:lineRule="auto"/>
      </w:pPr>
      <w:r w:rsidRPr="005578CF">
        <w:rPr>
          <w:b/>
          <w:i/>
          <w:highlight w:val="yellow"/>
        </w:rPr>
        <w:t>PhysioEx/Virtual Lab Assignments</w:t>
      </w:r>
      <w:r w:rsidR="00EC7519" w:rsidRPr="00BE4992">
        <w:t xml:space="preserve"> –</w:t>
      </w:r>
      <w:r w:rsidR="0039310C" w:rsidRPr="00BE4992">
        <w:t xml:space="preserve"> Each lab module is a PhysioEx lab that can be accessed through Access Pearson through Canvas. PhysioEx labs are due prior to your lab section. The deadline for each lab section has been set in accordance with the start of their lab time (i.e. if your lab time is Mondays at 10:40 AM ET, then you need to complete the lab module prior to your lab for that particular week since you will be required to discuss the procedures, results, and/or application of concepts from the PhysioEx lab in class. You have </w:t>
      </w:r>
      <w:r w:rsidR="0039310C" w:rsidRPr="00CF402D">
        <w:rPr>
          <w:b/>
          <w:bCs/>
          <w:u w:val="single"/>
        </w:rPr>
        <w:t>6 hours</w:t>
      </w:r>
      <w:r w:rsidR="0039310C" w:rsidRPr="00BE4992">
        <w:t xml:space="preserve"> (360 minutes) to complete each lab module and accompanying questions once opened; however, these should not take longer than 2 hours each. If you miss the submission deadline or “time out”, you will not be allowed to complete the lab for any credit. Once you open the lab, the timer will not stop, so please complete the lab module and questions in one setting to avoid being timed out and ensure that you have access to a reliable internet source while completing the lab module. The PhysioEx labs will be set to close at the end of the day</w:t>
      </w:r>
      <w:r w:rsidR="008C5C91" w:rsidRPr="00BE4992">
        <w:t xml:space="preserve"> on</w:t>
      </w:r>
      <w:r w:rsidR="0039310C" w:rsidRPr="00BE4992">
        <w:t xml:space="preserve"> Friday, but, again, should be completed before your scheduled lab section (late submissions are not accepted). Please note that there is a timer associated with the PhysioEx/virtual labs, and that you should expect to complete these in one sitting (within 6 hours of opening or the deadline, whichever comes first). We are unable to reset access if you accidentally open a lab, so please avoid doing so. </w:t>
      </w:r>
      <w:r w:rsidR="00322C7D" w:rsidRPr="00BE4992">
        <w:t xml:space="preserve">PhysioEx assignments are open book – </w:t>
      </w:r>
      <w:r w:rsidR="0039310C" w:rsidRPr="00BE4992">
        <w:lastRenderedPageBreak/>
        <w:t>disregard any notation that may imply they are quizzes</w:t>
      </w:r>
      <w:r w:rsidR="00322C7D" w:rsidRPr="00BE4992">
        <w:t>. G</w:t>
      </w:r>
      <w:r w:rsidR="0039310C" w:rsidRPr="00BE4992">
        <w:t xml:space="preserve">iven the expectation that </w:t>
      </w:r>
      <w:r w:rsidR="00AA4C21" w:rsidRPr="00BE4992">
        <w:t>assignments</w:t>
      </w:r>
      <w:r w:rsidR="0039310C" w:rsidRPr="00BE4992">
        <w:t xml:space="preserve"> are </w:t>
      </w:r>
      <w:r w:rsidR="00AA4C21" w:rsidRPr="00BE4992">
        <w:t>meant to</w:t>
      </w:r>
      <w:r w:rsidR="0039310C" w:rsidRPr="00BE4992">
        <w:t xml:space="preserve"> take less than 2 hours, time extension requests for these assignments have been proactively made not necessary.</w:t>
      </w:r>
    </w:p>
    <w:p w14:paraId="1297CF60" w14:textId="77777777" w:rsidR="00EC7519" w:rsidRPr="00BE4992" w:rsidRDefault="00EC7519" w:rsidP="009919C3">
      <w:pPr>
        <w:spacing w:after="0" w:line="240" w:lineRule="auto"/>
        <w:rPr>
          <w:b/>
          <w:i/>
        </w:rPr>
      </w:pPr>
    </w:p>
    <w:p w14:paraId="7A00BD58" w14:textId="4405044D" w:rsidR="009919C3" w:rsidRDefault="00746783" w:rsidP="00ED4527">
      <w:pPr>
        <w:spacing w:after="0" w:line="240" w:lineRule="auto"/>
      </w:pPr>
      <w:r w:rsidRPr="005578CF">
        <w:rPr>
          <w:b/>
          <w:i/>
          <w:highlight w:val="yellow"/>
        </w:rPr>
        <w:t xml:space="preserve">Lab </w:t>
      </w:r>
      <w:r w:rsidR="00025A2C" w:rsidRPr="005578CF">
        <w:rPr>
          <w:b/>
          <w:i/>
          <w:highlight w:val="yellow"/>
        </w:rPr>
        <w:t>Quizzes</w:t>
      </w:r>
      <w:r w:rsidR="00025A2C" w:rsidRPr="00BE4992">
        <w:rPr>
          <w:b/>
          <w:i/>
        </w:rPr>
        <w:t xml:space="preserve"> </w:t>
      </w:r>
      <w:r w:rsidR="00025A2C" w:rsidRPr="00BE4992">
        <w:t>–</w:t>
      </w:r>
      <w:r w:rsidR="009919C3" w:rsidRPr="00BE4992">
        <w:t xml:space="preserve"> </w:t>
      </w:r>
      <w:r w:rsidR="00322C7D" w:rsidRPr="00BE4992">
        <w:t>Each lab quiz is worth 10 points, consists of 10 questions, and may be a combination of multiple choice, true/false, fill in the blank, matching, or multiple answer questions. Graduate TAs/lab instructors will distribute paper copies of the quiz. You are expected to bring your own writing utensil, and refrain from discussion of lab quiz content with others – failure to do so may result in a report to the SCCR for academic misconduct. These quizzes will be closed-book individual quizzes; there will be no collaboration between students. Any lab quiz make-ups must be completed in-person BEFORE the last day of class; a “0” grade will be confirmed for any missing labs by the last day of class. Lab content/activities cannot be made up after the assigned lab week (by attending an alternate lab section, if approved by the impacted TAs). Since the lab quizzes are created and implemented by the graduate TA/lab instructor, any inquiries related to the lab quizzes should be directed to your lab TA.</w:t>
      </w:r>
    </w:p>
    <w:p w14:paraId="6C993A0B" w14:textId="77777777" w:rsidR="005578CF" w:rsidRDefault="005578CF" w:rsidP="00ED4527">
      <w:pPr>
        <w:spacing w:after="0" w:line="240" w:lineRule="auto"/>
      </w:pPr>
    </w:p>
    <w:p w14:paraId="5E42FE23" w14:textId="77777777" w:rsidR="005578CF" w:rsidRDefault="005578CF" w:rsidP="005578CF">
      <w:pPr>
        <w:spacing w:after="0" w:line="240" w:lineRule="auto"/>
      </w:pPr>
      <w:r w:rsidRPr="005578CF">
        <w:rPr>
          <w:b/>
          <w:bCs/>
          <w:i/>
          <w:iCs/>
          <w:highlight w:val="yellow"/>
        </w:rPr>
        <w:t>Participation</w:t>
      </w:r>
      <w:r w:rsidRPr="005578CF">
        <w:rPr>
          <w:b/>
          <w:bCs/>
        </w:rPr>
        <w:t xml:space="preserve"> </w:t>
      </w:r>
      <w:r>
        <w:t>– There will be opportunities for students to earn participation points by way of short, random</w:t>
      </w:r>
    </w:p>
    <w:p w14:paraId="4B1C6A51" w14:textId="77777777" w:rsidR="005578CF" w:rsidRDefault="005578CF" w:rsidP="005578CF">
      <w:pPr>
        <w:spacing w:after="0" w:line="240" w:lineRule="auto"/>
      </w:pPr>
      <w:r>
        <w:t>quizzes delivered during scheduled class periods, totaling 50 points. Students will receive credit for participation</w:t>
      </w:r>
    </w:p>
    <w:p w14:paraId="1C278AF5" w14:textId="77777777" w:rsidR="005578CF" w:rsidRDefault="005578CF" w:rsidP="005578CF">
      <w:pPr>
        <w:spacing w:after="0" w:line="240" w:lineRule="auto"/>
      </w:pPr>
      <w:r>
        <w:t>by completing the quiz and may earn additional points if the answers are correct. Additional opportunities to</w:t>
      </w:r>
    </w:p>
    <w:p w14:paraId="440926D9" w14:textId="340A9134" w:rsidR="005578CF" w:rsidRPr="00BE4992" w:rsidRDefault="005578CF" w:rsidP="005578CF">
      <w:pPr>
        <w:spacing w:after="0" w:line="240" w:lineRule="auto"/>
      </w:pPr>
      <w:r>
        <w:t>earn participation points will be posted throughout the semester</w:t>
      </w:r>
    </w:p>
    <w:p w14:paraId="096CBFED" w14:textId="77777777" w:rsidR="009919C3" w:rsidRPr="003E7959" w:rsidRDefault="009919C3" w:rsidP="009919C3">
      <w:pPr>
        <w:spacing w:after="0" w:line="240" w:lineRule="auto"/>
        <w:ind w:left="576"/>
        <w:rPr>
          <w:sz w:val="24"/>
          <w:szCs w:val="24"/>
        </w:rPr>
      </w:pPr>
    </w:p>
    <w:p w14:paraId="523965CB" w14:textId="07C22CF3" w:rsidR="009E31BF" w:rsidRDefault="009E31BF" w:rsidP="009E31BF">
      <w:pPr>
        <w:spacing w:after="0" w:line="240" w:lineRule="auto"/>
        <w:rPr>
          <w:rFonts w:cstheme="minorHAnsi"/>
          <w:i/>
          <w:iCs/>
          <w:sz w:val="24"/>
          <w:szCs w:val="24"/>
        </w:rPr>
      </w:pPr>
    </w:p>
    <w:p w14:paraId="5C41737C" w14:textId="6FEEA831" w:rsidR="000D53EF" w:rsidRPr="00E0774F" w:rsidRDefault="009919C3" w:rsidP="009919C3">
      <w:pPr>
        <w:pStyle w:val="Heading3"/>
        <w:rPr>
          <w:color w:val="0021A5"/>
        </w:rPr>
      </w:pPr>
      <w:r w:rsidRPr="00E0774F">
        <w:rPr>
          <w:color w:val="0021A5"/>
        </w:rPr>
        <w:t>GRADING SCALE</w:t>
      </w:r>
    </w:p>
    <w:p w14:paraId="6B2C6533" w14:textId="1EA277AD" w:rsidR="00AE0EB5" w:rsidRPr="00AE0EB5" w:rsidRDefault="00AE0EB5" w:rsidP="00AE0EB5">
      <w:pPr>
        <w:rPr>
          <w:rFonts w:ascii="Calibri" w:eastAsia="Calibri" w:hAnsi="Calibri" w:cs="Calibri"/>
          <w:i/>
          <w:sz w:val="24"/>
        </w:rPr>
      </w:pPr>
      <w:r w:rsidRPr="00AE0EB5">
        <w:rPr>
          <w:rFonts w:ascii="Calibri" w:eastAsia="Calibri" w:hAnsi="Calibri" w:cs="Calibri"/>
          <w:sz w:val="24"/>
        </w:rPr>
        <w:t xml:space="preserve">All grades will be posted directly into the CANVAS gradebook.  Any discrepancies with points displayed in the gradebook should be pointed out to the instructor </w:t>
      </w:r>
      <w:r w:rsidRPr="00AE0EB5">
        <w:rPr>
          <w:rFonts w:ascii="Calibri" w:eastAsia="Calibri" w:hAnsi="Calibri" w:cs="Calibri"/>
          <w:i/>
          <w:sz w:val="24"/>
          <w:u w:val="single"/>
        </w:rPr>
        <w:t>before</w:t>
      </w:r>
      <w:r w:rsidRPr="00AE0EB5">
        <w:rPr>
          <w:rFonts w:ascii="Calibri" w:eastAsia="Calibri" w:hAnsi="Calibri" w:cs="Calibri"/>
          <w:sz w:val="24"/>
        </w:rPr>
        <w:t xml:space="preserve"> the last day of class. </w:t>
      </w:r>
      <w:r w:rsidRPr="00AE0EB5">
        <w:rPr>
          <w:rFonts w:ascii="Calibri" w:eastAsia="Calibri" w:hAnsi="Calibri" w:cs="Calibri"/>
          <w:b/>
          <w:color w:val="EE0000"/>
          <w:sz w:val="24"/>
        </w:rPr>
        <w:t xml:space="preserve">There is no curve for this </w:t>
      </w:r>
      <w:r w:rsidR="00CE3F79" w:rsidRPr="00AE0EB5">
        <w:rPr>
          <w:rFonts w:ascii="Calibri" w:eastAsia="Calibri" w:hAnsi="Calibri" w:cs="Calibri"/>
          <w:b/>
          <w:color w:val="EE0000"/>
          <w:sz w:val="24"/>
        </w:rPr>
        <w:t>course,</w:t>
      </w:r>
      <w:r w:rsidRPr="00AE0EB5">
        <w:rPr>
          <w:rFonts w:ascii="Calibri" w:eastAsia="Calibri" w:hAnsi="Calibri" w:cs="Calibri"/>
          <w:b/>
          <w:color w:val="EE0000"/>
          <w:sz w:val="24"/>
        </w:rPr>
        <w:t xml:space="preserve"> and final grades will </w:t>
      </w:r>
      <w:r w:rsidRPr="00AE0EB5">
        <w:rPr>
          <w:rFonts w:ascii="Calibri" w:eastAsia="Calibri" w:hAnsi="Calibri" w:cs="Calibri"/>
          <w:b/>
          <w:color w:val="EE0000"/>
          <w:sz w:val="24"/>
          <w:u w:val="single"/>
        </w:rPr>
        <w:t>not</w:t>
      </w:r>
      <w:r w:rsidRPr="00AE0EB5">
        <w:rPr>
          <w:rFonts w:ascii="Calibri" w:eastAsia="Calibri" w:hAnsi="Calibri" w:cs="Calibri"/>
          <w:b/>
          <w:color w:val="EE0000"/>
          <w:sz w:val="24"/>
        </w:rPr>
        <w:t xml:space="preserve"> be rounded up</w:t>
      </w:r>
      <w:r w:rsidRPr="00AE0EB5">
        <w:rPr>
          <w:rFonts w:ascii="Calibri" w:eastAsia="Calibri" w:hAnsi="Calibri" w:cs="Calibri"/>
          <w:color w:val="EE0000"/>
          <w:sz w:val="24"/>
        </w:rPr>
        <w:t xml:space="preserve">. </w:t>
      </w:r>
      <w:r w:rsidRPr="00AE0EB5">
        <w:rPr>
          <w:rFonts w:ascii="Calibri" w:eastAsia="Calibri" w:hAnsi="Calibri" w:cs="Calibri"/>
          <w:sz w:val="24"/>
        </w:rPr>
        <w:t xml:space="preserve"> </w:t>
      </w:r>
    </w:p>
    <w:p w14:paraId="31B75E81" w14:textId="12021568" w:rsidR="009919C3" w:rsidRPr="00AE0EB5" w:rsidRDefault="00AE0EB5" w:rsidP="009919C3">
      <w:pPr>
        <w:rPr>
          <w:rFonts w:ascii="Calibri" w:eastAsia="Calibri" w:hAnsi="Calibri" w:cs="Calibri"/>
          <w:sz w:val="24"/>
        </w:rPr>
      </w:pPr>
      <w:r w:rsidRPr="00AE0EB5">
        <w:rPr>
          <w:rFonts w:ascii="Calibri" w:eastAsia="Calibri" w:hAnsi="Calibri" w:cs="Calibri"/>
          <w:sz w:val="24"/>
        </w:rPr>
        <w:t xml:space="preserve">Minus grades are not assigned for this course.  A minimum grade of C is required for all General Education courses, such as this one.  Should points need to be altered during the term (not likely, but things like hurricanes can really muck things up), these percentages will still be used to calculate grades (i.e., 90% = A).    </w:t>
      </w:r>
    </w:p>
    <w:tbl>
      <w:tblPr>
        <w:tblW w:w="6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3330"/>
        <w:gridCol w:w="2004"/>
      </w:tblGrid>
      <w:tr w:rsidR="000F7E46" w:rsidRPr="003E7959" w14:paraId="6F57EF40" w14:textId="77777777" w:rsidTr="000F7E46">
        <w:trPr>
          <w:jc w:val="center"/>
        </w:trPr>
        <w:tc>
          <w:tcPr>
            <w:tcW w:w="1105" w:type="dxa"/>
            <w:vAlign w:val="center"/>
          </w:tcPr>
          <w:p w14:paraId="0A053515" w14:textId="77777777" w:rsidR="000F7E46" w:rsidRPr="003E7959" w:rsidRDefault="000F7E46" w:rsidP="003A5D87">
            <w:pPr>
              <w:spacing w:after="0" w:line="240" w:lineRule="auto"/>
              <w:jc w:val="center"/>
              <w:rPr>
                <w:rFonts w:cs="Arial"/>
                <w:sz w:val="24"/>
                <w:szCs w:val="24"/>
              </w:rPr>
            </w:pPr>
            <w:r w:rsidRPr="003E7959">
              <w:rPr>
                <w:rFonts w:cs="Arial"/>
                <w:sz w:val="24"/>
                <w:szCs w:val="24"/>
              </w:rPr>
              <w:t>Letter Grade</w:t>
            </w:r>
          </w:p>
        </w:tc>
        <w:tc>
          <w:tcPr>
            <w:tcW w:w="3330" w:type="dxa"/>
            <w:vAlign w:val="center"/>
          </w:tcPr>
          <w:p w14:paraId="0BC1A9AA" w14:textId="1957790C" w:rsidR="000F7E46" w:rsidRPr="003E7959" w:rsidRDefault="000F7E46" w:rsidP="003A5D87">
            <w:pPr>
              <w:spacing w:after="0" w:line="240" w:lineRule="auto"/>
              <w:jc w:val="center"/>
              <w:rPr>
                <w:rFonts w:cs="Arial"/>
                <w:sz w:val="24"/>
                <w:szCs w:val="24"/>
              </w:rPr>
            </w:pPr>
            <w:r w:rsidRPr="003E7959">
              <w:rPr>
                <w:rFonts w:cs="Arial"/>
                <w:sz w:val="24"/>
                <w:szCs w:val="24"/>
              </w:rPr>
              <w:t>Percent of Total Points Associated with Each Letter Grade</w:t>
            </w:r>
          </w:p>
        </w:tc>
        <w:tc>
          <w:tcPr>
            <w:tcW w:w="2004" w:type="dxa"/>
            <w:vAlign w:val="center"/>
          </w:tcPr>
          <w:p w14:paraId="1F969828" w14:textId="77777777" w:rsidR="000F7E46" w:rsidRPr="003E7959" w:rsidRDefault="000F7E46" w:rsidP="003A5D87">
            <w:pPr>
              <w:spacing w:after="0" w:line="240" w:lineRule="auto"/>
              <w:jc w:val="center"/>
              <w:rPr>
                <w:rFonts w:cs="Arial"/>
                <w:sz w:val="24"/>
                <w:szCs w:val="24"/>
              </w:rPr>
            </w:pPr>
            <w:r w:rsidRPr="003E7959">
              <w:rPr>
                <w:rFonts w:cs="Arial"/>
                <w:sz w:val="24"/>
                <w:szCs w:val="24"/>
              </w:rPr>
              <w:t>GPA Impact of Each Letter Grade</w:t>
            </w:r>
          </w:p>
        </w:tc>
      </w:tr>
      <w:tr w:rsidR="000F7E46" w:rsidRPr="003E7959" w14:paraId="5CF11C0C" w14:textId="77777777" w:rsidTr="000F7E46">
        <w:trPr>
          <w:jc w:val="center"/>
        </w:trPr>
        <w:tc>
          <w:tcPr>
            <w:tcW w:w="1105" w:type="dxa"/>
            <w:vAlign w:val="center"/>
          </w:tcPr>
          <w:p w14:paraId="1B825759" w14:textId="77777777" w:rsidR="000F7E46" w:rsidRPr="003E7959" w:rsidRDefault="000F7E46" w:rsidP="00621FD5">
            <w:pPr>
              <w:spacing w:after="0" w:line="240" w:lineRule="auto"/>
              <w:jc w:val="center"/>
              <w:rPr>
                <w:rFonts w:cs="Arial"/>
                <w:sz w:val="24"/>
                <w:szCs w:val="24"/>
              </w:rPr>
            </w:pPr>
            <w:r w:rsidRPr="003E7959">
              <w:rPr>
                <w:rFonts w:cs="Arial"/>
                <w:sz w:val="24"/>
                <w:szCs w:val="24"/>
              </w:rPr>
              <w:t>A</w:t>
            </w:r>
          </w:p>
        </w:tc>
        <w:tc>
          <w:tcPr>
            <w:tcW w:w="3330" w:type="dxa"/>
            <w:vAlign w:val="center"/>
          </w:tcPr>
          <w:p w14:paraId="103A4BD6" w14:textId="148D3B78" w:rsidR="000F7E46" w:rsidRPr="003E7959" w:rsidRDefault="000F7E46" w:rsidP="00621FD5">
            <w:pPr>
              <w:spacing w:after="0" w:line="240" w:lineRule="auto"/>
              <w:jc w:val="center"/>
              <w:rPr>
                <w:rFonts w:cs="Arial"/>
                <w:sz w:val="24"/>
                <w:szCs w:val="24"/>
              </w:rPr>
            </w:pPr>
            <w:r w:rsidRPr="003E7959">
              <w:rPr>
                <w:rFonts w:cs="Arial"/>
                <w:sz w:val="24"/>
                <w:szCs w:val="24"/>
              </w:rPr>
              <w:t>9</w:t>
            </w:r>
            <w:r>
              <w:rPr>
                <w:rFonts w:cs="Arial"/>
                <w:sz w:val="24"/>
                <w:szCs w:val="24"/>
              </w:rPr>
              <w:t>0</w:t>
            </w:r>
            <w:r w:rsidRPr="003E7959">
              <w:rPr>
                <w:rFonts w:cs="Arial"/>
                <w:sz w:val="24"/>
                <w:szCs w:val="24"/>
              </w:rPr>
              <w:t>.00-100%</w:t>
            </w:r>
          </w:p>
        </w:tc>
        <w:tc>
          <w:tcPr>
            <w:tcW w:w="2004" w:type="dxa"/>
            <w:vAlign w:val="center"/>
          </w:tcPr>
          <w:p w14:paraId="277C0C50" w14:textId="77777777" w:rsidR="000F7E46" w:rsidRPr="003E7959" w:rsidRDefault="000F7E46" w:rsidP="00621FD5">
            <w:pPr>
              <w:spacing w:after="0" w:line="240" w:lineRule="auto"/>
              <w:jc w:val="center"/>
              <w:rPr>
                <w:rFonts w:cs="Arial"/>
                <w:sz w:val="24"/>
                <w:szCs w:val="24"/>
              </w:rPr>
            </w:pPr>
            <w:r w:rsidRPr="003E7959">
              <w:rPr>
                <w:rFonts w:cs="Arial"/>
                <w:sz w:val="24"/>
                <w:szCs w:val="24"/>
              </w:rPr>
              <w:t>4.0</w:t>
            </w:r>
          </w:p>
        </w:tc>
      </w:tr>
      <w:tr w:rsidR="000F7E46" w:rsidRPr="003E7959" w14:paraId="0838E258" w14:textId="77777777" w:rsidTr="000F7E46">
        <w:trPr>
          <w:jc w:val="center"/>
        </w:trPr>
        <w:tc>
          <w:tcPr>
            <w:tcW w:w="1105" w:type="dxa"/>
            <w:vAlign w:val="center"/>
          </w:tcPr>
          <w:p w14:paraId="28CDE109" w14:textId="77777777" w:rsidR="000F7E46" w:rsidRPr="003E7959" w:rsidRDefault="000F7E46" w:rsidP="00621FD5">
            <w:pPr>
              <w:spacing w:after="0" w:line="240" w:lineRule="auto"/>
              <w:jc w:val="center"/>
              <w:rPr>
                <w:rFonts w:cs="Arial"/>
                <w:sz w:val="24"/>
                <w:szCs w:val="24"/>
              </w:rPr>
            </w:pPr>
            <w:r w:rsidRPr="003E7959">
              <w:rPr>
                <w:rFonts w:cs="Arial"/>
                <w:sz w:val="24"/>
                <w:szCs w:val="24"/>
              </w:rPr>
              <w:t xml:space="preserve">  B+</w:t>
            </w:r>
          </w:p>
        </w:tc>
        <w:tc>
          <w:tcPr>
            <w:tcW w:w="3330" w:type="dxa"/>
            <w:vAlign w:val="center"/>
          </w:tcPr>
          <w:p w14:paraId="71212444" w14:textId="3C34407E" w:rsidR="000F7E46" w:rsidRPr="003E7959" w:rsidRDefault="000F7E46" w:rsidP="00621FD5">
            <w:pPr>
              <w:spacing w:after="0" w:line="240" w:lineRule="auto"/>
              <w:jc w:val="center"/>
              <w:rPr>
                <w:rFonts w:cs="Arial"/>
                <w:sz w:val="24"/>
                <w:szCs w:val="24"/>
              </w:rPr>
            </w:pPr>
            <w:r w:rsidRPr="003E7959">
              <w:rPr>
                <w:rFonts w:cs="Arial"/>
                <w:sz w:val="24"/>
                <w:szCs w:val="24"/>
              </w:rPr>
              <w:t>87.00-89.99%</w:t>
            </w:r>
          </w:p>
        </w:tc>
        <w:tc>
          <w:tcPr>
            <w:tcW w:w="2004" w:type="dxa"/>
            <w:vAlign w:val="center"/>
          </w:tcPr>
          <w:p w14:paraId="1F7936D2" w14:textId="77777777" w:rsidR="000F7E46" w:rsidRPr="003E7959" w:rsidRDefault="000F7E46" w:rsidP="00621FD5">
            <w:pPr>
              <w:spacing w:after="0" w:line="240" w:lineRule="auto"/>
              <w:jc w:val="center"/>
              <w:rPr>
                <w:rFonts w:cs="Arial"/>
                <w:sz w:val="24"/>
                <w:szCs w:val="24"/>
              </w:rPr>
            </w:pPr>
            <w:r w:rsidRPr="003E7959">
              <w:rPr>
                <w:rFonts w:cs="Arial"/>
                <w:sz w:val="24"/>
                <w:szCs w:val="24"/>
              </w:rPr>
              <w:t>3.33</w:t>
            </w:r>
          </w:p>
        </w:tc>
      </w:tr>
      <w:tr w:rsidR="000F7E46" w:rsidRPr="003E7959" w14:paraId="585868C5" w14:textId="77777777" w:rsidTr="000F7E46">
        <w:trPr>
          <w:jc w:val="center"/>
        </w:trPr>
        <w:tc>
          <w:tcPr>
            <w:tcW w:w="1105" w:type="dxa"/>
            <w:vAlign w:val="center"/>
          </w:tcPr>
          <w:p w14:paraId="09500B76" w14:textId="77777777" w:rsidR="000F7E46" w:rsidRPr="003E7959" w:rsidRDefault="000F7E46" w:rsidP="00621FD5">
            <w:pPr>
              <w:spacing w:after="0" w:line="240" w:lineRule="auto"/>
              <w:jc w:val="center"/>
              <w:rPr>
                <w:rFonts w:cs="Arial"/>
                <w:sz w:val="24"/>
                <w:szCs w:val="24"/>
              </w:rPr>
            </w:pPr>
            <w:r w:rsidRPr="003E7959">
              <w:rPr>
                <w:rFonts w:cs="Arial"/>
                <w:sz w:val="24"/>
                <w:szCs w:val="24"/>
              </w:rPr>
              <w:t>B</w:t>
            </w:r>
          </w:p>
        </w:tc>
        <w:tc>
          <w:tcPr>
            <w:tcW w:w="3330" w:type="dxa"/>
            <w:vAlign w:val="center"/>
          </w:tcPr>
          <w:p w14:paraId="133D0EF0" w14:textId="71C0B1C4" w:rsidR="000F7E46" w:rsidRPr="003E7959" w:rsidRDefault="000F7E46" w:rsidP="00621FD5">
            <w:pPr>
              <w:spacing w:after="0" w:line="240" w:lineRule="auto"/>
              <w:jc w:val="center"/>
              <w:rPr>
                <w:rFonts w:cs="Arial"/>
                <w:sz w:val="24"/>
                <w:szCs w:val="24"/>
              </w:rPr>
            </w:pPr>
            <w:r w:rsidRPr="003E7959">
              <w:rPr>
                <w:rFonts w:cs="Arial"/>
                <w:sz w:val="24"/>
                <w:szCs w:val="24"/>
              </w:rPr>
              <w:t>8</w:t>
            </w:r>
            <w:r>
              <w:rPr>
                <w:rFonts w:cs="Arial"/>
                <w:sz w:val="24"/>
                <w:szCs w:val="24"/>
              </w:rPr>
              <w:t>0</w:t>
            </w:r>
            <w:r w:rsidRPr="003E7959">
              <w:rPr>
                <w:rFonts w:cs="Arial"/>
                <w:sz w:val="24"/>
                <w:szCs w:val="24"/>
              </w:rPr>
              <w:t>.00-86.99%</w:t>
            </w:r>
          </w:p>
        </w:tc>
        <w:tc>
          <w:tcPr>
            <w:tcW w:w="2004" w:type="dxa"/>
            <w:vAlign w:val="center"/>
          </w:tcPr>
          <w:p w14:paraId="2872D4BF" w14:textId="77777777" w:rsidR="000F7E46" w:rsidRPr="003E7959" w:rsidRDefault="000F7E46" w:rsidP="00621FD5">
            <w:pPr>
              <w:spacing w:after="0" w:line="240" w:lineRule="auto"/>
              <w:jc w:val="center"/>
              <w:rPr>
                <w:rFonts w:cs="Arial"/>
                <w:sz w:val="24"/>
                <w:szCs w:val="24"/>
              </w:rPr>
            </w:pPr>
            <w:r w:rsidRPr="003E7959">
              <w:rPr>
                <w:rFonts w:cs="Arial"/>
                <w:sz w:val="24"/>
                <w:szCs w:val="24"/>
              </w:rPr>
              <w:t>3.0</w:t>
            </w:r>
          </w:p>
        </w:tc>
      </w:tr>
      <w:tr w:rsidR="000F7E46" w:rsidRPr="003E7959" w14:paraId="45A0021D" w14:textId="77777777" w:rsidTr="000F7E46">
        <w:trPr>
          <w:jc w:val="center"/>
        </w:trPr>
        <w:tc>
          <w:tcPr>
            <w:tcW w:w="1105" w:type="dxa"/>
            <w:vAlign w:val="center"/>
          </w:tcPr>
          <w:p w14:paraId="52B82F0C" w14:textId="77777777" w:rsidR="000F7E46" w:rsidRPr="003E7959" w:rsidRDefault="000F7E46" w:rsidP="00621FD5">
            <w:pPr>
              <w:spacing w:after="0" w:line="240" w:lineRule="auto"/>
              <w:jc w:val="center"/>
              <w:rPr>
                <w:rFonts w:cs="Arial"/>
                <w:sz w:val="24"/>
                <w:szCs w:val="24"/>
              </w:rPr>
            </w:pPr>
            <w:r w:rsidRPr="003E7959">
              <w:rPr>
                <w:rFonts w:cs="Arial"/>
                <w:sz w:val="24"/>
                <w:szCs w:val="24"/>
              </w:rPr>
              <w:t xml:space="preserve">  C+</w:t>
            </w:r>
          </w:p>
        </w:tc>
        <w:tc>
          <w:tcPr>
            <w:tcW w:w="3330" w:type="dxa"/>
            <w:vAlign w:val="center"/>
          </w:tcPr>
          <w:p w14:paraId="1C297661" w14:textId="57E4EB5D" w:rsidR="000F7E46" w:rsidRPr="003E7959" w:rsidRDefault="000F7E46" w:rsidP="00621FD5">
            <w:pPr>
              <w:spacing w:after="0" w:line="240" w:lineRule="auto"/>
              <w:jc w:val="center"/>
              <w:rPr>
                <w:rFonts w:cs="Arial"/>
                <w:sz w:val="24"/>
                <w:szCs w:val="24"/>
              </w:rPr>
            </w:pPr>
            <w:r w:rsidRPr="003E7959">
              <w:rPr>
                <w:rFonts w:cs="Arial"/>
                <w:sz w:val="24"/>
                <w:szCs w:val="24"/>
              </w:rPr>
              <w:t>77.00-79.99%</w:t>
            </w:r>
          </w:p>
        </w:tc>
        <w:tc>
          <w:tcPr>
            <w:tcW w:w="2004" w:type="dxa"/>
            <w:vAlign w:val="center"/>
          </w:tcPr>
          <w:p w14:paraId="7DAF3563" w14:textId="77777777" w:rsidR="000F7E46" w:rsidRPr="003E7959" w:rsidRDefault="000F7E46" w:rsidP="00621FD5">
            <w:pPr>
              <w:spacing w:after="0" w:line="240" w:lineRule="auto"/>
              <w:jc w:val="center"/>
              <w:rPr>
                <w:rFonts w:cs="Arial"/>
                <w:sz w:val="24"/>
                <w:szCs w:val="24"/>
              </w:rPr>
            </w:pPr>
            <w:r w:rsidRPr="003E7959">
              <w:rPr>
                <w:rFonts w:cs="Arial"/>
                <w:sz w:val="24"/>
                <w:szCs w:val="24"/>
              </w:rPr>
              <w:t>2.33</w:t>
            </w:r>
          </w:p>
        </w:tc>
      </w:tr>
      <w:tr w:rsidR="000F7E46" w:rsidRPr="003E7959" w14:paraId="22D139D8" w14:textId="77777777" w:rsidTr="000F7E46">
        <w:trPr>
          <w:jc w:val="center"/>
        </w:trPr>
        <w:tc>
          <w:tcPr>
            <w:tcW w:w="1105" w:type="dxa"/>
            <w:vAlign w:val="center"/>
          </w:tcPr>
          <w:p w14:paraId="267DE2C9" w14:textId="77777777" w:rsidR="000F7E46" w:rsidRPr="003E7959" w:rsidRDefault="000F7E46" w:rsidP="00621FD5">
            <w:pPr>
              <w:spacing w:after="0" w:line="240" w:lineRule="auto"/>
              <w:jc w:val="center"/>
              <w:rPr>
                <w:rFonts w:cs="Arial"/>
                <w:sz w:val="24"/>
                <w:szCs w:val="24"/>
              </w:rPr>
            </w:pPr>
            <w:r w:rsidRPr="003E7959">
              <w:rPr>
                <w:rFonts w:cs="Arial"/>
                <w:sz w:val="24"/>
                <w:szCs w:val="24"/>
              </w:rPr>
              <w:t>C</w:t>
            </w:r>
          </w:p>
        </w:tc>
        <w:tc>
          <w:tcPr>
            <w:tcW w:w="3330" w:type="dxa"/>
            <w:vAlign w:val="center"/>
          </w:tcPr>
          <w:p w14:paraId="1EA1123F" w14:textId="24F46791" w:rsidR="000F7E46" w:rsidRPr="003E7959" w:rsidRDefault="000F7E46" w:rsidP="00621FD5">
            <w:pPr>
              <w:spacing w:after="0" w:line="240" w:lineRule="auto"/>
              <w:jc w:val="center"/>
              <w:rPr>
                <w:rFonts w:cs="Arial"/>
                <w:sz w:val="24"/>
                <w:szCs w:val="24"/>
              </w:rPr>
            </w:pPr>
            <w:r w:rsidRPr="003E7959">
              <w:rPr>
                <w:rFonts w:cs="Arial"/>
                <w:sz w:val="24"/>
                <w:szCs w:val="24"/>
              </w:rPr>
              <w:t>7</w:t>
            </w:r>
            <w:r>
              <w:rPr>
                <w:rFonts w:cs="Arial"/>
                <w:sz w:val="24"/>
                <w:szCs w:val="24"/>
              </w:rPr>
              <w:t>0</w:t>
            </w:r>
            <w:r w:rsidRPr="003E7959">
              <w:rPr>
                <w:rFonts w:cs="Arial"/>
                <w:sz w:val="24"/>
                <w:szCs w:val="24"/>
              </w:rPr>
              <w:t>.00-76.99%</w:t>
            </w:r>
          </w:p>
        </w:tc>
        <w:tc>
          <w:tcPr>
            <w:tcW w:w="2004" w:type="dxa"/>
            <w:vAlign w:val="center"/>
          </w:tcPr>
          <w:p w14:paraId="2445BF86" w14:textId="77777777" w:rsidR="000F7E46" w:rsidRPr="003E7959" w:rsidRDefault="000F7E46" w:rsidP="00621FD5">
            <w:pPr>
              <w:spacing w:after="0" w:line="240" w:lineRule="auto"/>
              <w:jc w:val="center"/>
              <w:rPr>
                <w:rFonts w:cs="Arial"/>
                <w:sz w:val="24"/>
                <w:szCs w:val="24"/>
              </w:rPr>
            </w:pPr>
            <w:r w:rsidRPr="003E7959">
              <w:rPr>
                <w:rFonts w:cs="Arial"/>
                <w:sz w:val="24"/>
                <w:szCs w:val="24"/>
              </w:rPr>
              <w:t>2.0</w:t>
            </w:r>
          </w:p>
        </w:tc>
      </w:tr>
      <w:tr w:rsidR="000F7E46" w:rsidRPr="003E7959" w14:paraId="202D99B4" w14:textId="77777777" w:rsidTr="000F7E46">
        <w:trPr>
          <w:jc w:val="center"/>
        </w:trPr>
        <w:tc>
          <w:tcPr>
            <w:tcW w:w="1105" w:type="dxa"/>
            <w:vAlign w:val="center"/>
          </w:tcPr>
          <w:p w14:paraId="4FA4D5DB" w14:textId="77777777" w:rsidR="000F7E46" w:rsidRPr="003E7959" w:rsidRDefault="000F7E46" w:rsidP="00621FD5">
            <w:pPr>
              <w:spacing w:after="0" w:line="240" w:lineRule="auto"/>
              <w:jc w:val="center"/>
              <w:rPr>
                <w:rFonts w:cs="Arial"/>
                <w:sz w:val="24"/>
                <w:szCs w:val="24"/>
              </w:rPr>
            </w:pPr>
            <w:r w:rsidRPr="003E7959">
              <w:rPr>
                <w:rFonts w:cs="Arial"/>
                <w:sz w:val="24"/>
                <w:szCs w:val="24"/>
              </w:rPr>
              <w:t xml:space="preserve">  D+</w:t>
            </w:r>
          </w:p>
        </w:tc>
        <w:tc>
          <w:tcPr>
            <w:tcW w:w="3330" w:type="dxa"/>
            <w:vAlign w:val="center"/>
          </w:tcPr>
          <w:p w14:paraId="665FBB1F" w14:textId="26625C59" w:rsidR="000F7E46" w:rsidRPr="003E7959" w:rsidRDefault="000F7E46" w:rsidP="00621FD5">
            <w:pPr>
              <w:spacing w:after="0" w:line="240" w:lineRule="auto"/>
              <w:jc w:val="center"/>
              <w:rPr>
                <w:rFonts w:cs="Arial"/>
                <w:sz w:val="24"/>
                <w:szCs w:val="24"/>
              </w:rPr>
            </w:pPr>
            <w:r w:rsidRPr="003E7959">
              <w:rPr>
                <w:rFonts w:cs="Arial"/>
                <w:sz w:val="24"/>
                <w:szCs w:val="24"/>
              </w:rPr>
              <w:t>67.00-69.99%</w:t>
            </w:r>
          </w:p>
        </w:tc>
        <w:tc>
          <w:tcPr>
            <w:tcW w:w="2004" w:type="dxa"/>
            <w:vAlign w:val="center"/>
          </w:tcPr>
          <w:p w14:paraId="019A86AF" w14:textId="77777777" w:rsidR="000F7E46" w:rsidRPr="003E7959" w:rsidRDefault="000F7E46" w:rsidP="00621FD5">
            <w:pPr>
              <w:spacing w:after="0" w:line="240" w:lineRule="auto"/>
              <w:jc w:val="center"/>
              <w:rPr>
                <w:rFonts w:cs="Arial"/>
                <w:sz w:val="24"/>
                <w:szCs w:val="24"/>
              </w:rPr>
            </w:pPr>
            <w:r w:rsidRPr="003E7959">
              <w:rPr>
                <w:rFonts w:cs="Arial"/>
                <w:sz w:val="24"/>
                <w:szCs w:val="24"/>
              </w:rPr>
              <w:t>1.33</w:t>
            </w:r>
          </w:p>
        </w:tc>
      </w:tr>
      <w:tr w:rsidR="000F7E46" w:rsidRPr="003E7959" w14:paraId="785ADEC8" w14:textId="77777777" w:rsidTr="000F7E46">
        <w:trPr>
          <w:jc w:val="center"/>
        </w:trPr>
        <w:tc>
          <w:tcPr>
            <w:tcW w:w="1105" w:type="dxa"/>
            <w:vAlign w:val="center"/>
          </w:tcPr>
          <w:p w14:paraId="106E55BA" w14:textId="77777777" w:rsidR="000F7E46" w:rsidRPr="003E7959" w:rsidRDefault="000F7E46" w:rsidP="00621FD5">
            <w:pPr>
              <w:spacing w:after="0" w:line="240" w:lineRule="auto"/>
              <w:jc w:val="center"/>
              <w:rPr>
                <w:rFonts w:cs="Arial"/>
                <w:sz w:val="24"/>
                <w:szCs w:val="24"/>
              </w:rPr>
            </w:pPr>
            <w:r w:rsidRPr="003E7959">
              <w:rPr>
                <w:rFonts w:cs="Arial"/>
                <w:sz w:val="24"/>
                <w:szCs w:val="24"/>
              </w:rPr>
              <w:t>D</w:t>
            </w:r>
          </w:p>
        </w:tc>
        <w:tc>
          <w:tcPr>
            <w:tcW w:w="3330" w:type="dxa"/>
            <w:vAlign w:val="center"/>
          </w:tcPr>
          <w:p w14:paraId="4646035A" w14:textId="6087D6F3" w:rsidR="000F7E46" w:rsidRPr="003E7959" w:rsidRDefault="000F7E46" w:rsidP="00621FD5">
            <w:pPr>
              <w:spacing w:after="0" w:line="240" w:lineRule="auto"/>
              <w:jc w:val="center"/>
              <w:rPr>
                <w:rFonts w:cs="Arial"/>
                <w:sz w:val="24"/>
                <w:szCs w:val="24"/>
              </w:rPr>
            </w:pPr>
            <w:r w:rsidRPr="003E7959">
              <w:rPr>
                <w:rFonts w:cs="Arial"/>
                <w:sz w:val="24"/>
                <w:szCs w:val="24"/>
              </w:rPr>
              <w:t>6</w:t>
            </w:r>
            <w:r>
              <w:rPr>
                <w:rFonts w:cs="Arial"/>
                <w:sz w:val="24"/>
                <w:szCs w:val="24"/>
              </w:rPr>
              <w:t>0</w:t>
            </w:r>
            <w:r w:rsidRPr="003E7959">
              <w:rPr>
                <w:rFonts w:cs="Arial"/>
                <w:sz w:val="24"/>
                <w:szCs w:val="24"/>
              </w:rPr>
              <w:t>.00-66.99%</w:t>
            </w:r>
          </w:p>
        </w:tc>
        <w:tc>
          <w:tcPr>
            <w:tcW w:w="2004" w:type="dxa"/>
            <w:vAlign w:val="center"/>
          </w:tcPr>
          <w:p w14:paraId="06FB78ED" w14:textId="77777777" w:rsidR="000F7E46" w:rsidRPr="003E7959" w:rsidRDefault="000F7E46" w:rsidP="00621FD5">
            <w:pPr>
              <w:spacing w:after="0" w:line="240" w:lineRule="auto"/>
              <w:jc w:val="center"/>
              <w:rPr>
                <w:rFonts w:cs="Arial"/>
                <w:sz w:val="24"/>
                <w:szCs w:val="24"/>
              </w:rPr>
            </w:pPr>
            <w:r w:rsidRPr="003E7959">
              <w:rPr>
                <w:rFonts w:cs="Arial"/>
                <w:sz w:val="24"/>
                <w:szCs w:val="24"/>
              </w:rPr>
              <w:t>1.0</w:t>
            </w:r>
          </w:p>
        </w:tc>
      </w:tr>
      <w:tr w:rsidR="000F7E46" w:rsidRPr="003E7959" w14:paraId="4F2B724E" w14:textId="77777777" w:rsidTr="000F7E46">
        <w:trPr>
          <w:jc w:val="center"/>
        </w:trPr>
        <w:tc>
          <w:tcPr>
            <w:tcW w:w="1105" w:type="dxa"/>
            <w:vAlign w:val="center"/>
          </w:tcPr>
          <w:p w14:paraId="512191D2" w14:textId="77777777" w:rsidR="000F7E46" w:rsidRPr="003E7959" w:rsidRDefault="000F7E46" w:rsidP="00621FD5">
            <w:pPr>
              <w:spacing w:after="0" w:line="240" w:lineRule="auto"/>
              <w:jc w:val="center"/>
              <w:rPr>
                <w:rFonts w:cs="Arial"/>
                <w:sz w:val="24"/>
                <w:szCs w:val="24"/>
              </w:rPr>
            </w:pPr>
            <w:r w:rsidRPr="003E7959">
              <w:rPr>
                <w:rFonts w:cs="Arial"/>
                <w:sz w:val="24"/>
                <w:szCs w:val="24"/>
              </w:rPr>
              <w:t>E</w:t>
            </w:r>
          </w:p>
        </w:tc>
        <w:tc>
          <w:tcPr>
            <w:tcW w:w="3330" w:type="dxa"/>
            <w:vAlign w:val="center"/>
          </w:tcPr>
          <w:p w14:paraId="39CD9A81" w14:textId="5B78429A" w:rsidR="000F7E46" w:rsidRPr="003E7959" w:rsidRDefault="000F7E46" w:rsidP="00621FD5">
            <w:pPr>
              <w:spacing w:after="0" w:line="240" w:lineRule="auto"/>
              <w:jc w:val="center"/>
              <w:rPr>
                <w:rFonts w:cs="Arial"/>
                <w:sz w:val="24"/>
                <w:szCs w:val="24"/>
              </w:rPr>
            </w:pPr>
            <w:r w:rsidRPr="003E7959">
              <w:rPr>
                <w:rFonts w:cs="Arial"/>
                <w:sz w:val="24"/>
                <w:szCs w:val="24"/>
              </w:rPr>
              <w:t>0-59.99%</w:t>
            </w:r>
          </w:p>
        </w:tc>
        <w:tc>
          <w:tcPr>
            <w:tcW w:w="2004" w:type="dxa"/>
            <w:vAlign w:val="center"/>
          </w:tcPr>
          <w:p w14:paraId="1FAD1C82" w14:textId="77777777" w:rsidR="000F7E46" w:rsidRPr="003E7959" w:rsidRDefault="000F7E46" w:rsidP="00621FD5">
            <w:pPr>
              <w:spacing w:after="0" w:line="240" w:lineRule="auto"/>
              <w:jc w:val="center"/>
              <w:rPr>
                <w:rFonts w:cs="Arial"/>
                <w:sz w:val="24"/>
                <w:szCs w:val="24"/>
              </w:rPr>
            </w:pPr>
            <w:r w:rsidRPr="003E7959">
              <w:rPr>
                <w:rFonts w:cs="Arial"/>
                <w:sz w:val="24"/>
                <w:szCs w:val="24"/>
              </w:rPr>
              <w:t>0</w:t>
            </w:r>
          </w:p>
        </w:tc>
      </w:tr>
    </w:tbl>
    <w:p w14:paraId="38B95F9A" w14:textId="77777777" w:rsidR="00CB6F95" w:rsidRDefault="00CB6F95" w:rsidP="00667824">
      <w:pPr>
        <w:spacing w:after="0" w:line="240" w:lineRule="auto"/>
        <w:rPr>
          <w:rFonts w:ascii="Rockwell" w:hAnsi="Rockwell"/>
          <w:b/>
          <w:bCs/>
          <w:color w:val="FF5B19"/>
          <w:sz w:val="24"/>
          <w:szCs w:val="24"/>
        </w:rPr>
      </w:pPr>
    </w:p>
    <w:p w14:paraId="55ECB78F" w14:textId="77777777" w:rsidR="005578CF" w:rsidRDefault="005578CF">
      <w:pPr>
        <w:rPr>
          <w:rFonts w:eastAsiaTheme="majorEastAsia" w:cstheme="majorBidi"/>
          <w:b/>
          <w:color w:val="FA4616"/>
          <w:sz w:val="32"/>
          <w:szCs w:val="32"/>
        </w:rPr>
      </w:pPr>
      <w:r>
        <w:rPr>
          <w:color w:val="FA4616"/>
          <w:sz w:val="32"/>
          <w:szCs w:val="32"/>
        </w:rPr>
        <w:br w:type="page"/>
      </w:r>
    </w:p>
    <w:p w14:paraId="7EA5F56B" w14:textId="14713436" w:rsidR="00667824" w:rsidRPr="003E7959" w:rsidRDefault="009919C3" w:rsidP="000D53EF">
      <w:pPr>
        <w:pStyle w:val="Heading2"/>
        <w:rPr>
          <w:color w:val="FA4616"/>
          <w:sz w:val="32"/>
          <w:szCs w:val="32"/>
        </w:rPr>
      </w:pPr>
      <w:r w:rsidRPr="003E7959">
        <w:rPr>
          <w:color w:val="FA4616"/>
          <w:sz w:val="32"/>
          <w:szCs w:val="32"/>
        </w:rPr>
        <w:lastRenderedPageBreak/>
        <w:t xml:space="preserve">Weekly </w:t>
      </w:r>
      <w:r w:rsidR="0026623C" w:rsidRPr="003E7959">
        <w:rPr>
          <w:color w:val="FA4616"/>
          <w:sz w:val="32"/>
          <w:szCs w:val="32"/>
        </w:rPr>
        <w:t>Course Schedule</w:t>
      </w:r>
    </w:p>
    <w:p w14:paraId="67E06059" w14:textId="77777777" w:rsidR="00D60C7E" w:rsidRDefault="00D60C7E" w:rsidP="009919C3">
      <w:pPr>
        <w:spacing w:after="0" w:line="240" w:lineRule="auto"/>
        <w:rPr>
          <w:rFonts w:cs="Arial"/>
          <w:szCs w:val="24"/>
        </w:rPr>
      </w:pPr>
    </w:p>
    <w:p w14:paraId="34980358" w14:textId="615F6590" w:rsidR="000D53EF" w:rsidRPr="003E7959" w:rsidRDefault="00D60C7E" w:rsidP="000D53EF">
      <w:pPr>
        <w:pStyle w:val="Heading3"/>
        <w:rPr>
          <w:color w:val="0021A5"/>
        </w:rPr>
      </w:pPr>
      <w:r w:rsidRPr="003E7959">
        <w:rPr>
          <w:color w:val="0021A5"/>
        </w:rPr>
        <w:t>CRITICAL DATES &amp; UF OBSERVED HOLIDAYS</w:t>
      </w:r>
    </w:p>
    <w:p w14:paraId="6B74A5C8" w14:textId="41591517" w:rsidR="000D53EF" w:rsidRPr="003E7959" w:rsidRDefault="000D53EF" w:rsidP="000D53EF">
      <w:pPr>
        <w:pStyle w:val="ListParagraph"/>
        <w:numPr>
          <w:ilvl w:val="0"/>
          <w:numId w:val="16"/>
        </w:numPr>
        <w:rPr>
          <w:sz w:val="24"/>
          <w:szCs w:val="24"/>
        </w:rPr>
      </w:pPr>
      <w:r w:rsidRPr="003E7959">
        <w:rPr>
          <w:sz w:val="24"/>
          <w:szCs w:val="24"/>
        </w:rPr>
        <w:t>January 1</w:t>
      </w:r>
      <w:r w:rsidR="00500FE3">
        <w:rPr>
          <w:sz w:val="24"/>
          <w:szCs w:val="24"/>
        </w:rPr>
        <w:t>9</w:t>
      </w:r>
      <w:r w:rsidRPr="003E7959">
        <w:rPr>
          <w:sz w:val="24"/>
          <w:szCs w:val="24"/>
        </w:rPr>
        <w:t>: Martin Luther King, Jr. Day (Monday)</w:t>
      </w:r>
    </w:p>
    <w:p w14:paraId="7508DA92" w14:textId="28CF3A1F" w:rsidR="000D53EF" w:rsidRPr="003E7959" w:rsidRDefault="000D53EF" w:rsidP="000D53EF">
      <w:pPr>
        <w:pStyle w:val="ListParagraph"/>
        <w:numPr>
          <w:ilvl w:val="0"/>
          <w:numId w:val="16"/>
        </w:numPr>
        <w:rPr>
          <w:sz w:val="24"/>
          <w:szCs w:val="24"/>
        </w:rPr>
      </w:pPr>
      <w:r w:rsidRPr="003E7959">
        <w:rPr>
          <w:sz w:val="24"/>
          <w:szCs w:val="24"/>
        </w:rPr>
        <w:t xml:space="preserve">March </w:t>
      </w:r>
      <w:r w:rsidR="00384D95">
        <w:rPr>
          <w:sz w:val="24"/>
          <w:szCs w:val="24"/>
        </w:rPr>
        <w:t>16</w:t>
      </w:r>
      <w:r w:rsidRPr="003E7959">
        <w:rPr>
          <w:sz w:val="24"/>
          <w:szCs w:val="24"/>
        </w:rPr>
        <w:t xml:space="preserve"> – </w:t>
      </w:r>
      <w:r w:rsidR="00384D95">
        <w:rPr>
          <w:sz w:val="24"/>
          <w:szCs w:val="24"/>
        </w:rPr>
        <w:t>20</w:t>
      </w:r>
      <w:r w:rsidRPr="003E7959">
        <w:rPr>
          <w:sz w:val="24"/>
          <w:szCs w:val="24"/>
        </w:rPr>
        <w:t>: UF Spring Break (Monday - Friday)</w:t>
      </w:r>
    </w:p>
    <w:p w14:paraId="64E5BAE6" w14:textId="23E66D2F" w:rsidR="000D53EF" w:rsidRPr="003E7959" w:rsidRDefault="000D53EF" w:rsidP="000D53EF">
      <w:pPr>
        <w:pStyle w:val="ListParagraph"/>
        <w:numPr>
          <w:ilvl w:val="0"/>
          <w:numId w:val="16"/>
        </w:numPr>
        <w:rPr>
          <w:sz w:val="24"/>
          <w:szCs w:val="24"/>
        </w:rPr>
      </w:pPr>
      <w:r w:rsidRPr="003E7959">
        <w:rPr>
          <w:sz w:val="24"/>
          <w:szCs w:val="24"/>
        </w:rPr>
        <w:t>April 2</w:t>
      </w:r>
      <w:r w:rsidR="00384D95">
        <w:rPr>
          <w:sz w:val="24"/>
          <w:szCs w:val="24"/>
        </w:rPr>
        <w:t>3</w:t>
      </w:r>
      <w:r w:rsidRPr="003E7959">
        <w:rPr>
          <w:sz w:val="24"/>
          <w:szCs w:val="24"/>
        </w:rPr>
        <w:t xml:space="preserve"> – 2</w:t>
      </w:r>
      <w:r w:rsidR="00384D95">
        <w:rPr>
          <w:sz w:val="24"/>
          <w:szCs w:val="24"/>
        </w:rPr>
        <w:t>4</w:t>
      </w:r>
      <w:r w:rsidRPr="003E7959">
        <w:rPr>
          <w:sz w:val="24"/>
          <w:szCs w:val="24"/>
        </w:rPr>
        <w:t>: UF Spring Semester Reading Days (Thursday – Friday)</w:t>
      </w:r>
    </w:p>
    <w:p w14:paraId="1F781045" w14:textId="58095458" w:rsidR="00064811" w:rsidRPr="003E7959" w:rsidRDefault="00D60C7E" w:rsidP="00C91324">
      <w:pPr>
        <w:pStyle w:val="Heading3"/>
        <w:rPr>
          <w:color w:val="0021A5"/>
        </w:rPr>
      </w:pPr>
      <w:r w:rsidRPr="003E7959">
        <w:rPr>
          <w:color w:val="0021A5"/>
        </w:rPr>
        <w:t>WEEKLY SCHEDULE</w:t>
      </w:r>
    </w:p>
    <w:p w14:paraId="28854646" w14:textId="77777777" w:rsidR="00723255" w:rsidRPr="00477A0A" w:rsidRDefault="00723255" w:rsidP="00723255">
      <w:pPr>
        <w:spacing w:after="0" w:line="240" w:lineRule="auto"/>
        <w:rPr>
          <w:rFonts w:ascii="Calibri" w:hAnsi="Calibri" w:cs="Calibri"/>
          <w:i/>
        </w:rPr>
      </w:pPr>
      <w:r w:rsidRPr="00477A0A">
        <w:rPr>
          <w:rFonts w:ascii="Calibri" w:hAnsi="Calibri" w:cs="Calibri"/>
          <w:i/>
        </w:rPr>
        <w:t xml:space="preserve">The following table represents current plans for the term.  Any changes to this plan will be posted in CANVAS as an announcement.  </w:t>
      </w:r>
    </w:p>
    <w:p w14:paraId="6A3B2DF7" w14:textId="77777777" w:rsidR="00723255" w:rsidRPr="00477A0A" w:rsidRDefault="00723255" w:rsidP="00723255">
      <w:pPr>
        <w:spacing w:after="0" w:line="240" w:lineRule="auto"/>
        <w:rPr>
          <w:rFonts w:ascii="Calibri" w:eastAsia="Calibri" w:hAnsi="Calibri" w:cs="Calibri"/>
          <w:b/>
          <w:color w:val="002060"/>
        </w:rPr>
      </w:pPr>
    </w:p>
    <w:p w14:paraId="7B5F5BCE" w14:textId="77777777" w:rsidR="00723255" w:rsidRPr="00477A0A" w:rsidRDefault="00723255" w:rsidP="00723255">
      <w:pPr>
        <w:spacing w:after="0" w:line="240" w:lineRule="auto"/>
        <w:rPr>
          <w:rStyle w:val="ItemDescription"/>
          <w:b/>
          <w:bCs/>
          <w:i w:val="0"/>
          <w:sz w:val="22"/>
          <w:u w:val="single"/>
        </w:rPr>
      </w:pPr>
      <w:r w:rsidRPr="00477A0A">
        <w:rPr>
          <w:rStyle w:val="ItemDescription"/>
          <w:b/>
          <w:bCs/>
          <w:i w:val="0"/>
          <w:sz w:val="22"/>
          <w:u w:val="single"/>
        </w:rPr>
        <w:t>All assessments (i.e., homework, exams, quizzes, etc.) deadlines/dates are in EST (Eastern standard time).</w:t>
      </w:r>
    </w:p>
    <w:p w14:paraId="1451F070" w14:textId="77777777" w:rsidR="00723255" w:rsidRDefault="00723255" w:rsidP="00723255">
      <w:pPr>
        <w:spacing w:after="0" w:line="240" w:lineRule="auto"/>
        <w:rPr>
          <w:rFonts w:ascii="Calibri" w:hAnsi="Calibri" w:cs="Calibri"/>
          <w:i/>
        </w:rPr>
      </w:pPr>
    </w:p>
    <w:p w14:paraId="2681C33E" w14:textId="0CB9249D" w:rsidR="00723255" w:rsidRDefault="00723255" w:rsidP="00723255">
      <w:pPr>
        <w:spacing w:after="0" w:line="240" w:lineRule="auto"/>
        <w:rPr>
          <w:rFonts w:ascii="Calibri" w:hAnsi="Calibri" w:cs="Calibri"/>
          <w:i/>
          <w:color w:val="FF0000"/>
        </w:rPr>
      </w:pPr>
      <w:r w:rsidRPr="00477A0A">
        <w:rPr>
          <w:rFonts w:ascii="Calibri" w:hAnsi="Calibri" w:cs="Calibri"/>
          <w:b/>
          <w:bCs/>
          <w:i/>
          <w:color w:val="FF0000"/>
          <w:u w:val="single"/>
        </w:rPr>
        <w:t>Before the first day of classes:</w:t>
      </w:r>
      <w:r w:rsidRPr="00477A0A">
        <w:rPr>
          <w:rFonts w:ascii="Calibri" w:hAnsi="Calibri" w:cs="Calibri"/>
          <w:i/>
          <w:color w:val="FF0000"/>
        </w:rPr>
        <w:t xml:space="preserve"> make sure to watch the welcome announcement, review the course syllabus carefully and complete the syllabus quiz</w:t>
      </w:r>
    </w:p>
    <w:p w14:paraId="21800BAD" w14:textId="77777777" w:rsidR="00D60C7E" w:rsidRPr="00D60C7E" w:rsidRDefault="00D60C7E" w:rsidP="00D60C7E"/>
    <w:tbl>
      <w:tblPr>
        <w:tblStyle w:val="TableGridLight"/>
        <w:tblW w:w="10183" w:type="dxa"/>
        <w:tblCellMar>
          <w:top w:w="115" w:type="dxa"/>
          <w:bottom w:w="115" w:type="dxa"/>
        </w:tblCellMar>
        <w:tblLook w:val="04A0" w:firstRow="1" w:lastRow="0" w:firstColumn="1" w:lastColumn="0" w:noHBand="0" w:noVBand="1"/>
      </w:tblPr>
      <w:tblGrid>
        <w:gridCol w:w="743"/>
        <w:gridCol w:w="1142"/>
        <w:gridCol w:w="4320"/>
        <w:gridCol w:w="3978"/>
      </w:tblGrid>
      <w:tr w:rsidR="00064811" w14:paraId="4EBD223A" w14:textId="77777777" w:rsidTr="00BF0C75">
        <w:tc>
          <w:tcPr>
            <w:tcW w:w="743" w:type="dxa"/>
            <w:shd w:val="clear" w:color="auto" w:fill="0070C0"/>
            <w:vAlign w:val="center"/>
          </w:tcPr>
          <w:p w14:paraId="4452A6C8" w14:textId="52EA8F65" w:rsidR="00064811" w:rsidRPr="00DA6C87" w:rsidRDefault="00064811" w:rsidP="008F60DF">
            <w:pPr>
              <w:rPr>
                <w:b/>
                <w:bCs/>
                <w:color w:val="FFFFFF" w:themeColor="background1"/>
              </w:rPr>
            </w:pPr>
            <w:bookmarkStart w:id="3" w:name="_Hlk214609114"/>
            <w:r w:rsidRPr="00DA6C87">
              <w:rPr>
                <w:b/>
                <w:bCs/>
                <w:color w:val="FFFFFF" w:themeColor="background1"/>
              </w:rPr>
              <w:t>Week</w:t>
            </w:r>
          </w:p>
        </w:tc>
        <w:tc>
          <w:tcPr>
            <w:tcW w:w="1142" w:type="dxa"/>
            <w:shd w:val="clear" w:color="auto" w:fill="0070C0"/>
            <w:vAlign w:val="center"/>
          </w:tcPr>
          <w:p w14:paraId="31D51F13" w14:textId="28C248F0" w:rsidR="00064811" w:rsidRPr="00DA6C87" w:rsidRDefault="00064811" w:rsidP="008F60DF">
            <w:pPr>
              <w:rPr>
                <w:b/>
                <w:bCs/>
                <w:color w:val="FFFFFF" w:themeColor="background1"/>
              </w:rPr>
            </w:pPr>
            <w:r w:rsidRPr="00DA6C87">
              <w:rPr>
                <w:b/>
                <w:bCs/>
                <w:color w:val="FFFFFF" w:themeColor="background1"/>
              </w:rPr>
              <w:t>Dates</w:t>
            </w:r>
          </w:p>
        </w:tc>
        <w:tc>
          <w:tcPr>
            <w:tcW w:w="4320" w:type="dxa"/>
            <w:shd w:val="clear" w:color="auto" w:fill="0070C0"/>
            <w:vAlign w:val="center"/>
          </w:tcPr>
          <w:p w14:paraId="5815DC44" w14:textId="1FE13101" w:rsidR="00064811" w:rsidRPr="00DA6C87" w:rsidRDefault="00C9598A" w:rsidP="008F60DF">
            <w:pPr>
              <w:rPr>
                <w:b/>
                <w:bCs/>
                <w:color w:val="FFFFFF" w:themeColor="background1"/>
              </w:rPr>
            </w:pPr>
            <w:r>
              <w:rPr>
                <w:b/>
                <w:bCs/>
                <w:color w:val="FFFFFF" w:themeColor="background1"/>
              </w:rPr>
              <w:t>Book Chapter – Lecture Topic</w:t>
            </w:r>
          </w:p>
        </w:tc>
        <w:tc>
          <w:tcPr>
            <w:tcW w:w="3978" w:type="dxa"/>
            <w:shd w:val="clear" w:color="auto" w:fill="0070C0"/>
            <w:vAlign w:val="center"/>
          </w:tcPr>
          <w:p w14:paraId="59AFF7AA" w14:textId="741008D7" w:rsidR="00064811" w:rsidRPr="00DA6C87" w:rsidRDefault="004C1910" w:rsidP="004C1910">
            <w:pPr>
              <w:jc w:val="center"/>
              <w:rPr>
                <w:b/>
                <w:bCs/>
                <w:color w:val="FFFFFF" w:themeColor="background1"/>
              </w:rPr>
            </w:pPr>
            <w:r>
              <w:rPr>
                <w:b/>
                <w:bCs/>
                <w:color w:val="FFFFFF" w:themeColor="background1"/>
              </w:rPr>
              <w:t>Lab</w:t>
            </w:r>
          </w:p>
        </w:tc>
      </w:tr>
      <w:tr w:rsidR="006847E2" w14:paraId="76C70DE0" w14:textId="77777777" w:rsidTr="00BF0C75">
        <w:tc>
          <w:tcPr>
            <w:tcW w:w="743" w:type="dxa"/>
            <w:shd w:val="clear" w:color="auto" w:fill="E7E6E6" w:themeFill="background2"/>
            <w:vAlign w:val="center"/>
          </w:tcPr>
          <w:p w14:paraId="48D6F35F" w14:textId="0C1D7C6E" w:rsidR="006847E2" w:rsidRDefault="006847E2" w:rsidP="006847E2">
            <w:r>
              <w:t>1</w:t>
            </w:r>
          </w:p>
        </w:tc>
        <w:tc>
          <w:tcPr>
            <w:tcW w:w="1142" w:type="dxa"/>
            <w:shd w:val="clear" w:color="auto" w:fill="E7E6E6" w:themeFill="background2"/>
            <w:vAlign w:val="center"/>
          </w:tcPr>
          <w:p w14:paraId="7943575A" w14:textId="16460E77" w:rsidR="006847E2" w:rsidRDefault="006847E2" w:rsidP="006847E2">
            <w:pPr>
              <w:jc w:val="center"/>
            </w:pPr>
            <w:r>
              <w:t>Jan 12 – Jan 16</w:t>
            </w:r>
          </w:p>
        </w:tc>
        <w:tc>
          <w:tcPr>
            <w:tcW w:w="4320" w:type="dxa"/>
            <w:shd w:val="clear" w:color="auto" w:fill="E7E6E6" w:themeFill="background2"/>
            <w:vAlign w:val="center"/>
          </w:tcPr>
          <w:p w14:paraId="58340343" w14:textId="29C82EA1" w:rsidR="006847E2" w:rsidRPr="00CE3F79" w:rsidRDefault="006847E2" w:rsidP="006847E2">
            <w:pPr>
              <w:rPr>
                <w:rFonts w:cstheme="minorHAnsi"/>
              </w:rPr>
            </w:pPr>
            <w:r w:rsidRPr="00CE3F79">
              <w:rPr>
                <w:rFonts w:cstheme="minorHAnsi"/>
              </w:rPr>
              <w:t>Ch. 1 - Intro to Physiology</w:t>
            </w:r>
            <w:r w:rsidR="00E4384D">
              <w:rPr>
                <w:rFonts w:cstheme="minorHAnsi"/>
              </w:rPr>
              <w:t xml:space="preserve"> (1.1 – 1.2)</w:t>
            </w:r>
          </w:p>
          <w:p w14:paraId="277B21B7" w14:textId="5E6E1687" w:rsidR="006847E2" w:rsidRPr="00CE3F79" w:rsidRDefault="006847E2" w:rsidP="006847E2">
            <w:pPr>
              <w:rPr>
                <w:rFonts w:cstheme="minorHAnsi"/>
              </w:rPr>
            </w:pPr>
            <w:r w:rsidRPr="00CE3F79">
              <w:rPr>
                <w:rFonts w:cstheme="minorHAnsi"/>
              </w:rPr>
              <w:t>Ch. 2 - Cell Structure &amp; Function</w:t>
            </w:r>
          </w:p>
        </w:tc>
        <w:tc>
          <w:tcPr>
            <w:tcW w:w="3978" w:type="dxa"/>
            <w:shd w:val="clear" w:color="auto" w:fill="E7E6E6" w:themeFill="background2"/>
            <w:vAlign w:val="center"/>
          </w:tcPr>
          <w:p w14:paraId="6B5D8B03" w14:textId="77777777" w:rsidR="006847E2" w:rsidRPr="00CE3F79" w:rsidRDefault="006847E2" w:rsidP="006847E2">
            <w:pPr>
              <w:contextualSpacing/>
              <w:rPr>
                <w:rFonts w:cstheme="minorHAnsi"/>
              </w:rPr>
            </w:pPr>
            <w:r w:rsidRPr="00CE3F79">
              <w:rPr>
                <w:rFonts w:cstheme="minorHAnsi"/>
                <w:b/>
              </w:rPr>
              <w:t>No Labs</w:t>
            </w:r>
            <w:r w:rsidRPr="00CE3F79">
              <w:rPr>
                <w:rFonts w:cstheme="minorHAnsi"/>
              </w:rPr>
              <w:t xml:space="preserve"> </w:t>
            </w:r>
          </w:p>
          <w:p w14:paraId="39C9336F" w14:textId="7EAAEEEB" w:rsidR="006847E2" w:rsidRPr="00CE3F79" w:rsidRDefault="006847E2" w:rsidP="006847E2">
            <w:pPr>
              <w:rPr>
                <w:rFonts w:cstheme="minorHAnsi"/>
              </w:rPr>
            </w:pPr>
            <w:r w:rsidRPr="00CE3F79">
              <w:rPr>
                <w:rFonts w:cstheme="minorHAnsi"/>
              </w:rPr>
              <w:t>(use this time to locate the lab and print/download your lab slides)</w:t>
            </w:r>
          </w:p>
        </w:tc>
      </w:tr>
      <w:tr w:rsidR="006847E2" w14:paraId="3EE46AB6" w14:textId="77777777" w:rsidTr="00BF0C75">
        <w:tc>
          <w:tcPr>
            <w:tcW w:w="743" w:type="dxa"/>
            <w:vAlign w:val="center"/>
          </w:tcPr>
          <w:p w14:paraId="4D6C4170" w14:textId="623B4194" w:rsidR="006847E2" w:rsidRDefault="006847E2" w:rsidP="006847E2">
            <w:r>
              <w:t>2</w:t>
            </w:r>
          </w:p>
        </w:tc>
        <w:tc>
          <w:tcPr>
            <w:tcW w:w="1142" w:type="dxa"/>
            <w:vAlign w:val="center"/>
          </w:tcPr>
          <w:p w14:paraId="4D17314A" w14:textId="53EFECC1" w:rsidR="006847E2" w:rsidRDefault="006847E2" w:rsidP="006847E2">
            <w:pPr>
              <w:jc w:val="center"/>
            </w:pPr>
            <w:r>
              <w:t>Jan 19 – Jan 23</w:t>
            </w:r>
          </w:p>
        </w:tc>
        <w:tc>
          <w:tcPr>
            <w:tcW w:w="4320" w:type="dxa"/>
            <w:vAlign w:val="center"/>
          </w:tcPr>
          <w:p w14:paraId="4063162E" w14:textId="3C1C2CBB" w:rsidR="006847E2" w:rsidRPr="00CE3F79" w:rsidRDefault="006847E2" w:rsidP="006847E2">
            <w:pPr>
              <w:rPr>
                <w:rFonts w:cstheme="minorHAnsi"/>
                <w:i/>
                <w:iCs/>
                <w:color w:val="0070C0"/>
              </w:rPr>
            </w:pPr>
            <w:r w:rsidRPr="00CE3F79">
              <w:rPr>
                <w:rFonts w:cstheme="minorHAnsi"/>
                <w:i/>
                <w:iCs/>
                <w:color w:val="0070C0"/>
              </w:rPr>
              <w:t>Jan 19 is Martin Luther King Jr. Day – No Lecture/Lab</w:t>
            </w:r>
          </w:p>
          <w:p w14:paraId="3456B416" w14:textId="77777777" w:rsidR="006847E2" w:rsidRPr="00CE3F79" w:rsidRDefault="006847E2" w:rsidP="006847E2">
            <w:pPr>
              <w:rPr>
                <w:rFonts w:cstheme="minorHAnsi"/>
              </w:rPr>
            </w:pPr>
            <w:r w:rsidRPr="00CE3F79">
              <w:rPr>
                <w:rFonts w:cstheme="minorHAnsi"/>
              </w:rPr>
              <w:t xml:space="preserve">Ch. 2 - Cell Structure &amp; Function </w:t>
            </w:r>
          </w:p>
          <w:p w14:paraId="0DCAC84A" w14:textId="7D476D81" w:rsidR="006847E2" w:rsidRPr="00CE3F79" w:rsidRDefault="006847E2" w:rsidP="006847E2">
            <w:pPr>
              <w:rPr>
                <w:rFonts w:cstheme="minorHAnsi"/>
                <w:i/>
                <w:iCs/>
              </w:rPr>
            </w:pPr>
            <w:r w:rsidRPr="00CE3F79">
              <w:rPr>
                <w:rFonts w:cstheme="minorHAnsi"/>
              </w:rPr>
              <w:t>Ch. 3 - Cell Metabolism</w:t>
            </w:r>
          </w:p>
        </w:tc>
        <w:tc>
          <w:tcPr>
            <w:tcW w:w="3978" w:type="dxa"/>
            <w:vAlign w:val="center"/>
          </w:tcPr>
          <w:p w14:paraId="377281A5" w14:textId="7E9C9EE2" w:rsidR="006847E2" w:rsidRPr="00CE3F79" w:rsidRDefault="006847E2" w:rsidP="006847E2">
            <w:pPr>
              <w:rPr>
                <w:rFonts w:cstheme="minorHAnsi"/>
              </w:rPr>
            </w:pPr>
            <w:r w:rsidRPr="00CE3F79">
              <w:rPr>
                <w:rFonts w:cstheme="minorHAnsi"/>
                <w:b/>
              </w:rPr>
              <w:t>Lab 1</w:t>
            </w:r>
            <w:r w:rsidRPr="00CE3F79">
              <w:rPr>
                <w:rFonts w:cstheme="minorHAnsi"/>
              </w:rPr>
              <w:t xml:space="preserve"> – Intro to Lab/Graphs/Reports </w:t>
            </w:r>
            <w:r w:rsidRPr="00CE3F79">
              <w:rPr>
                <w:rFonts w:cstheme="minorHAnsi"/>
                <w:color w:val="E36C0A"/>
              </w:rPr>
              <w:t>(2hrs)</w:t>
            </w:r>
          </w:p>
        </w:tc>
      </w:tr>
      <w:tr w:rsidR="006847E2" w14:paraId="614012BD" w14:textId="77777777" w:rsidTr="00BF0C75">
        <w:tc>
          <w:tcPr>
            <w:tcW w:w="743" w:type="dxa"/>
            <w:shd w:val="clear" w:color="auto" w:fill="E7E6E6" w:themeFill="background2"/>
            <w:vAlign w:val="center"/>
          </w:tcPr>
          <w:p w14:paraId="5BDEA4CD" w14:textId="164FBEC2" w:rsidR="006847E2" w:rsidRDefault="006847E2" w:rsidP="006847E2">
            <w:r>
              <w:t>3</w:t>
            </w:r>
          </w:p>
        </w:tc>
        <w:tc>
          <w:tcPr>
            <w:tcW w:w="1142" w:type="dxa"/>
            <w:shd w:val="clear" w:color="auto" w:fill="E7E6E6" w:themeFill="background2"/>
            <w:vAlign w:val="center"/>
          </w:tcPr>
          <w:p w14:paraId="076540C4" w14:textId="20DA2EBB" w:rsidR="006847E2" w:rsidRDefault="006847E2" w:rsidP="006847E2">
            <w:pPr>
              <w:jc w:val="center"/>
            </w:pPr>
            <w:r>
              <w:t>Jan 26 – Jan 30</w:t>
            </w:r>
          </w:p>
        </w:tc>
        <w:tc>
          <w:tcPr>
            <w:tcW w:w="4320" w:type="dxa"/>
            <w:shd w:val="clear" w:color="auto" w:fill="E7E6E6" w:themeFill="background2"/>
            <w:vAlign w:val="center"/>
          </w:tcPr>
          <w:p w14:paraId="52724F15" w14:textId="3840F2F0" w:rsidR="006847E2" w:rsidRPr="00CE3F79" w:rsidRDefault="006847E2" w:rsidP="006847E2">
            <w:pPr>
              <w:rPr>
                <w:rFonts w:cstheme="minorHAnsi"/>
              </w:rPr>
            </w:pPr>
            <w:r w:rsidRPr="00CE3F79">
              <w:rPr>
                <w:rFonts w:cstheme="minorHAnsi"/>
              </w:rPr>
              <w:t>Ch. 3 – Cell Metabolism</w:t>
            </w:r>
          </w:p>
        </w:tc>
        <w:tc>
          <w:tcPr>
            <w:tcW w:w="3978" w:type="dxa"/>
            <w:shd w:val="clear" w:color="auto" w:fill="E7E6E6" w:themeFill="background2"/>
            <w:vAlign w:val="center"/>
          </w:tcPr>
          <w:p w14:paraId="59884B7F" w14:textId="77777777" w:rsidR="006847E2" w:rsidRPr="00CE3F79" w:rsidRDefault="006847E2" w:rsidP="006847E2">
            <w:pPr>
              <w:rPr>
                <w:rFonts w:cstheme="minorHAnsi"/>
                <w:color w:val="E36C0A"/>
              </w:rPr>
            </w:pPr>
            <w:r w:rsidRPr="00CE3F79">
              <w:rPr>
                <w:rFonts w:cstheme="minorHAnsi"/>
                <w:b/>
              </w:rPr>
              <w:t>Lab 2</w:t>
            </w:r>
            <w:r w:rsidRPr="00CE3F79">
              <w:rPr>
                <w:rFonts w:cstheme="minorHAnsi"/>
              </w:rPr>
              <w:t xml:space="preserve"> – Enzyme Kinetics </w:t>
            </w:r>
            <w:r w:rsidRPr="00CE3F79">
              <w:rPr>
                <w:rFonts w:cstheme="minorHAnsi"/>
                <w:color w:val="E36C0A"/>
              </w:rPr>
              <w:t>(2hrs)</w:t>
            </w:r>
          </w:p>
          <w:p w14:paraId="0650B518" w14:textId="5CC529AA" w:rsidR="006847E2" w:rsidRPr="00CE3F79" w:rsidRDefault="006847E2" w:rsidP="006847E2">
            <w:pPr>
              <w:rPr>
                <w:rFonts w:cstheme="minorHAnsi"/>
              </w:rPr>
            </w:pPr>
            <w:r w:rsidRPr="00CE3F79">
              <w:rPr>
                <w:rFonts w:cstheme="minorHAnsi"/>
                <w:color w:val="00B050"/>
              </w:rPr>
              <w:t>Quiz 1 (Graphs, Data)</w:t>
            </w:r>
          </w:p>
        </w:tc>
      </w:tr>
      <w:tr w:rsidR="006847E2" w14:paraId="752AA568" w14:textId="77777777" w:rsidTr="00BF0C75">
        <w:tc>
          <w:tcPr>
            <w:tcW w:w="743" w:type="dxa"/>
            <w:vAlign w:val="center"/>
          </w:tcPr>
          <w:p w14:paraId="721BBF43" w14:textId="0C55D2D9" w:rsidR="006847E2" w:rsidRDefault="006847E2" w:rsidP="006847E2">
            <w:r>
              <w:t>4</w:t>
            </w:r>
          </w:p>
        </w:tc>
        <w:tc>
          <w:tcPr>
            <w:tcW w:w="1142" w:type="dxa"/>
            <w:vAlign w:val="center"/>
          </w:tcPr>
          <w:p w14:paraId="2D856F0B" w14:textId="11A92934" w:rsidR="006847E2" w:rsidRDefault="006847E2" w:rsidP="006847E2">
            <w:pPr>
              <w:jc w:val="center"/>
            </w:pPr>
            <w:r>
              <w:t>Feb 2 – Feb 6</w:t>
            </w:r>
          </w:p>
        </w:tc>
        <w:tc>
          <w:tcPr>
            <w:tcW w:w="4320" w:type="dxa"/>
            <w:vAlign w:val="center"/>
          </w:tcPr>
          <w:p w14:paraId="2EB4AB71" w14:textId="6ACFEEED" w:rsidR="006847E2" w:rsidRPr="00CE3F79" w:rsidRDefault="006847E2" w:rsidP="006847E2">
            <w:pPr>
              <w:contextualSpacing/>
              <w:rPr>
                <w:rFonts w:cstheme="minorHAnsi"/>
                <w:b/>
                <w:color w:val="C00000"/>
              </w:rPr>
            </w:pPr>
            <w:r w:rsidRPr="00CE3F79">
              <w:rPr>
                <w:rFonts w:cstheme="minorHAnsi"/>
                <w:b/>
                <w:color w:val="C00000"/>
              </w:rPr>
              <w:t xml:space="preserve">Exam 1 (Ch. 1, 2, and 3) – Mon. Feb. </w:t>
            </w:r>
            <w:r w:rsidR="00C50F8A" w:rsidRPr="00CE3F79">
              <w:rPr>
                <w:rFonts w:cstheme="minorHAnsi"/>
                <w:b/>
                <w:color w:val="C00000"/>
              </w:rPr>
              <w:t>2</w:t>
            </w:r>
            <w:r w:rsidR="00C50F8A" w:rsidRPr="00CE3F79">
              <w:rPr>
                <w:rFonts w:cstheme="minorHAnsi"/>
                <w:b/>
                <w:color w:val="C00000"/>
                <w:vertAlign w:val="superscript"/>
              </w:rPr>
              <w:t>nd</w:t>
            </w:r>
            <w:r w:rsidR="00C50F8A" w:rsidRPr="00CE3F79">
              <w:rPr>
                <w:rFonts w:cstheme="minorHAnsi"/>
                <w:b/>
                <w:color w:val="C00000"/>
              </w:rPr>
              <w:t xml:space="preserve"> </w:t>
            </w:r>
          </w:p>
          <w:p w14:paraId="6421E81D" w14:textId="31A45E5F" w:rsidR="006847E2" w:rsidRPr="00CE3F79" w:rsidRDefault="006847E2" w:rsidP="006847E2">
            <w:pPr>
              <w:contextualSpacing/>
              <w:rPr>
                <w:rFonts w:cstheme="minorHAnsi"/>
                <w:b/>
                <w:color w:val="E36C0A"/>
              </w:rPr>
            </w:pPr>
            <w:r w:rsidRPr="00CE3F79">
              <w:rPr>
                <w:rFonts w:cstheme="minorHAnsi"/>
                <w:b/>
                <w:color w:val="E36C0A"/>
              </w:rPr>
              <w:t>HW 1 due (Mastering A&amp;P)</w:t>
            </w:r>
            <w:r w:rsidR="005C4872">
              <w:rPr>
                <w:rFonts w:cstheme="minorHAnsi"/>
                <w:b/>
                <w:color w:val="E36C0A"/>
              </w:rPr>
              <w:t xml:space="preserve"> </w:t>
            </w:r>
          </w:p>
          <w:p w14:paraId="7301BCA7" w14:textId="03D2871E" w:rsidR="006847E2" w:rsidRPr="00CE3F79" w:rsidRDefault="006847E2" w:rsidP="006847E2">
            <w:pPr>
              <w:rPr>
                <w:rFonts w:cstheme="minorHAnsi"/>
              </w:rPr>
            </w:pPr>
            <w:r w:rsidRPr="00CE3F79">
              <w:rPr>
                <w:rFonts w:cstheme="minorHAnsi"/>
              </w:rPr>
              <w:t xml:space="preserve">Ch. 4 – Cell Membrane Transport </w:t>
            </w:r>
          </w:p>
        </w:tc>
        <w:tc>
          <w:tcPr>
            <w:tcW w:w="3978" w:type="dxa"/>
            <w:vAlign w:val="center"/>
          </w:tcPr>
          <w:p w14:paraId="12DC597E" w14:textId="77777777" w:rsidR="006847E2" w:rsidRPr="00CE3F79" w:rsidRDefault="006847E2" w:rsidP="006847E2">
            <w:pPr>
              <w:rPr>
                <w:rFonts w:cstheme="minorHAnsi"/>
              </w:rPr>
            </w:pPr>
            <w:r w:rsidRPr="00CE3F79">
              <w:rPr>
                <w:rFonts w:cstheme="minorHAnsi"/>
                <w:b/>
              </w:rPr>
              <w:t>Lab 3</w:t>
            </w:r>
            <w:r w:rsidRPr="00CE3F79">
              <w:rPr>
                <w:rFonts w:cstheme="minorHAnsi"/>
              </w:rPr>
              <w:t xml:space="preserve"> – Metabolism </w:t>
            </w:r>
            <w:r w:rsidRPr="00CE3F79">
              <w:rPr>
                <w:rFonts w:cstheme="minorHAnsi"/>
                <w:color w:val="E36C0A"/>
              </w:rPr>
              <w:t>(2hrs)</w:t>
            </w:r>
          </w:p>
          <w:p w14:paraId="24AF53B2" w14:textId="16DFE464" w:rsidR="006847E2" w:rsidRPr="00CE3F79" w:rsidRDefault="006847E2" w:rsidP="006847E2">
            <w:pPr>
              <w:rPr>
                <w:rFonts w:cstheme="minorHAnsi"/>
              </w:rPr>
            </w:pPr>
            <w:r w:rsidRPr="00CE3F79">
              <w:rPr>
                <w:rFonts w:cstheme="minorHAnsi"/>
                <w:color w:val="00B050"/>
              </w:rPr>
              <w:t>Quiz 2 (Enzyme Kin</w:t>
            </w:r>
            <w:r w:rsidR="005913AE" w:rsidRPr="00CE3F79">
              <w:rPr>
                <w:rFonts w:cstheme="minorHAnsi"/>
                <w:color w:val="00B050"/>
              </w:rPr>
              <w:t>etics</w:t>
            </w:r>
            <w:r w:rsidRPr="00CE3F79">
              <w:rPr>
                <w:rFonts w:cstheme="minorHAnsi"/>
                <w:color w:val="00B050"/>
              </w:rPr>
              <w:t>)</w:t>
            </w:r>
          </w:p>
        </w:tc>
      </w:tr>
      <w:tr w:rsidR="006847E2" w14:paraId="5976E067" w14:textId="77777777" w:rsidTr="00BF0C75">
        <w:tc>
          <w:tcPr>
            <w:tcW w:w="743" w:type="dxa"/>
            <w:shd w:val="clear" w:color="auto" w:fill="E7E6E6" w:themeFill="background2"/>
            <w:vAlign w:val="center"/>
          </w:tcPr>
          <w:p w14:paraId="00188D82" w14:textId="5386956A" w:rsidR="006847E2" w:rsidRDefault="006847E2" w:rsidP="006847E2">
            <w:r>
              <w:t>5</w:t>
            </w:r>
          </w:p>
        </w:tc>
        <w:tc>
          <w:tcPr>
            <w:tcW w:w="1142" w:type="dxa"/>
            <w:shd w:val="clear" w:color="auto" w:fill="E7E6E6" w:themeFill="background2"/>
            <w:vAlign w:val="center"/>
          </w:tcPr>
          <w:p w14:paraId="48F9581E" w14:textId="219E5B5A" w:rsidR="006847E2" w:rsidRDefault="006847E2" w:rsidP="006847E2">
            <w:pPr>
              <w:jc w:val="center"/>
            </w:pPr>
            <w:r>
              <w:t>Feb 9 – Feb 13</w:t>
            </w:r>
          </w:p>
        </w:tc>
        <w:tc>
          <w:tcPr>
            <w:tcW w:w="4320" w:type="dxa"/>
            <w:shd w:val="clear" w:color="auto" w:fill="E7E6E6" w:themeFill="background2"/>
            <w:vAlign w:val="center"/>
          </w:tcPr>
          <w:p w14:paraId="3E963090" w14:textId="77777777" w:rsidR="006847E2" w:rsidRPr="00CE3F79" w:rsidRDefault="006847E2" w:rsidP="006847E2">
            <w:pPr>
              <w:contextualSpacing/>
              <w:rPr>
                <w:rFonts w:cstheme="minorHAnsi"/>
              </w:rPr>
            </w:pPr>
            <w:r w:rsidRPr="00CE3F79">
              <w:rPr>
                <w:rFonts w:cstheme="minorHAnsi"/>
              </w:rPr>
              <w:t>Ch. 5 – Chemical Messengers</w:t>
            </w:r>
          </w:p>
          <w:p w14:paraId="20B650F7" w14:textId="22D1D3AA" w:rsidR="006847E2" w:rsidRPr="00CE3F79" w:rsidRDefault="006847E2" w:rsidP="006847E2">
            <w:pPr>
              <w:rPr>
                <w:rFonts w:cstheme="minorHAnsi"/>
              </w:rPr>
            </w:pPr>
            <w:r w:rsidRPr="00CE3F79">
              <w:rPr>
                <w:rFonts w:cstheme="minorHAnsi"/>
              </w:rPr>
              <w:t>Ch. 6 – Endocrine System</w:t>
            </w:r>
          </w:p>
        </w:tc>
        <w:tc>
          <w:tcPr>
            <w:tcW w:w="3978" w:type="dxa"/>
            <w:shd w:val="clear" w:color="auto" w:fill="E7E6E6" w:themeFill="background2"/>
            <w:vAlign w:val="center"/>
          </w:tcPr>
          <w:p w14:paraId="0C6C8802" w14:textId="77777777" w:rsidR="006847E2" w:rsidRPr="00CE3F79" w:rsidRDefault="006847E2" w:rsidP="006847E2">
            <w:pPr>
              <w:rPr>
                <w:rFonts w:cstheme="minorHAnsi"/>
                <w:color w:val="00B050"/>
              </w:rPr>
            </w:pPr>
            <w:r w:rsidRPr="00CE3F79">
              <w:rPr>
                <w:rFonts w:cstheme="minorHAnsi"/>
                <w:b/>
                <w:bCs/>
              </w:rPr>
              <w:t xml:space="preserve">Lab 4 – </w:t>
            </w:r>
            <w:r w:rsidRPr="00CE3F79">
              <w:rPr>
                <w:rFonts w:cstheme="minorHAnsi"/>
              </w:rPr>
              <w:t xml:space="preserve">Transport Mechanisms </w:t>
            </w:r>
          </w:p>
          <w:p w14:paraId="3AAA679B" w14:textId="77777777" w:rsidR="006847E2" w:rsidRPr="00CE3F79" w:rsidRDefault="006847E2" w:rsidP="006847E2">
            <w:pPr>
              <w:rPr>
                <w:rFonts w:cstheme="minorHAnsi"/>
                <w:i/>
              </w:rPr>
            </w:pPr>
            <w:r w:rsidRPr="00CE3F79">
              <w:rPr>
                <w:rFonts w:cstheme="minorHAnsi"/>
                <w:i/>
              </w:rPr>
              <w:t>Complete PhysioEx 1 on your own prior to your lab</w:t>
            </w:r>
          </w:p>
          <w:p w14:paraId="0D4CE196" w14:textId="36556599" w:rsidR="006847E2" w:rsidRPr="00CE3F79" w:rsidRDefault="006847E2" w:rsidP="006847E2">
            <w:pPr>
              <w:rPr>
                <w:rFonts w:cstheme="minorHAnsi"/>
              </w:rPr>
            </w:pPr>
            <w:r w:rsidRPr="00CE3F79">
              <w:rPr>
                <w:rFonts w:cstheme="minorHAnsi"/>
                <w:bCs/>
                <w:color w:val="00B050"/>
              </w:rPr>
              <w:t>Quiz 3 (Metabolism)</w:t>
            </w:r>
          </w:p>
        </w:tc>
      </w:tr>
      <w:tr w:rsidR="006847E2" w14:paraId="513EC2F0" w14:textId="77777777" w:rsidTr="00BF0C75">
        <w:tc>
          <w:tcPr>
            <w:tcW w:w="743" w:type="dxa"/>
            <w:vAlign w:val="center"/>
          </w:tcPr>
          <w:p w14:paraId="408BB000" w14:textId="6D1EE164" w:rsidR="006847E2" w:rsidRDefault="006847E2" w:rsidP="006847E2">
            <w:r>
              <w:t>6</w:t>
            </w:r>
          </w:p>
        </w:tc>
        <w:tc>
          <w:tcPr>
            <w:tcW w:w="1142" w:type="dxa"/>
            <w:vAlign w:val="center"/>
          </w:tcPr>
          <w:p w14:paraId="49EBCF02" w14:textId="53234CA8" w:rsidR="006847E2" w:rsidRDefault="006847E2" w:rsidP="006847E2">
            <w:pPr>
              <w:jc w:val="center"/>
            </w:pPr>
            <w:r>
              <w:t>Feb 16 – Feb 20</w:t>
            </w:r>
          </w:p>
        </w:tc>
        <w:tc>
          <w:tcPr>
            <w:tcW w:w="4320" w:type="dxa"/>
            <w:vAlign w:val="center"/>
          </w:tcPr>
          <w:p w14:paraId="66B1E1F2" w14:textId="77777777" w:rsidR="006847E2" w:rsidRPr="00CE3F79" w:rsidRDefault="006847E2" w:rsidP="006847E2">
            <w:pPr>
              <w:contextualSpacing/>
              <w:rPr>
                <w:rFonts w:cstheme="minorHAnsi"/>
              </w:rPr>
            </w:pPr>
            <w:r w:rsidRPr="00CE3F79">
              <w:rPr>
                <w:rFonts w:cstheme="minorHAnsi"/>
              </w:rPr>
              <w:t xml:space="preserve">Ch. 6 – Endocrine System </w:t>
            </w:r>
          </w:p>
          <w:p w14:paraId="767165DA" w14:textId="5135DBCD" w:rsidR="006847E2" w:rsidRPr="00CE3F79" w:rsidRDefault="006847E2" w:rsidP="006847E2">
            <w:pPr>
              <w:rPr>
                <w:rFonts w:cstheme="minorHAnsi"/>
              </w:rPr>
            </w:pPr>
            <w:r w:rsidRPr="00CE3F79">
              <w:rPr>
                <w:rFonts w:cstheme="minorHAnsi"/>
              </w:rPr>
              <w:t xml:space="preserve">Ch. 7 – Neural Signaling </w:t>
            </w:r>
          </w:p>
        </w:tc>
        <w:tc>
          <w:tcPr>
            <w:tcW w:w="3978" w:type="dxa"/>
            <w:vAlign w:val="center"/>
          </w:tcPr>
          <w:p w14:paraId="05277295" w14:textId="77777777" w:rsidR="006847E2" w:rsidRPr="00CE3F79" w:rsidRDefault="006847E2" w:rsidP="006847E2">
            <w:pPr>
              <w:rPr>
                <w:rFonts w:cstheme="minorHAnsi"/>
                <w:b/>
                <w:bCs/>
              </w:rPr>
            </w:pPr>
            <w:r w:rsidRPr="00CE3F79">
              <w:rPr>
                <w:rFonts w:cstheme="minorHAnsi"/>
                <w:b/>
              </w:rPr>
              <w:t xml:space="preserve">Lab 5 – </w:t>
            </w:r>
            <w:r w:rsidRPr="00CE3F79">
              <w:rPr>
                <w:rFonts w:cstheme="minorHAnsi"/>
                <w:bCs/>
              </w:rPr>
              <w:t>Endocrine Phys</w:t>
            </w:r>
          </w:p>
          <w:p w14:paraId="556362FE" w14:textId="77777777" w:rsidR="006847E2" w:rsidRPr="00CE3F79" w:rsidRDefault="006847E2" w:rsidP="006847E2">
            <w:pPr>
              <w:rPr>
                <w:rFonts w:cstheme="minorHAnsi"/>
              </w:rPr>
            </w:pPr>
            <w:r w:rsidRPr="00CE3F79">
              <w:rPr>
                <w:rFonts w:cstheme="minorHAnsi"/>
                <w:bCs/>
                <w:i/>
              </w:rPr>
              <w:t>Complete PhysioEx 4 on your own prior to your lab</w:t>
            </w:r>
          </w:p>
          <w:p w14:paraId="775D4C23" w14:textId="672EB1D6" w:rsidR="006847E2" w:rsidRPr="00CE3F79" w:rsidRDefault="006847E2" w:rsidP="006847E2">
            <w:pPr>
              <w:rPr>
                <w:rFonts w:cstheme="minorHAnsi"/>
              </w:rPr>
            </w:pPr>
            <w:r w:rsidRPr="00CE3F79">
              <w:rPr>
                <w:rFonts w:cstheme="minorHAnsi"/>
                <w:color w:val="00B050"/>
              </w:rPr>
              <w:t>Quiz 4 (Transport Mech</w:t>
            </w:r>
            <w:r w:rsidR="005913AE" w:rsidRPr="00CE3F79">
              <w:rPr>
                <w:rFonts w:cstheme="minorHAnsi"/>
                <w:color w:val="00B050"/>
              </w:rPr>
              <w:t>anisms</w:t>
            </w:r>
            <w:r w:rsidRPr="00CE3F79">
              <w:rPr>
                <w:rFonts w:cstheme="minorHAnsi"/>
                <w:color w:val="00B050"/>
              </w:rPr>
              <w:t>)</w:t>
            </w:r>
          </w:p>
        </w:tc>
      </w:tr>
      <w:tr w:rsidR="006847E2" w14:paraId="17653DA8" w14:textId="77777777" w:rsidTr="00BF0C75">
        <w:tc>
          <w:tcPr>
            <w:tcW w:w="743" w:type="dxa"/>
            <w:shd w:val="clear" w:color="auto" w:fill="E7E6E6" w:themeFill="background2"/>
            <w:vAlign w:val="center"/>
          </w:tcPr>
          <w:p w14:paraId="6FC96480" w14:textId="11EA0600" w:rsidR="006847E2" w:rsidRDefault="006847E2" w:rsidP="006847E2">
            <w:r>
              <w:t>7</w:t>
            </w:r>
          </w:p>
        </w:tc>
        <w:tc>
          <w:tcPr>
            <w:tcW w:w="1142" w:type="dxa"/>
            <w:shd w:val="clear" w:color="auto" w:fill="E7E6E6" w:themeFill="background2"/>
            <w:vAlign w:val="center"/>
          </w:tcPr>
          <w:p w14:paraId="1C21713F" w14:textId="22AABE8D" w:rsidR="006847E2" w:rsidRDefault="006847E2" w:rsidP="006847E2">
            <w:pPr>
              <w:jc w:val="center"/>
            </w:pPr>
            <w:r>
              <w:t>Feb 23 – Feb 27</w:t>
            </w:r>
          </w:p>
        </w:tc>
        <w:tc>
          <w:tcPr>
            <w:tcW w:w="4320" w:type="dxa"/>
            <w:shd w:val="clear" w:color="auto" w:fill="E7E6E6" w:themeFill="background2"/>
            <w:vAlign w:val="center"/>
          </w:tcPr>
          <w:p w14:paraId="1A3E2DFA" w14:textId="77777777" w:rsidR="006847E2" w:rsidRPr="00CE3F79" w:rsidRDefault="006847E2" w:rsidP="006847E2">
            <w:pPr>
              <w:contextualSpacing/>
              <w:rPr>
                <w:rFonts w:cstheme="minorHAnsi"/>
              </w:rPr>
            </w:pPr>
            <w:r w:rsidRPr="00CE3F79">
              <w:rPr>
                <w:rFonts w:cstheme="minorHAnsi"/>
              </w:rPr>
              <w:t xml:space="preserve">Ch. 7 – Neural Signaling </w:t>
            </w:r>
          </w:p>
          <w:p w14:paraId="4A024358" w14:textId="5E7695E0" w:rsidR="006847E2" w:rsidRPr="00CE3F79" w:rsidRDefault="006847E2" w:rsidP="006847E2">
            <w:pPr>
              <w:rPr>
                <w:rFonts w:cstheme="minorHAnsi"/>
              </w:rPr>
            </w:pPr>
            <w:r w:rsidRPr="00CE3F79">
              <w:rPr>
                <w:rFonts w:cstheme="minorHAnsi"/>
              </w:rPr>
              <w:t>Ch. 8 – Neural Integration</w:t>
            </w:r>
          </w:p>
        </w:tc>
        <w:tc>
          <w:tcPr>
            <w:tcW w:w="3978" w:type="dxa"/>
            <w:shd w:val="clear" w:color="auto" w:fill="E7E6E6" w:themeFill="background2"/>
            <w:vAlign w:val="center"/>
          </w:tcPr>
          <w:p w14:paraId="15CA85E6" w14:textId="2BA6483E" w:rsidR="006847E2" w:rsidRPr="00CE3F79" w:rsidRDefault="006847E2" w:rsidP="006847E2">
            <w:pPr>
              <w:rPr>
                <w:rFonts w:cstheme="minorHAnsi"/>
              </w:rPr>
            </w:pPr>
            <w:r w:rsidRPr="00CE3F79">
              <w:rPr>
                <w:rFonts w:cstheme="minorHAnsi"/>
                <w:b/>
              </w:rPr>
              <w:t xml:space="preserve">Lab 6 – </w:t>
            </w:r>
            <w:r w:rsidRPr="00CE3F79">
              <w:rPr>
                <w:rFonts w:cstheme="minorHAnsi"/>
              </w:rPr>
              <w:t>Neurophys</w:t>
            </w:r>
            <w:r w:rsidR="00BF0C75" w:rsidRPr="00CE3F79">
              <w:rPr>
                <w:rFonts w:cstheme="minorHAnsi"/>
              </w:rPr>
              <w:t>iology</w:t>
            </w:r>
          </w:p>
          <w:p w14:paraId="157F7417" w14:textId="77777777" w:rsidR="006847E2" w:rsidRPr="00CE3F79" w:rsidRDefault="006847E2" w:rsidP="006847E2">
            <w:pPr>
              <w:rPr>
                <w:rFonts w:cstheme="minorHAnsi"/>
                <w:i/>
                <w:color w:val="00B050"/>
              </w:rPr>
            </w:pPr>
            <w:r w:rsidRPr="00CE3F79">
              <w:rPr>
                <w:rFonts w:cstheme="minorHAnsi"/>
                <w:color w:val="00B050"/>
              </w:rPr>
              <w:t>Quiz 5 (Endocrine)</w:t>
            </w:r>
          </w:p>
          <w:p w14:paraId="53DE6F6B" w14:textId="55955E49" w:rsidR="006847E2" w:rsidRPr="00CE3F79" w:rsidRDefault="006847E2" w:rsidP="006847E2">
            <w:pPr>
              <w:rPr>
                <w:rFonts w:cstheme="minorHAnsi"/>
              </w:rPr>
            </w:pPr>
            <w:r w:rsidRPr="00CE3F79">
              <w:rPr>
                <w:rFonts w:cstheme="minorHAnsi"/>
                <w:i/>
              </w:rPr>
              <w:t>Complete PhysioEx 3 on your own prior to your lab</w:t>
            </w:r>
          </w:p>
        </w:tc>
      </w:tr>
      <w:tr w:rsidR="006847E2" w14:paraId="145E5758" w14:textId="77777777" w:rsidTr="00BF0C75">
        <w:tc>
          <w:tcPr>
            <w:tcW w:w="743" w:type="dxa"/>
            <w:vAlign w:val="center"/>
          </w:tcPr>
          <w:p w14:paraId="033D55A6" w14:textId="0249984D" w:rsidR="006847E2" w:rsidRDefault="006847E2" w:rsidP="006847E2">
            <w:r>
              <w:lastRenderedPageBreak/>
              <w:t>8</w:t>
            </w:r>
          </w:p>
        </w:tc>
        <w:tc>
          <w:tcPr>
            <w:tcW w:w="1142" w:type="dxa"/>
            <w:vAlign w:val="center"/>
          </w:tcPr>
          <w:p w14:paraId="630B7321" w14:textId="0C40B562" w:rsidR="006847E2" w:rsidRDefault="006847E2" w:rsidP="006847E2">
            <w:pPr>
              <w:jc w:val="center"/>
            </w:pPr>
            <w:r>
              <w:t>Mar 2 – Mar 6</w:t>
            </w:r>
          </w:p>
        </w:tc>
        <w:tc>
          <w:tcPr>
            <w:tcW w:w="4320" w:type="dxa"/>
            <w:vAlign w:val="center"/>
          </w:tcPr>
          <w:p w14:paraId="0660AC36" w14:textId="3F3194CB" w:rsidR="006847E2" w:rsidRPr="00CE3F79" w:rsidRDefault="006847E2" w:rsidP="006847E2">
            <w:pPr>
              <w:contextualSpacing/>
              <w:rPr>
                <w:rFonts w:cstheme="minorHAnsi"/>
                <w:b/>
                <w:color w:val="C00000"/>
              </w:rPr>
            </w:pPr>
            <w:r w:rsidRPr="00CE3F79">
              <w:rPr>
                <w:rFonts w:cstheme="minorHAnsi"/>
                <w:b/>
                <w:color w:val="C00000"/>
              </w:rPr>
              <w:t xml:space="preserve">Exam 2 (Ch. 4-8) – Mon. Mar. </w:t>
            </w:r>
            <w:r w:rsidR="00C50F8A" w:rsidRPr="00CE3F79">
              <w:rPr>
                <w:rFonts w:cstheme="minorHAnsi"/>
                <w:b/>
                <w:color w:val="C00000"/>
              </w:rPr>
              <w:t>2</w:t>
            </w:r>
            <w:r w:rsidR="00C50F8A" w:rsidRPr="00CE3F79">
              <w:rPr>
                <w:rFonts w:cstheme="minorHAnsi"/>
                <w:b/>
                <w:color w:val="C00000"/>
                <w:vertAlign w:val="superscript"/>
              </w:rPr>
              <w:t>nd</w:t>
            </w:r>
            <w:r w:rsidR="00C50F8A" w:rsidRPr="00CE3F79">
              <w:rPr>
                <w:rFonts w:cstheme="minorHAnsi"/>
                <w:b/>
                <w:color w:val="C00000"/>
              </w:rPr>
              <w:t xml:space="preserve"> </w:t>
            </w:r>
          </w:p>
          <w:p w14:paraId="45BB546E" w14:textId="77777777" w:rsidR="006847E2" w:rsidRPr="00CE3F79" w:rsidRDefault="006847E2" w:rsidP="006847E2">
            <w:pPr>
              <w:contextualSpacing/>
              <w:rPr>
                <w:rFonts w:cstheme="minorHAnsi"/>
                <w:b/>
                <w:color w:val="E36C0A"/>
              </w:rPr>
            </w:pPr>
            <w:r w:rsidRPr="00CE3F79">
              <w:rPr>
                <w:rFonts w:cstheme="minorHAnsi"/>
                <w:b/>
                <w:color w:val="E36C0A"/>
              </w:rPr>
              <w:t>HW 2 due (Mastering A&amp;P)</w:t>
            </w:r>
          </w:p>
          <w:p w14:paraId="494CB12D" w14:textId="3EA2DE5F" w:rsidR="006847E2" w:rsidRPr="00CE3F79" w:rsidRDefault="006847E2" w:rsidP="006847E2">
            <w:pPr>
              <w:rPr>
                <w:rFonts w:cstheme="minorHAnsi"/>
              </w:rPr>
            </w:pPr>
            <w:r w:rsidRPr="00CE3F79">
              <w:rPr>
                <w:rFonts w:cstheme="minorHAnsi"/>
                <w:bCs/>
                <w:color w:val="000000" w:themeColor="text1"/>
              </w:rPr>
              <w:t>Ch. 12 - Muscle Physiology</w:t>
            </w:r>
          </w:p>
        </w:tc>
        <w:tc>
          <w:tcPr>
            <w:tcW w:w="3978" w:type="dxa"/>
            <w:vAlign w:val="center"/>
          </w:tcPr>
          <w:p w14:paraId="5E4EFEBE" w14:textId="77777777" w:rsidR="006847E2" w:rsidRPr="00CE3F79" w:rsidRDefault="006847E2" w:rsidP="006847E2">
            <w:pPr>
              <w:contextualSpacing/>
              <w:rPr>
                <w:rFonts w:cstheme="minorHAnsi"/>
                <w:color w:val="E36C0A"/>
              </w:rPr>
            </w:pPr>
            <w:r w:rsidRPr="00CE3F79">
              <w:rPr>
                <w:rFonts w:cstheme="minorHAnsi"/>
                <w:b/>
              </w:rPr>
              <w:t xml:space="preserve">Lab 7 – </w:t>
            </w:r>
            <w:r w:rsidRPr="00CE3F79">
              <w:rPr>
                <w:rFonts w:cstheme="minorHAnsi"/>
              </w:rPr>
              <w:t>Neuromuscular</w:t>
            </w:r>
            <w:r w:rsidRPr="00CE3F79">
              <w:rPr>
                <w:rFonts w:cstheme="minorHAnsi"/>
                <w:b/>
              </w:rPr>
              <w:t xml:space="preserve"> </w:t>
            </w:r>
            <w:r w:rsidRPr="00CE3F79">
              <w:rPr>
                <w:rFonts w:cstheme="minorHAnsi"/>
                <w:color w:val="E36C0A"/>
              </w:rPr>
              <w:t>(2hrs)</w:t>
            </w:r>
          </w:p>
          <w:p w14:paraId="1E35E351" w14:textId="3E63345B" w:rsidR="006847E2" w:rsidRPr="00CE3F79" w:rsidRDefault="006847E2" w:rsidP="006847E2">
            <w:pPr>
              <w:rPr>
                <w:rFonts w:cstheme="minorHAnsi"/>
              </w:rPr>
            </w:pPr>
            <w:r w:rsidRPr="00CE3F79">
              <w:rPr>
                <w:rFonts w:cstheme="minorHAnsi"/>
                <w:color w:val="00B050"/>
              </w:rPr>
              <w:t>Quiz 6 (Neurophys</w:t>
            </w:r>
            <w:r w:rsidR="005913AE" w:rsidRPr="00CE3F79">
              <w:rPr>
                <w:rFonts w:cstheme="minorHAnsi"/>
                <w:color w:val="00B050"/>
              </w:rPr>
              <w:t>iology</w:t>
            </w:r>
            <w:r w:rsidRPr="00CE3F79">
              <w:rPr>
                <w:rFonts w:cstheme="minorHAnsi"/>
                <w:color w:val="00B050"/>
              </w:rPr>
              <w:t>)</w:t>
            </w:r>
          </w:p>
        </w:tc>
      </w:tr>
      <w:tr w:rsidR="006847E2" w14:paraId="0293C1C7" w14:textId="77777777" w:rsidTr="00BF0C75">
        <w:tc>
          <w:tcPr>
            <w:tcW w:w="743" w:type="dxa"/>
            <w:shd w:val="clear" w:color="auto" w:fill="E7E6E6" w:themeFill="background2"/>
            <w:vAlign w:val="center"/>
          </w:tcPr>
          <w:p w14:paraId="27FEE3B3" w14:textId="797DB01A" w:rsidR="006847E2" w:rsidRDefault="006847E2" w:rsidP="006847E2">
            <w:r>
              <w:t>9</w:t>
            </w:r>
          </w:p>
        </w:tc>
        <w:tc>
          <w:tcPr>
            <w:tcW w:w="1142" w:type="dxa"/>
            <w:shd w:val="clear" w:color="auto" w:fill="E7E6E6" w:themeFill="background2"/>
            <w:vAlign w:val="center"/>
          </w:tcPr>
          <w:p w14:paraId="787224EA" w14:textId="19E92DBF" w:rsidR="006847E2" w:rsidRDefault="006847E2" w:rsidP="006847E2">
            <w:pPr>
              <w:jc w:val="center"/>
            </w:pPr>
            <w:r>
              <w:t xml:space="preserve">Mar 9 </w:t>
            </w:r>
            <w:r w:rsidR="00172618">
              <w:t>– Mar</w:t>
            </w:r>
            <w:r>
              <w:t xml:space="preserve"> 13</w:t>
            </w:r>
          </w:p>
        </w:tc>
        <w:tc>
          <w:tcPr>
            <w:tcW w:w="4320" w:type="dxa"/>
            <w:shd w:val="clear" w:color="auto" w:fill="E7E6E6" w:themeFill="background2"/>
            <w:vAlign w:val="center"/>
          </w:tcPr>
          <w:p w14:paraId="0939B742" w14:textId="77777777" w:rsidR="006847E2" w:rsidRPr="00CE3F79" w:rsidRDefault="006847E2" w:rsidP="006847E2">
            <w:pPr>
              <w:contextualSpacing/>
              <w:rPr>
                <w:rFonts w:cstheme="minorHAnsi"/>
              </w:rPr>
            </w:pPr>
            <w:r w:rsidRPr="00CE3F79">
              <w:rPr>
                <w:rFonts w:cstheme="minorHAnsi"/>
              </w:rPr>
              <w:t>Ch. 12 - Muscle Physiology</w:t>
            </w:r>
          </w:p>
          <w:p w14:paraId="4DFF0B82" w14:textId="0638232A" w:rsidR="006847E2" w:rsidRPr="00CE3F79" w:rsidRDefault="006847E2" w:rsidP="006847E2">
            <w:pPr>
              <w:rPr>
                <w:rFonts w:cstheme="minorHAnsi"/>
              </w:rPr>
            </w:pPr>
            <w:r w:rsidRPr="00CE3F79">
              <w:rPr>
                <w:rFonts w:cstheme="minorHAnsi"/>
              </w:rPr>
              <w:t>Ch. 13 – Cardiac Function</w:t>
            </w:r>
          </w:p>
        </w:tc>
        <w:tc>
          <w:tcPr>
            <w:tcW w:w="3978" w:type="dxa"/>
            <w:shd w:val="clear" w:color="auto" w:fill="E7E6E6" w:themeFill="background2"/>
            <w:vAlign w:val="center"/>
          </w:tcPr>
          <w:p w14:paraId="7EB69C1D" w14:textId="41B630C1" w:rsidR="006847E2" w:rsidRPr="00CE3F79" w:rsidRDefault="006847E2" w:rsidP="006847E2">
            <w:pPr>
              <w:rPr>
                <w:rFonts w:cstheme="minorHAnsi"/>
              </w:rPr>
            </w:pPr>
            <w:r w:rsidRPr="00CE3F79">
              <w:rPr>
                <w:rFonts w:cstheme="minorHAnsi"/>
                <w:b/>
              </w:rPr>
              <w:t xml:space="preserve">Lab 8 – </w:t>
            </w:r>
            <w:r w:rsidRPr="00CE3F79">
              <w:rPr>
                <w:rFonts w:cstheme="minorHAnsi"/>
              </w:rPr>
              <w:t>Muscle Phys</w:t>
            </w:r>
            <w:r w:rsidR="00BF0C75" w:rsidRPr="00CE3F79">
              <w:rPr>
                <w:rFonts w:cstheme="minorHAnsi"/>
              </w:rPr>
              <w:t>iology</w:t>
            </w:r>
          </w:p>
          <w:p w14:paraId="5BEE3FD8" w14:textId="77777777" w:rsidR="006847E2" w:rsidRDefault="006847E2" w:rsidP="006847E2">
            <w:pPr>
              <w:rPr>
                <w:rFonts w:cstheme="minorHAnsi"/>
                <w:i/>
                <w:color w:val="0070C0"/>
              </w:rPr>
            </w:pPr>
            <w:r w:rsidRPr="00CE3F79">
              <w:rPr>
                <w:rFonts w:cstheme="minorHAnsi"/>
                <w:i/>
              </w:rPr>
              <w:t>Complete PhysioEx 2 on your own prior to your lab</w:t>
            </w:r>
            <w:r w:rsidRPr="00CE3F79">
              <w:rPr>
                <w:rFonts w:cstheme="minorHAnsi"/>
                <w:i/>
                <w:color w:val="0070C0"/>
              </w:rPr>
              <w:t xml:space="preserve"> </w:t>
            </w:r>
          </w:p>
          <w:p w14:paraId="4C6966A6" w14:textId="493C7FC3" w:rsidR="008D05AC" w:rsidRPr="008D05AC" w:rsidRDefault="008D05AC" w:rsidP="006847E2">
            <w:pPr>
              <w:rPr>
                <w:rFonts w:cstheme="minorHAnsi"/>
                <w:i/>
                <w:color w:val="00B050"/>
              </w:rPr>
            </w:pPr>
            <w:r w:rsidRPr="00CE3F79">
              <w:rPr>
                <w:rFonts w:cstheme="minorHAnsi"/>
                <w:color w:val="00B050"/>
              </w:rPr>
              <w:t>Quiz 7 (Neuromuscular)</w:t>
            </w:r>
          </w:p>
        </w:tc>
      </w:tr>
      <w:tr w:rsidR="006847E2" w14:paraId="56CF859E" w14:textId="77777777" w:rsidTr="00BF0C75">
        <w:tc>
          <w:tcPr>
            <w:tcW w:w="743" w:type="dxa"/>
            <w:vAlign w:val="center"/>
          </w:tcPr>
          <w:p w14:paraId="100B14ED" w14:textId="7F260F91" w:rsidR="006847E2" w:rsidRDefault="006847E2" w:rsidP="006847E2">
            <w:r>
              <w:t>10</w:t>
            </w:r>
          </w:p>
        </w:tc>
        <w:tc>
          <w:tcPr>
            <w:tcW w:w="1142" w:type="dxa"/>
            <w:vAlign w:val="center"/>
          </w:tcPr>
          <w:p w14:paraId="142E8A6A" w14:textId="72243BF4" w:rsidR="006847E2" w:rsidRDefault="006847E2" w:rsidP="006847E2">
            <w:pPr>
              <w:jc w:val="center"/>
            </w:pPr>
            <w:r>
              <w:t>Mar 16 – Mar 20</w:t>
            </w:r>
          </w:p>
        </w:tc>
        <w:tc>
          <w:tcPr>
            <w:tcW w:w="4320" w:type="dxa"/>
            <w:vAlign w:val="center"/>
          </w:tcPr>
          <w:p w14:paraId="5880AE77" w14:textId="32A9C0F9" w:rsidR="006847E2" w:rsidRPr="00CE3F79" w:rsidRDefault="006847E2" w:rsidP="006847E2">
            <w:pPr>
              <w:rPr>
                <w:rFonts w:cstheme="minorHAnsi"/>
              </w:rPr>
            </w:pPr>
            <w:r w:rsidRPr="00CE3F79">
              <w:rPr>
                <w:rFonts w:cstheme="minorHAnsi"/>
                <w:b/>
                <w:i/>
                <w:color w:val="0070C0"/>
              </w:rPr>
              <w:t>Spring Break</w:t>
            </w:r>
          </w:p>
        </w:tc>
        <w:tc>
          <w:tcPr>
            <w:tcW w:w="3978" w:type="dxa"/>
            <w:vAlign w:val="center"/>
          </w:tcPr>
          <w:p w14:paraId="5BB200A4" w14:textId="2C2E3837" w:rsidR="006847E2" w:rsidRPr="00CE3F79" w:rsidRDefault="006847E2" w:rsidP="006847E2">
            <w:pPr>
              <w:rPr>
                <w:rFonts w:cstheme="minorHAnsi"/>
              </w:rPr>
            </w:pPr>
            <w:r w:rsidRPr="00CE3F79">
              <w:rPr>
                <w:rFonts w:cstheme="minorHAnsi"/>
                <w:b/>
              </w:rPr>
              <w:t>No Labs</w:t>
            </w:r>
          </w:p>
        </w:tc>
      </w:tr>
      <w:tr w:rsidR="006847E2" w14:paraId="0BA52DE5" w14:textId="77777777" w:rsidTr="00BF0C75">
        <w:tc>
          <w:tcPr>
            <w:tcW w:w="743" w:type="dxa"/>
            <w:shd w:val="clear" w:color="auto" w:fill="E7E6E6" w:themeFill="background2"/>
            <w:vAlign w:val="center"/>
          </w:tcPr>
          <w:p w14:paraId="7A921496" w14:textId="1EF023FA" w:rsidR="006847E2" w:rsidRDefault="006847E2" w:rsidP="006847E2">
            <w:r>
              <w:t>11</w:t>
            </w:r>
          </w:p>
        </w:tc>
        <w:tc>
          <w:tcPr>
            <w:tcW w:w="1142" w:type="dxa"/>
            <w:shd w:val="clear" w:color="auto" w:fill="E7E6E6" w:themeFill="background2"/>
            <w:vAlign w:val="center"/>
          </w:tcPr>
          <w:p w14:paraId="512CB4BA" w14:textId="731D0409" w:rsidR="006847E2" w:rsidRDefault="006847E2" w:rsidP="006847E2">
            <w:pPr>
              <w:jc w:val="center"/>
            </w:pPr>
            <w:r>
              <w:t>Mar 23 – Mar 27</w:t>
            </w:r>
          </w:p>
        </w:tc>
        <w:tc>
          <w:tcPr>
            <w:tcW w:w="4320" w:type="dxa"/>
            <w:shd w:val="clear" w:color="auto" w:fill="E7E6E6" w:themeFill="background2"/>
            <w:vAlign w:val="center"/>
          </w:tcPr>
          <w:p w14:paraId="355CEB92" w14:textId="77777777" w:rsidR="006847E2" w:rsidRPr="00CE3F79" w:rsidRDefault="006847E2" w:rsidP="006847E2">
            <w:pPr>
              <w:contextualSpacing/>
              <w:rPr>
                <w:rFonts w:cstheme="minorHAnsi"/>
              </w:rPr>
            </w:pPr>
            <w:r w:rsidRPr="00CE3F79">
              <w:rPr>
                <w:rFonts w:cstheme="minorHAnsi"/>
              </w:rPr>
              <w:t xml:space="preserve">Ch. 13 – Cardiac Function </w:t>
            </w:r>
          </w:p>
          <w:p w14:paraId="3B1E35B0" w14:textId="48C61515" w:rsidR="006847E2" w:rsidRPr="00CE3F79" w:rsidRDefault="006847E2" w:rsidP="006847E2">
            <w:pPr>
              <w:rPr>
                <w:rFonts w:cstheme="minorHAnsi"/>
              </w:rPr>
            </w:pPr>
            <w:r w:rsidRPr="00CE3F79">
              <w:rPr>
                <w:rFonts w:cstheme="minorHAnsi"/>
              </w:rPr>
              <w:t xml:space="preserve">Ch. 14 - Vessels and Pressure </w:t>
            </w:r>
          </w:p>
        </w:tc>
        <w:tc>
          <w:tcPr>
            <w:tcW w:w="3978" w:type="dxa"/>
            <w:shd w:val="clear" w:color="auto" w:fill="E7E6E6" w:themeFill="background2"/>
            <w:vAlign w:val="center"/>
          </w:tcPr>
          <w:p w14:paraId="042F5EE4" w14:textId="62DC7B4E" w:rsidR="006847E2" w:rsidRPr="00CE3F79" w:rsidRDefault="006847E2" w:rsidP="006847E2">
            <w:pPr>
              <w:rPr>
                <w:rFonts w:cstheme="minorHAnsi"/>
                <w:color w:val="E36C0A"/>
              </w:rPr>
            </w:pPr>
            <w:r w:rsidRPr="00CE3F79">
              <w:rPr>
                <w:rFonts w:cstheme="minorHAnsi"/>
                <w:b/>
              </w:rPr>
              <w:t xml:space="preserve">Lab 9 – </w:t>
            </w:r>
            <w:r w:rsidRPr="00CE3F79">
              <w:rPr>
                <w:rFonts w:cstheme="minorHAnsi"/>
              </w:rPr>
              <w:t>Cardiovascular Phys</w:t>
            </w:r>
            <w:r w:rsidR="00BF0C75" w:rsidRPr="00CE3F79">
              <w:rPr>
                <w:rFonts w:cstheme="minorHAnsi"/>
              </w:rPr>
              <w:t>iology</w:t>
            </w:r>
            <w:r w:rsidRPr="00CE3F79">
              <w:rPr>
                <w:rFonts w:cstheme="minorHAnsi"/>
              </w:rPr>
              <w:t xml:space="preserve"> </w:t>
            </w:r>
            <w:r w:rsidRPr="00CE3F79">
              <w:rPr>
                <w:rFonts w:cstheme="minorHAnsi"/>
                <w:color w:val="E36C0A"/>
              </w:rPr>
              <w:t>(2hrs)</w:t>
            </w:r>
          </w:p>
          <w:p w14:paraId="10FE6CEB" w14:textId="2857FA31" w:rsidR="006847E2" w:rsidRPr="00CE3F79" w:rsidRDefault="006847E2" w:rsidP="006847E2">
            <w:pPr>
              <w:rPr>
                <w:rFonts w:cstheme="minorHAnsi"/>
              </w:rPr>
            </w:pPr>
            <w:r w:rsidRPr="00CE3F79">
              <w:rPr>
                <w:rFonts w:cstheme="minorHAnsi"/>
                <w:color w:val="00B050"/>
              </w:rPr>
              <w:t>Quiz 8 (Muscle)</w:t>
            </w:r>
          </w:p>
        </w:tc>
      </w:tr>
      <w:tr w:rsidR="006847E2" w14:paraId="07ACEB7A" w14:textId="77777777" w:rsidTr="00BF0C75">
        <w:tc>
          <w:tcPr>
            <w:tcW w:w="743" w:type="dxa"/>
            <w:vAlign w:val="center"/>
          </w:tcPr>
          <w:p w14:paraId="71013CDE" w14:textId="1467F07B" w:rsidR="006847E2" w:rsidRDefault="006847E2" w:rsidP="006847E2">
            <w:r>
              <w:t>12</w:t>
            </w:r>
          </w:p>
        </w:tc>
        <w:tc>
          <w:tcPr>
            <w:tcW w:w="1142" w:type="dxa"/>
            <w:vAlign w:val="center"/>
          </w:tcPr>
          <w:p w14:paraId="5788FC18" w14:textId="57B6B982" w:rsidR="006847E2" w:rsidRDefault="006847E2" w:rsidP="006847E2">
            <w:pPr>
              <w:jc w:val="center"/>
            </w:pPr>
            <w:r>
              <w:t>Mar 30 – Apr 3</w:t>
            </w:r>
          </w:p>
        </w:tc>
        <w:tc>
          <w:tcPr>
            <w:tcW w:w="4320" w:type="dxa"/>
            <w:vAlign w:val="center"/>
          </w:tcPr>
          <w:p w14:paraId="7223A6AF" w14:textId="77777777" w:rsidR="006847E2" w:rsidRPr="00CE3F79" w:rsidRDefault="006847E2" w:rsidP="006847E2">
            <w:pPr>
              <w:contextualSpacing/>
              <w:rPr>
                <w:rFonts w:cstheme="minorHAnsi"/>
                <w:bCs/>
                <w:color w:val="000000" w:themeColor="text1"/>
              </w:rPr>
            </w:pPr>
            <w:r w:rsidRPr="00CE3F79">
              <w:rPr>
                <w:rFonts w:cstheme="minorHAnsi"/>
                <w:bCs/>
                <w:color w:val="000000" w:themeColor="text1"/>
              </w:rPr>
              <w:t>Ch. 14 - Vessels and Pressure</w:t>
            </w:r>
          </w:p>
          <w:p w14:paraId="5CBE8288" w14:textId="2923149B" w:rsidR="006847E2" w:rsidRPr="00CE3F79" w:rsidRDefault="006847E2" w:rsidP="006847E2">
            <w:pPr>
              <w:contextualSpacing/>
              <w:rPr>
                <w:rFonts w:cstheme="minorHAnsi"/>
                <w:b/>
                <w:color w:val="C00000"/>
              </w:rPr>
            </w:pPr>
            <w:r w:rsidRPr="00CE3F79">
              <w:rPr>
                <w:rFonts w:cstheme="minorHAnsi"/>
                <w:b/>
                <w:color w:val="C00000"/>
              </w:rPr>
              <w:t>Exam 3 (Ch. 12-14) – Fri. Apr.</w:t>
            </w:r>
            <w:r w:rsidR="00C50F8A" w:rsidRPr="00CE3F79">
              <w:rPr>
                <w:rFonts w:cstheme="minorHAnsi"/>
                <w:b/>
                <w:color w:val="C00000"/>
              </w:rPr>
              <w:t xml:space="preserve"> 3</w:t>
            </w:r>
            <w:r w:rsidR="00C50F8A" w:rsidRPr="00CE3F79">
              <w:rPr>
                <w:rFonts w:cstheme="minorHAnsi"/>
                <w:b/>
                <w:color w:val="C00000"/>
                <w:vertAlign w:val="superscript"/>
              </w:rPr>
              <w:t>rd</w:t>
            </w:r>
            <w:r w:rsidR="00C50F8A" w:rsidRPr="00CE3F79">
              <w:rPr>
                <w:rFonts w:cstheme="minorHAnsi"/>
                <w:b/>
                <w:color w:val="C00000"/>
              </w:rPr>
              <w:t xml:space="preserve"> </w:t>
            </w:r>
            <w:r w:rsidRPr="00CE3F79">
              <w:rPr>
                <w:rFonts w:cstheme="minorHAnsi"/>
                <w:b/>
                <w:color w:val="C00000"/>
              </w:rPr>
              <w:t xml:space="preserve"> </w:t>
            </w:r>
          </w:p>
          <w:p w14:paraId="3D3C10D7" w14:textId="13A27818" w:rsidR="006847E2" w:rsidRPr="00CE3F79" w:rsidRDefault="006847E2" w:rsidP="006847E2">
            <w:pPr>
              <w:rPr>
                <w:rFonts w:cstheme="minorHAnsi"/>
              </w:rPr>
            </w:pPr>
            <w:r w:rsidRPr="00CE3F79">
              <w:rPr>
                <w:rFonts w:cstheme="minorHAnsi"/>
                <w:b/>
                <w:color w:val="E36C0A"/>
              </w:rPr>
              <w:t>HW 3 due (Mastering A&amp;P)</w:t>
            </w:r>
          </w:p>
        </w:tc>
        <w:tc>
          <w:tcPr>
            <w:tcW w:w="3978" w:type="dxa"/>
            <w:vAlign w:val="center"/>
          </w:tcPr>
          <w:p w14:paraId="5225E777" w14:textId="77777777" w:rsidR="006847E2" w:rsidRPr="00CE3F79" w:rsidRDefault="006847E2" w:rsidP="006847E2">
            <w:pPr>
              <w:rPr>
                <w:rFonts w:cstheme="minorHAnsi"/>
                <w:b/>
                <w:bCs/>
              </w:rPr>
            </w:pPr>
            <w:r w:rsidRPr="00CE3F79">
              <w:rPr>
                <w:rFonts w:cstheme="minorHAnsi"/>
                <w:b/>
                <w:bCs/>
              </w:rPr>
              <w:t xml:space="preserve">Lab 10 – </w:t>
            </w:r>
            <w:r w:rsidRPr="00CE3F79">
              <w:rPr>
                <w:rFonts w:cstheme="minorHAnsi"/>
                <w:bCs/>
              </w:rPr>
              <w:t>Cardiovascular Function</w:t>
            </w:r>
          </w:p>
          <w:p w14:paraId="132DACE1" w14:textId="77777777" w:rsidR="006847E2" w:rsidRPr="00CE3F79" w:rsidRDefault="006847E2" w:rsidP="006847E2">
            <w:pPr>
              <w:rPr>
                <w:rFonts w:cstheme="minorHAnsi"/>
                <w:i/>
              </w:rPr>
            </w:pPr>
            <w:r w:rsidRPr="00CE3F79">
              <w:rPr>
                <w:rFonts w:cstheme="minorHAnsi"/>
                <w:i/>
              </w:rPr>
              <w:t>Complete PhysioEx 5 on your own prior to your lab</w:t>
            </w:r>
          </w:p>
          <w:p w14:paraId="445EE611" w14:textId="619BFBFB" w:rsidR="006847E2" w:rsidRPr="00CE3F79" w:rsidRDefault="006847E2" w:rsidP="006847E2">
            <w:pPr>
              <w:rPr>
                <w:rFonts w:cstheme="minorHAnsi"/>
              </w:rPr>
            </w:pPr>
            <w:r w:rsidRPr="00CE3F79">
              <w:rPr>
                <w:rFonts w:cstheme="minorHAnsi"/>
                <w:color w:val="00B050"/>
              </w:rPr>
              <w:t>Quiz 9 (C</w:t>
            </w:r>
            <w:r w:rsidR="0056257B">
              <w:rPr>
                <w:rFonts w:cstheme="minorHAnsi" w:hint="eastAsia"/>
                <w:color w:val="00B050"/>
                <w:lang w:eastAsia="ko-KR"/>
              </w:rPr>
              <w:t>ardiovascular</w:t>
            </w:r>
            <w:r w:rsidRPr="00CE3F79">
              <w:rPr>
                <w:rFonts w:cstheme="minorHAnsi"/>
                <w:color w:val="00B050"/>
              </w:rPr>
              <w:t>)</w:t>
            </w:r>
          </w:p>
        </w:tc>
      </w:tr>
      <w:tr w:rsidR="006847E2" w14:paraId="08FAA637" w14:textId="77777777" w:rsidTr="00BF0C75">
        <w:tc>
          <w:tcPr>
            <w:tcW w:w="743" w:type="dxa"/>
            <w:shd w:val="clear" w:color="auto" w:fill="E7E6E6" w:themeFill="background2"/>
            <w:vAlign w:val="center"/>
          </w:tcPr>
          <w:p w14:paraId="01B8D665" w14:textId="01DCF18A" w:rsidR="006847E2" w:rsidRDefault="006847E2" w:rsidP="006847E2">
            <w:r>
              <w:t>13</w:t>
            </w:r>
          </w:p>
        </w:tc>
        <w:tc>
          <w:tcPr>
            <w:tcW w:w="1142" w:type="dxa"/>
            <w:shd w:val="clear" w:color="auto" w:fill="E7E6E6" w:themeFill="background2"/>
            <w:vAlign w:val="center"/>
          </w:tcPr>
          <w:p w14:paraId="2B059631" w14:textId="0A6DD183" w:rsidR="006847E2" w:rsidRDefault="006847E2" w:rsidP="006847E2">
            <w:pPr>
              <w:jc w:val="center"/>
            </w:pPr>
            <w:r>
              <w:t>Apr 6 – Apr 10</w:t>
            </w:r>
          </w:p>
        </w:tc>
        <w:tc>
          <w:tcPr>
            <w:tcW w:w="4320" w:type="dxa"/>
            <w:shd w:val="clear" w:color="auto" w:fill="E7E6E6" w:themeFill="background2"/>
            <w:vAlign w:val="center"/>
          </w:tcPr>
          <w:p w14:paraId="5AE5FEA5" w14:textId="77777777" w:rsidR="006847E2" w:rsidRPr="00CE3F79" w:rsidRDefault="006847E2" w:rsidP="006847E2">
            <w:pPr>
              <w:contextualSpacing/>
              <w:rPr>
                <w:rFonts w:cstheme="minorHAnsi"/>
              </w:rPr>
            </w:pPr>
            <w:r w:rsidRPr="00CE3F79">
              <w:rPr>
                <w:rFonts w:cstheme="minorHAnsi"/>
              </w:rPr>
              <w:t>Ch. 16 - Pulmonary Ventilation</w:t>
            </w:r>
          </w:p>
          <w:p w14:paraId="105FA3CF" w14:textId="4466D62F" w:rsidR="006847E2" w:rsidRPr="00CE3F79" w:rsidRDefault="006847E2" w:rsidP="006847E2">
            <w:pPr>
              <w:rPr>
                <w:rFonts w:cstheme="minorHAnsi"/>
              </w:rPr>
            </w:pPr>
            <w:r w:rsidRPr="00CE3F79">
              <w:rPr>
                <w:rFonts w:cstheme="minorHAnsi"/>
              </w:rPr>
              <w:t>Ch. 17 - Gas Exchange</w:t>
            </w:r>
          </w:p>
        </w:tc>
        <w:tc>
          <w:tcPr>
            <w:tcW w:w="3978" w:type="dxa"/>
            <w:shd w:val="clear" w:color="auto" w:fill="E7E6E6" w:themeFill="background2"/>
            <w:vAlign w:val="center"/>
          </w:tcPr>
          <w:p w14:paraId="7BD9A18F" w14:textId="77777777" w:rsidR="006847E2" w:rsidRPr="00CE3F79" w:rsidRDefault="006847E2" w:rsidP="006847E2">
            <w:pPr>
              <w:rPr>
                <w:rFonts w:cstheme="minorHAnsi"/>
              </w:rPr>
            </w:pPr>
            <w:r w:rsidRPr="00CE3F79">
              <w:rPr>
                <w:rFonts w:cstheme="minorHAnsi"/>
                <w:b/>
              </w:rPr>
              <w:t xml:space="preserve">Lab 11 – </w:t>
            </w:r>
            <w:r w:rsidRPr="00CE3F79">
              <w:rPr>
                <w:rFonts w:cstheme="minorHAnsi"/>
              </w:rPr>
              <w:t xml:space="preserve">Pulmonary Function </w:t>
            </w:r>
            <w:r w:rsidRPr="00CE3F79">
              <w:rPr>
                <w:rFonts w:cstheme="minorHAnsi"/>
                <w:color w:val="E36C0A"/>
              </w:rPr>
              <w:t>(2hrs)</w:t>
            </w:r>
          </w:p>
          <w:p w14:paraId="401BE3B0" w14:textId="6717F0D8" w:rsidR="006847E2" w:rsidRPr="00CE3F79" w:rsidRDefault="006847E2" w:rsidP="006847E2">
            <w:pPr>
              <w:rPr>
                <w:rFonts w:cstheme="minorHAnsi"/>
              </w:rPr>
            </w:pPr>
            <w:r w:rsidRPr="00CE3F79">
              <w:rPr>
                <w:rFonts w:cstheme="minorHAnsi"/>
                <w:color w:val="00B050"/>
              </w:rPr>
              <w:t>Quiz 10 (Pulmonary)</w:t>
            </w:r>
          </w:p>
        </w:tc>
      </w:tr>
      <w:tr w:rsidR="006847E2" w14:paraId="64001ACB" w14:textId="77777777" w:rsidTr="00BF0C75">
        <w:tc>
          <w:tcPr>
            <w:tcW w:w="743" w:type="dxa"/>
            <w:vAlign w:val="center"/>
          </w:tcPr>
          <w:p w14:paraId="1C5CD502" w14:textId="67AF9580" w:rsidR="006847E2" w:rsidRDefault="006847E2" w:rsidP="006847E2">
            <w:r>
              <w:t>14</w:t>
            </w:r>
          </w:p>
        </w:tc>
        <w:tc>
          <w:tcPr>
            <w:tcW w:w="1142" w:type="dxa"/>
            <w:vAlign w:val="center"/>
          </w:tcPr>
          <w:p w14:paraId="30647655" w14:textId="56AD9D6B" w:rsidR="006847E2" w:rsidRDefault="006847E2" w:rsidP="006847E2">
            <w:pPr>
              <w:jc w:val="center"/>
            </w:pPr>
            <w:r>
              <w:t>Apr 13 – Apr 17</w:t>
            </w:r>
          </w:p>
        </w:tc>
        <w:tc>
          <w:tcPr>
            <w:tcW w:w="4320" w:type="dxa"/>
            <w:vAlign w:val="center"/>
          </w:tcPr>
          <w:p w14:paraId="3833A589" w14:textId="77777777" w:rsidR="006847E2" w:rsidRPr="00CE3F79" w:rsidRDefault="006847E2" w:rsidP="006847E2">
            <w:pPr>
              <w:contextualSpacing/>
              <w:rPr>
                <w:rFonts w:cstheme="minorHAnsi"/>
              </w:rPr>
            </w:pPr>
            <w:r w:rsidRPr="00CE3F79">
              <w:rPr>
                <w:rFonts w:cstheme="minorHAnsi"/>
              </w:rPr>
              <w:t>Ch. 17 - Gas Exchange</w:t>
            </w:r>
          </w:p>
          <w:p w14:paraId="191C7518" w14:textId="30625828" w:rsidR="006847E2" w:rsidRPr="00CE3F79" w:rsidRDefault="006847E2" w:rsidP="006847E2">
            <w:pPr>
              <w:rPr>
                <w:rFonts w:cstheme="minorHAnsi"/>
              </w:rPr>
            </w:pPr>
            <w:r w:rsidRPr="00CE3F79">
              <w:rPr>
                <w:rFonts w:cstheme="minorHAnsi"/>
              </w:rPr>
              <w:t>Ch. 18 - Renal Function</w:t>
            </w:r>
          </w:p>
        </w:tc>
        <w:tc>
          <w:tcPr>
            <w:tcW w:w="3978" w:type="dxa"/>
            <w:vAlign w:val="center"/>
          </w:tcPr>
          <w:p w14:paraId="1C7F7F17" w14:textId="77777777" w:rsidR="006847E2" w:rsidRPr="00CE3F79" w:rsidRDefault="006847E2" w:rsidP="006847E2">
            <w:pPr>
              <w:rPr>
                <w:rFonts w:cstheme="minorHAnsi"/>
                <w:b/>
              </w:rPr>
            </w:pPr>
            <w:r w:rsidRPr="00CE3F79">
              <w:rPr>
                <w:rFonts w:cstheme="minorHAnsi"/>
                <w:b/>
              </w:rPr>
              <w:t>Lab 12</w:t>
            </w:r>
            <w:r w:rsidRPr="00CE3F79">
              <w:rPr>
                <w:rFonts w:cstheme="minorHAnsi"/>
              </w:rPr>
              <w:t xml:space="preserve"> – Renal Physiology</w:t>
            </w:r>
          </w:p>
          <w:p w14:paraId="173BE931" w14:textId="77777777" w:rsidR="008D05AC" w:rsidRDefault="006847E2" w:rsidP="006847E2">
            <w:pPr>
              <w:rPr>
                <w:rFonts w:cstheme="minorHAnsi"/>
                <w:i/>
              </w:rPr>
            </w:pPr>
            <w:r w:rsidRPr="00CE3F79">
              <w:rPr>
                <w:rFonts w:cstheme="minorHAnsi"/>
                <w:i/>
              </w:rPr>
              <w:t>Complete PhysioEx 9 on your own prior to your lab</w:t>
            </w:r>
          </w:p>
          <w:p w14:paraId="73C4E7DE" w14:textId="3EEA591B" w:rsidR="006847E2" w:rsidRPr="008D05AC" w:rsidRDefault="008D05AC" w:rsidP="006847E2">
            <w:pPr>
              <w:rPr>
                <w:rFonts w:cstheme="minorHAnsi"/>
                <w:color w:val="00B050"/>
              </w:rPr>
            </w:pPr>
            <w:r w:rsidRPr="00CE3F79">
              <w:rPr>
                <w:rFonts w:cstheme="minorHAnsi"/>
                <w:color w:val="00B050"/>
              </w:rPr>
              <w:t>Quiz 11 (Renal)</w:t>
            </w:r>
            <w:r w:rsidR="006847E2" w:rsidRPr="00CE3F79">
              <w:rPr>
                <w:rFonts w:cstheme="minorHAnsi"/>
                <w:b/>
              </w:rPr>
              <w:t xml:space="preserve"> </w:t>
            </w:r>
          </w:p>
        </w:tc>
      </w:tr>
      <w:tr w:rsidR="006847E2" w14:paraId="6DF78A38" w14:textId="77777777" w:rsidTr="00BF0C75">
        <w:tc>
          <w:tcPr>
            <w:tcW w:w="743" w:type="dxa"/>
            <w:shd w:val="clear" w:color="auto" w:fill="E7E6E6" w:themeFill="background2"/>
            <w:vAlign w:val="center"/>
          </w:tcPr>
          <w:p w14:paraId="12F19FD1" w14:textId="29C09FDB" w:rsidR="006847E2" w:rsidRDefault="006847E2" w:rsidP="006847E2">
            <w:r>
              <w:t>15</w:t>
            </w:r>
          </w:p>
        </w:tc>
        <w:tc>
          <w:tcPr>
            <w:tcW w:w="1142" w:type="dxa"/>
            <w:shd w:val="clear" w:color="auto" w:fill="E7E6E6" w:themeFill="background2"/>
            <w:vAlign w:val="center"/>
          </w:tcPr>
          <w:p w14:paraId="5A8CD8E2" w14:textId="3B30CBF9" w:rsidR="006847E2" w:rsidRDefault="006847E2" w:rsidP="006847E2">
            <w:pPr>
              <w:jc w:val="center"/>
            </w:pPr>
            <w:r>
              <w:t>Apr 20 – Apr 22</w:t>
            </w:r>
          </w:p>
        </w:tc>
        <w:tc>
          <w:tcPr>
            <w:tcW w:w="4320" w:type="dxa"/>
            <w:shd w:val="clear" w:color="auto" w:fill="E7E6E6" w:themeFill="background2"/>
            <w:vAlign w:val="center"/>
          </w:tcPr>
          <w:p w14:paraId="47DCB2C6" w14:textId="77777777" w:rsidR="006847E2" w:rsidRPr="00CE3F79" w:rsidRDefault="006847E2" w:rsidP="006847E2">
            <w:pPr>
              <w:contextualSpacing/>
              <w:rPr>
                <w:rFonts w:cstheme="minorHAnsi"/>
              </w:rPr>
            </w:pPr>
            <w:r w:rsidRPr="00CE3F79">
              <w:rPr>
                <w:rFonts w:cstheme="minorHAnsi"/>
              </w:rPr>
              <w:t>Ch. 18 - Renal Function</w:t>
            </w:r>
          </w:p>
          <w:p w14:paraId="78C33144" w14:textId="77777777" w:rsidR="006847E2" w:rsidRPr="00CE3F79" w:rsidRDefault="006847E2" w:rsidP="006847E2">
            <w:pPr>
              <w:contextualSpacing/>
              <w:rPr>
                <w:rFonts w:cstheme="minorHAnsi"/>
                <w:i/>
                <w:iCs/>
                <w:color w:val="0070C0"/>
              </w:rPr>
            </w:pPr>
            <w:r w:rsidRPr="00CE3F79">
              <w:rPr>
                <w:rFonts w:cstheme="minorHAnsi"/>
                <w:i/>
                <w:iCs/>
              </w:rPr>
              <w:t>Ch. 19 - Fluid/Electrolyte Balance</w:t>
            </w:r>
          </w:p>
          <w:p w14:paraId="68694CA3" w14:textId="7345E7A6" w:rsidR="006847E2" w:rsidRPr="00CE3F79" w:rsidRDefault="006847E2" w:rsidP="006847E2">
            <w:pPr>
              <w:rPr>
                <w:rFonts w:cstheme="minorHAnsi"/>
              </w:rPr>
            </w:pPr>
            <w:r w:rsidRPr="00CE3F79">
              <w:rPr>
                <w:rFonts w:cstheme="minorHAnsi"/>
                <w:i/>
                <w:color w:val="0070C0"/>
              </w:rPr>
              <w:t>Thurs and Fri are reading days – no classes</w:t>
            </w:r>
          </w:p>
        </w:tc>
        <w:tc>
          <w:tcPr>
            <w:tcW w:w="3978" w:type="dxa"/>
            <w:shd w:val="clear" w:color="auto" w:fill="E7E6E6" w:themeFill="background2"/>
            <w:vAlign w:val="center"/>
          </w:tcPr>
          <w:p w14:paraId="2AADF0B1" w14:textId="05E43ACA" w:rsidR="006847E2" w:rsidRPr="00CE3F79" w:rsidRDefault="006847E2" w:rsidP="006847E2">
            <w:pPr>
              <w:rPr>
                <w:rFonts w:cstheme="minorHAnsi"/>
              </w:rPr>
            </w:pPr>
            <w:r w:rsidRPr="00CE3F79">
              <w:rPr>
                <w:rFonts w:cstheme="minorHAnsi"/>
                <w:b/>
              </w:rPr>
              <w:t>No Labs</w:t>
            </w:r>
          </w:p>
        </w:tc>
      </w:tr>
      <w:tr w:rsidR="006B1712" w14:paraId="42420913" w14:textId="77777777" w:rsidTr="005913AE">
        <w:tc>
          <w:tcPr>
            <w:tcW w:w="10183" w:type="dxa"/>
            <w:gridSpan w:val="4"/>
            <w:shd w:val="clear" w:color="auto" w:fill="FFF2CC" w:themeFill="accent4" w:themeFillTint="33"/>
            <w:vAlign w:val="center"/>
          </w:tcPr>
          <w:p w14:paraId="1329B644" w14:textId="1DC6D2FC" w:rsidR="006B1712" w:rsidRPr="00FC3AAD" w:rsidRDefault="006B1712" w:rsidP="006B1712">
            <w:pPr>
              <w:jc w:val="center"/>
              <w:rPr>
                <w:rFonts w:cs="Arial"/>
                <w:b/>
                <w:color w:val="C00000"/>
                <w:sz w:val="28"/>
              </w:rPr>
            </w:pPr>
            <w:r w:rsidRPr="005913AE">
              <w:rPr>
                <w:rFonts w:cs="Arial"/>
                <w:b/>
                <w:color w:val="EE0000"/>
                <w:sz w:val="28"/>
              </w:rPr>
              <w:t xml:space="preserve">Comprehensive Final Exam – </w:t>
            </w:r>
            <w:r w:rsidR="00B46039">
              <w:rPr>
                <w:rFonts w:cs="Arial" w:hint="eastAsia"/>
                <w:b/>
                <w:color w:val="EE0000"/>
                <w:sz w:val="28"/>
                <w:lang w:eastAsia="ko-KR"/>
              </w:rPr>
              <w:t>May</w:t>
            </w:r>
            <w:r w:rsidR="003F7F8F">
              <w:rPr>
                <w:rFonts w:cs="Arial"/>
                <w:b/>
                <w:color w:val="EE0000"/>
                <w:sz w:val="28"/>
              </w:rPr>
              <w:t xml:space="preserve"> </w:t>
            </w:r>
            <w:r w:rsidR="00B46039">
              <w:rPr>
                <w:rFonts w:cs="Arial" w:hint="eastAsia"/>
                <w:b/>
                <w:color w:val="EE0000"/>
                <w:sz w:val="28"/>
                <w:lang w:eastAsia="ko-KR"/>
              </w:rPr>
              <w:t>1</w:t>
            </w:r>
            <w:r w:rsidR="00B46039" w:rsidRPr="00B46039">
              <w:rPr>
                <w:rFonts w:cs="Arial" w:hint="eastAsia"/>
                <w:b/>
                <w:color w:val="EE0000"/>
                <w:sz w:val="28"/>
                <w:vertAlign w:val="superscript"/>
                <w:lang w:eastAsia="ko-KR"/>
              </w:rPr>
              <w:t>st</w:t>
            </w:r>
            <w:r w:rsidR="00B46039">
              <w:rPr>
                <w:rFonts w:cs="Arial" w:hint="eastAsia"/>
                <w:b/>
                <w:color w:val="EE0000"/>
                <w:sz w:val="28"/>
                <w:lang w:eastAsia="ko-KR"/>
              </w:rPr>
              <w:t xml:space="preserve"> </w:t>
            </w:r>
            <w:r w:rsidRPr="005913AE">
              <w:rPr>
                <w:rFonts w:cs="Arial"/>
                <w:b/>
                <w:color w:val="EE0000"/>
                <w:sz w:val="28"/>
              </w:rPr>
              <w:t xml:space="preserve">– </w:t>
            </w:r>
            <w:r w:rsidR="003F7F8F">
              <w:rPr>
                <w:rFonts w:cs="Arial"/>
                <w:b/>
                <w:color w:val="EE0000"/>
                <w:sz w:val="28"/>
              </w:rPr>
              <w:t>7:30a-9:30am</w:t>
            </w:r>
            <w:r w:rsidRPr="005913AE">
              <w:rPr>
                <w:rFonts w:cs="Arial"/>
                <w:b/>
                <w:color w:val="EE0000"/>
                <w:sz w:val="28"/>
              </w:rPr>
              <w:t xml:space="preserve"> </w:t>
            </w:r>
            <w:r w:rsidR="003F7F8F">
              <w:rPr>
                <w:rFonts w:cs="Arial"/>
                <w:b/>
                <w:color w:val="EE0000"/>
                <w:sz w:val="28"/>
              </w:rPr>
              <w:t>–</w:t>
            </w:r>
            <w:r w:rsidRPr="005913AE">
              <w:rPr>
                <w:rFonts w:cs="Arial"/>
                <w:b/>
                <w:color w:val="EE0000"/>
                <w:sz w:val="28"/>
              </w:rPr>
              <w:t xml:space="preserve"> </w:t>
            </w:r>
            <w:r w:rsidR="003F7F8F">
              <w:rPr>
                <w:rFonts w:cs="Arial"/>
                <w:b/>
                <w:color w:val="EE0000"/>
                <w:sz w:val="28"/>
              </w:rPr>
              <w:t>WEIM 1064</w:t>
            </w:r>
          </w:p>
        </w:tc>
      </w:tr>
      <w:bookmarkEnd w:id="3"/>
    </w:tbl>
    <w:p w14:paraId="2E677C39" w14:textId="6078570B" w:rsidR="00E22DE2" w:rsidRDefault="00E22DE2" w:rsidP="00E22DE2">
      <w:pPr>
        <w:spacing w:after="0" w:line="240" w:lineRule="auto"/>
        <w:rPr>
          <w:sz w:val="30"/>
          <w:szCs w:val="30"/>
        </w:rPr>
      </w:pPr>
    </w:p>
    <w:p w14:paraId="03B033F1" w14:textId="2E23578D" w:rsidR="000D53EF" w:rsidRPr="003E7959" w:rsidRDefault="000D53EF" w:rsidP="000D53EF">
      <w:pPr>
        <w:pStyle w:val="Heading3"/>
        <w:rPr>
          <w:color w:val="0021A5"/>
        </w:rPr>
      </w:pPr>
      <w:r w:rsidRPr="003E7959">
        <w:rPr>
          <w:color w:val="0021A5"/>
        </w:rPr>
        <w:t>SUCCESS AND STUDY TIPS</w:t>
      </w:r>
    </w:p>
    <w:p w14:paraId="123E3212" w14:textId="7C090254" w:rsidR="00CE3F79" w:rsidRPr="00477A0A" w:rsidRDefault="00CE3F79" w:rsidP="00CE3F79">
      <w:pPr>
        <w:spacing w:after="0" w:line="240" w:lineRule="auto"/>
        <w:rPr>
          <w:rFonts w:eastAsia="Calibri"/>
          <w:b/>
          <w:color w:val="002060"/>
        </w:rPr>
      </w:pPr>
      <w:r w:rsidRPr="00477A0A">
        <w:rPr>
          <w:rFonts w:eastAsia="Calibri"/>
          <w:b/>
          <w:color w:val="002060"/>
        </w:rPr>
        <w:t xml:space="preserve">Study tips for Dr. </w:t>
      </w:r>
      <w:r w:rsidR="00CE4CD2">
        <w:rPr>
          <w:rFonts w:hint="eastAsia"/>
          <w:b/>
          <w:color w:val="002060"/>
          <w:lang w:eastAsia="ko-KR"/>
        </w:rPr>
        <w:t>Kim</w:t>
      </w:r>
      <w:r w:rsidR="009A7F15">
        <w:rPr>
          <w:rFonts w:eastAsia="Calibri"/>
          <w:b/>
          <w:color w:val="002060"/>
        </w:rPr>
        <w:t>’s</w:t>
      </w:r>
      <w:r w:rsidRPr="00477A0A">
        <w:rPr>
          <w:rFonts w:eastAsia="Calibri"/>
          <w:b/>
          <w:color w:val="002060"/>
        </w:rPr>
        <w:t xml:space="preserve"> class:</w:t>
      </w:r>
    </w:p>
    <w:p w14:paraId="77138B0F" w14:textId="51B3EFA2" w:rsidR="00CE3F79" w:rsidRPr="00477A0A" w:rsidRDefault="00CE3F79" w:rsidP="00CE3F79">
      <w:pPr>
        <w:numPr>
          <w:ilvl w:val="0"/>
          <w:numId w:val="38"/>
        </w:numPr>
        <w:spacing w:after="0" w:line="240" w:lineRule="auto"/>
        <w:rPr>
          <w:rFonts w:eastAsia="Calibri"/>
        </w:rPr>
      </w:pPr>
      <w:r w:rsidRPr="00477A0A">
        <w:rPr>
          <w:rFonts w:eastAsia="Calibri"/>
          <w:b/>
          <w:bCs/>
        </w:rPr>
        <w:t xml:space="preserve">Read from the text BEFORE </w:t>
      </w:r>
      <w:r w:rsidR="00172618">
        <w:rPr>
          <w:rFonts w:eastAsia="Calibri"/>
          <w:b/>
          <w:bCs/>
        </w:rPr>
        <w:t>attending lectures</w:t>
      </w:r>
      <w:r w:rsidRPr="00477A0A">
        <w:rPr>
          <w:rFonts w:eastAsia="Calibri"/>
        </w:rPr>
        <w:t>.  Do not take notes, underline, highlight, or attempt to memorize anything…JUST READ and enjoy!</w:t>
      </w:r>
    </w:p>
    <w:p w14:paraId="43CAA7B0" w14:textId="77777777" w:rsidR="00CE3F79" w:rsidRPr="00477A0A" w:rsidRDefault="00CE3F79" w:rsidP="00CE3F79">
      <w:pPr>
        <w:numPr>
          <w:ilvl w:val="0"/>
          <w:numId w:val="38"/>
        </w:numPr>
        <w:spacing w:after="0" w:line="240" w:lineRule="auto"/>
        <w:rPr>
          <w:rFonts w:eastAsia="Calibri"/>
        </w:rPr>
      </w:pPr>
      <w:r w:rsidRPr="00477A0A">
        <w:rPr>
          <w:rFonts w:eastAsia="Calibri"/>
          <w:b/>
          <w:bCs/>
        </w:rPr>
        <w:t>Snowball the lecture notes.</w:t>
      </w:r>
      <w:r w:rsidRPr="00477A0A">
        <w:rPr>
          <w:rFonts w:eastAsia="Calibri"/>
        </w:rPr>
        <w:t xml:space="preserve">  Begin studying lecture material immediately after watching the lectures.  Then, after the next lecture video, begin your studies with day one lecture material.  Continue this all the way up to the exam.</w:t>
      </w:r>
    </w:p>
    <w:p w14:paraId="508FD617" w14:textId="77777777" w:rsidR="00CE3F79" w:rsidRPr="00477A0A" w:rsidRDefault="00CE3F79" w:rsidP="00CE3F79">
      <w:pPr>
        <w:numPr>
          <w:ilvl w:val="0"/>
          <w:numId w:val="38"/>
        </w:numPr>
        <w:spacing w:after="0" w:line="240" w:lineRule="auto"/>
        <w:rPr>
          <w:rFonts w:eastAsia="Calibri"/>
        </w:rPr>
      </w:pPr>
      <w:r w:rsidRPr="00477A0A">
        <w:rPr>
          <w:rFonts w:eastAsia="Calibri"/>
        </w:rPr>
        <w:t xml:space="preserve">If there is something in the textbook that was NOT in lectures, you are not expected to know it.  There is a lot in the text that we don’t have time to cover.  </w:t>
      </w:r>
    </w:p>
    <w:p w14:paraId="39151150" w14:textId="552C5A53" w:rsidR="00CE3F79" w:rsidRPr="003D0F12" w:rsidRDefault="00CE3F79" w:rsidP="00CE3F79">
      <w:pPr>
        <w:numPr>
          <w:ilvl w:val="0"/>
          <w:numId w:val="38"/>
        </w:numPr>
        <w:spacing w:after="0" w:line="240" w:lineRule="auto"/>
        <w:rPr>
          <w:rFonts w:eastAsia="Calibri"/>
        </w:rPr>
      </w:pPr>
      <w:r w:rsidRPr="00477A0A">
        <w:rPr>
          <w:rFonts w:eastAsia="Calibri"/>
          <w:b/>
          <w:bCs/>
        </w:rPr>
        <w:t>Re-write questions</w:t>
      </w:r>
      <w:r w:rsidRPr="00477A0A">
        <w:rPr>
          <w:rFonts w:eastAsia="Calibri"/>
        </w:rPr>
        <w:t xml:space="preserve">.  Taking complex questions and breaking them down to identify exactly what the question is REALLY asking for is very helpful.  It is also very helpful to look at incorrect answer choices and identify what makes those choices wrong.  Ask yourself, “How could I make that statement correct?”  </w:t>
      </w:r>
      <w:r w:rsidRPr="00477A0A">
        <w:rPr>
          <w:rFonts w:eastAsia="Calibri"/>
          <w:color w:val="FF0000"/>
        </w:rPr>
        <w:t>You can practice this with the critical thinking questions at the end of each chapter.</w:t>
      </w:r>
      <w:r w:rsidR="003D0F12">
        <w:rPr>
          <w:rFonts w:eastAsia="Calibri"/>
          <w:color w:val="FF0000"/>
        </w:rPr>
        <w:t xml:space="preserve"> </w:t>
      </w:r>
    </w:p>
    <w:p w14:paraId="787FF0D0" w14:textId="703D58DA" w:rsidR="003D0F12" w:rsidRPr="00477A0A" w:rsidRDefault="009A7F15" w:rsidP="00CE3F79">
      <w:pPr>
        <w:numPr>
          <w:ilvl w:val="0"/>
          <w:numId w:val="38"/>
        </w:numPr>
        <w:spacing w:after="0" w:line="240" w:lineRule="auto"/>
        <w:rPr>
          <w:rFonts w:eastAsia="Calibri"/>
        </w:rPr>
      </w:pPr>
      <w:r>
        <w:rPr>
          <w:rFonts w:eastAsia="Calibri"/>
          <w:b/>
          <w:bCs/>
        </w:rPr>
        <w:t>Use Google without the AI Overview.</w:t>
      </w:r>
      <w:r w:rsidR="0069563C">
        <w:rPr>
          <w:rFonts w:eastAsia="Calibri"/>
          <w:b/>
          <w:bCs/>
        </w:rPr>
        <w:t xml:space="preserve"> </w:t>
      </w:r>
      <w:r w:rsidR="00F3566B">
        <w:rPr>
          <w:rFonts w:eastAsia="Calibri"/>
        </w:rPr>
        <w:t xml:space="preserve">If you add “-ai” to your search in Google </w:t>
      </w:r>
      <w:r w:rsidR="0069563C">
        <w:rPr>
          <w:rFonts w:eastAsia="Calibri"/>
        </w:rPr>
        <w:t xml:space="preserve">the top results will be the actual sources </w:t>
      </w:r>
    </w:p>
    <w:p w14:paraId="7846058C" w14:textId="77777777" w:rsidR="00CE3F79" w:rsidRPr="00477A0A" w:rsidRDefault="00CE3F79" w:rsidP="00CE3F79">
      <w:pPr>
        <w:numPr>
          <w:ilvl w:val="0"/>
          <w:numId w:val="38"/>
        </w:numPr>
        <w:spacing w:after="0" w:line="240" w:lineRule="auto"/>
        <w:rPr>
          <w:rFonts w:eastAsia="Calibri"/>
        </w:rPr>
      </w:pPr>
      <w:r w:rsidRPr="00477A0A">
        <w:rPr>
          <w:rFonts w:eastAsia="Calibri"/>
          <w:b/>
          <w:bCs/>
        </w:rPr>
        <w:lastRenderedPageBreak/>
        <w:t>Google novel images</w:t>
      </w:r>
      <w:r w:rsidRPr="00477A0A">
        <w:rPr>
          <w:rFonts w:eastAsia="Calibri"/>
        </w:rPr>
        <w:t>.  For example, if there is a picture of a neuron in your notes, Google “neuron images” and see if you can identify the structures from the lecture and explain the function/physiological process that occurs in a particular area of the neuron.</w:t>
      </w:r>
    </w:p>
    <w:p w14:paraId="314FC3BF" w14:textId="77777777" w:rsidR="00CE3F79" w:rsidRPr="00477A0A" w:rsidRDefault="00CE3F79" w:rsidP="00CE3F79">
      <w:pPr>
        <w:numPr>
          <w:ilvl w:val="0"/>
          <w:numId w:val="38"/>
        </w:numPr>
        <w:spacing w:after="0" w:line="240" w:lineRule="auto"/>
        <w:rPr>
          <w:rFonts w:eastAsia="Calibri"/>
        </w:rPr>
      </w:pPr>
      <w:r w:rsidRPr="00477A0A">
        <w:rPr>
          <w:rFonts w:eastAsia="Calibri"/>
          <w:b/>
          <w:bCs/>
        </w:rPr>
        <w:t>Google diseases or drug mechanisms of action</w:t>
      </w:r>
      <w:r w:rsidRPr="00477A0A">
        <w:rPr>
          <w:rFonts w:eastAsia="Calibri"/>
        </w:rPr>
        <w:t xml:space="preserve">.  For example, if we are studying the endocrine system, Google “hormonal disease”.  Click on any link and just read a paragraph to see if you can understand based on what you now know about hormones and the endocrine system.  If you don’t understand it, that’s okay…did you recognize any words?  </w:t>
      </w:r>
    </w:p>
    <w:p w14:paraId="5C1541D7" w14:textId="77777777" w:rsidR="00CE3F79" w:rsidRPr="00477A0A" w:rsidRDefault="00CE3F79" w:rsidP="00CE3F79">
      <w:pPr>
        <w:numPr>
          <w:ilvl w:val="0"/>
          <w:numId w:val="38"/>
        </w:numPr>
        <w:spacing w:after="0" w:line="240" w:lineRule="auto"/>
        <w:rPr>
          <w:rFonts w:eastAsia="Calibri"/>
        </w:rPr>
      </w:pPr>
      <w:r w:rsidRPr="00477A0A">
        <w:rPr>
          <w:rFonts w:eastAsia="Calibri"/>
        </w:rPr>
        <w:t>If you have a study group or a study buddy, talk through the material out loud….</w:t>
      </w:r>
      <w:r w:rsidRPr="00477A0A">
        <w:rPr>
          <w:rFonts w:eastAsia="Calibri"/>
          <w:b/>
          <w:bCs/>
        </w:rPr>
        <w:t xml:space="preserve"> verbalizing</w:t>
      </w:r>
      <w:r w:rsidRPr="00477A0A">
        <w:rPr>
          <w:rFonts w:eastAsia="Calibri"/>
        </w:rPr>
        <w:t xml:space="preserve"> the information is VERY different than knowing it in your head – talk in the mirror or even to your pet goldfish if you don’t have a friend around</w:t>
      </w:r>
      <w:r>
        <w:rPr>
          <w:rFonts w:eastAsia="Calibri"/>
        </w:rPr>
        <w:t>.</w:t>
      </w:r>
    </w:p>
    <w:p w14:paraId="368BAB93" w14:textId="77777777" w:rsidR="00CE3F79" w:rsidRPr="00477A0A" w:rsidRDefault="00CE3F79" w:rsidP="00CE3F79">
      <w:pPr>
        <w:numPr>
          <w:ilvl w:val="0"/>
          <w:numId w:val="38"/>
        </w:numPr>
        <w:spacing w:after="0" w:line="240" w:lineRule="auto"/>
        <w:rPr>
          <w:rFonts w:eastAsia="Calibri"/>
        </w:rPr>
      </w:pPr>
      <w:r w:rsidRPr="00477A0A">
        <w:rPr>
          <w:rFonts w:eastAsia="Calibri"/>
          <w:b/>
          <w:bCs/>
        </w:rPr>
        <w:t>If you are a visual learner, make a concept map</w:t>
      </w:r>
      <w:r w:rsidRPr="00477A0A">
        <w:rPr>
          <w:rFonts w:eastAsia="Calibri"/>
        </w:rPr>
        <w:t>…. try to see how different parts of the body or various processes in an organ system relate to one another.  What are similarities and differences between structures?</w:t>
      </w:r>
    </w:p>
    <w:p w14:paraId="2741F168" w14:textId="77777777" w:rsidR="00CE3F79" w:rsidRPr="00166956" w:rsidRDefault="00CE3F79" w:rsidP="00CE3F79">
      <w:pPr>
        <w:spacing w:after="0" w:line="240" w:lineRule="auto"/>
        <w:ind w:left="576"/>
        <w:rPr>
          <w:rFonts w:eastAsia="Calibri"/>
          <w:sz w:val="10"/>
          <w:szCs w:val="10"/>
        </w:rPr>
      </w:pPr>
    </w:p>
    <w:p w14:paraId="27D6F5CE" w14:textId="6908E885" w:rsidR="00CE3F79" w:rsidRPr="00385C23" w:rsidRDefault="00CE3F79" w:rsidP="00CE3F79">
      <w:pPr>
        <w:spacing w:after="0" w:line="240" w:lineRule="auto"/>
        <w:rPr>
          <w:rFonts w:eastAsia="Calibri"/>
          <w:b/>
          <w:color w:val="002060"/>
        </w:rPr>
      </w:pPr>
      <w:r>
        <w:rPr>
          <w:rFonts w:eastAsia="Calibri"/>
          <w:b/>
          <w:color w:val="002060"/>
        </w:rPr>
        <w:t xml:space="preserve">Success tips </w:t>
      </w:r>
      <w:r w:rsidRPr="00AC0F82">
        <w:rPr>
          <w:rFonts w:eastAsia="Calibri"/>
          <w:b/>
          <w:color w:val="002060"/>
        </w:rPr>
        <w:t xml:space="preserve">for Dr. </w:t>
      </w:r>
      <w:r w:rsidR="00AC0F82" w:rsidRPr="00AC0F82">
        <w:rPr>
          <w:rFonts w:hint="eastAsia"/>
          <w:b/>
          <w:color w:val="002060"/>
          <w:lang w:eastAsia="ko-KR"/>
        </w:rPr>
        <w:t>Kim</w:t>
      </w:r>
      <w:r w:rsidR="009A7F15" w:rsidRPr="00AC0F82">
        <w:rPr>
          <w:rFonts w:eastAsia="Calibri"/>
          <w:b/>
          <w:color w:val="002060"/>
        </w:rPr>
        <w:t>’s</w:t>
      </w:r>
      <w:r w:rsidRPr="00AC0F82">
        <w:rPr>
          <w:rFonts w:eastAsia="Calibri"/>
          <w:b/>
          <w:color w:val="002060"/>
        </w:rPr>
        <w:t xml:space="preserve"> class:</w:t>
      </w:r>
    </w:p>
    <w:p w14:paraId="7CA09D33" w14:textId="2DF79592" w:rsidR="00CE3F79" w:rsidRPr="00477A0A" w:rsidRDefault="00CE3F79" w:rsidP="00CE3F79">
      <w:pPr>
        <w:numPr>
          <w:ilvl w:val="0"/>
          <w:numId w:val="39"/>
        </w:numPr>
        <w:spacing w:after="0" w:line="240" w:lineRule="auto"/>
        <w:rPr>
          <w:rFonts w:eastAsia="Calibri"/>
          <w:b/>
          <w:bCs/>
        </w:rPr>
      </w:pPr>
      <w:r w:rsidRPr="00477A0A">
        <w:rPr>
          <w:rFonts w:eastAsia="Calibri"/>
          <w:b/>
          <w:bCs/>
        </w:rPr>
        <w:t>Do not fall behind</w:t>
      </w:r>
      <w:r w:rsidRPr="00477A0A">
        <w:rPr>
          <w:rFonts w:eastAsia="Calibri"/>
        </w:rPr>
        <w:t xml:space="preserve">.  This course moves at a </w:t>
      </w:r>
      <w:r w:rsidRPr="00477A0A">
        <w:rPr>
          <w:rFonts w:eastAsia="Calibri"/>
          <w:b/>
          <w:color w:val="0070C0"/>
          <w:u w:val="single"/>
        </w:rPr>
        <w:t>VERY FAST</w:t>
      </w:r>
      <w:r w:rsidRPr="00477A0A">
        <w:rPr>
          <w:rFonts w:eastAsia="Calibri"/>
        </w:rPr>
        <w:t xml:space="preserve"> pace…and you can easily get overwhelmed if you procrastinate. Avoid studying at the last minute. Complete the homework as you go…do not leave it for the day before the exam.  </w:t>
      </w:r>
      <w:r w:rsidR="005E3803">
        <w:rPr>
          <w:rFonts w:eastAsia="Calibri"/>
        </w:rPr>
        <w:t>D</w:t>
      </w:r>
      <w:r w:rsidRPr="00477A0A">
        <w:rPr>
          <w:rFonts w:eastAsia="Calibri"/>
        </w:rPr>
        <w:t xml:space="preserve">o NOT procrastinate </w:t>
      </w:r>
      <w:r w:rsidR="005E3803">
        <w:rPr>
          <w:rFonts w:eastAsia="Calibri"/>
        </w:rPr>
        <w:t>reviewing the lectures</w:t>
      </w:r>
      <w:r w:rsidRPr="00477A0A">
        <w:rPr>
          <w:rFonts w:eastAsia="Calibri"/>
        </w:rPr>
        <w:t xml:space="preserve">!  </w:t>
      </w:r>
      <w:r w:rsidRPr="00477A0A">
        <w:rPr>
          <w:rFonts w:eastAsia="Calibri"/>
          <w:b/>
          <w:bCs/>
        </w:rPr>
        <w:t>Use the suggested course schedule or make your own and stick to it!</w:t>
      </w:r>
    </w:p>
    <w:p w14:paraId="38BBA4AA" w14:textId="77777777" w:rsidR="00CE3F79" w:rsidRPr="00477A0A" w:rsidRDefault="00CE3F79" w:rsidP="00CE3F79">
      <w:pPr>
        <w:numPr>
          <w:ilvl w:val="0"/>
          <w:numId w:val="39"/>
        </w:numPr>
        <w:spacing w:after="0" w:line="240" w:lineRule="auto"/>
        <w:rPr>
          <w:rFonts w:eastAsia="Calibri"/>
        </w:rPr>
      </w:pPr>
      <w:r w:rsidRPr="00477A0A">
        <w:rPr>
          <w:rFonts w:eastAsia="Calibri"/>
          <w:b/>
          <w:bCs/>
        </w:rPr>
        <w:t>Stay organized</w:t>
      </w:r>
      <w:r w:rsidRPr="00477A0A">
        <w:rPr>
          <w:rFonts w:eastAsia="Calibri"/>
        </w:rPr>
        <w:t xml:space="preserve">.  Keep track of all important due dates and move through each day in a uniform manner so that you are always aware of what you have done and what is left to be completed.  </w:t>
      </w:r>
    </w:p>
    <w:p w14:paraId="11A8E068" w14:textId="77777777" w:rsidR="00CE3F79" w:rsidRPr="00477A0A" w:rsidRDefault="00CE3F79" w:rsidP="00CE3F79">
      <w:pPr>
        <w:numPr>
          <w:ilvl w:val="0"/>
          <w:numId w:val="39"/>
        </w:numPr>
        <w:spacing w:after="0" w:line="240" w:lineRule="auto"/>
        <w:rPr>
          <w:rFonts w:eastAsia="Calibri"/>
        </w:rPr>
      </w:pPr>
      <w:r w:rsidRPr="00477A0A">
        <w:rPr>
          <w:rFonts w:eastAsia="Calibri"/>
          <w:b/>
          <w:bCs/>
        </w:rPr>
        <w:t>Check CANVAS announcements/emails daily</w:t>
      </w:r>
      <w:r w:rsidRPr="00477A0A">
        <w:rPr>
          <w:rFonts w:eastAsia="Calibri"/>
        </w:rPr>
        <w:t xml:space="preserve">…just pretend it is TikTok/Instagram for school.  Your course instructor will post important and helpful information (such as friendly reminders of due dates) as announcements.  </w:t>
      </w:r>
    </w:p>
    <w:p w14:paraId="16B5B6AC" w14:textId="77777777" w:rsidR="00CE3F79" w:rsidRPr="00477A0A" w:rsidRDefault="00CE3F79" w:rsidP="00CE3F79">
      <w:pPr>
        <w:numPr>
          <w:ilvl w:val="0"/>
          <w:numId w:val="39"/>
        </w:numPr>
        <w:spacing w:after="0" w:line="240" w:lineRule="auto"/>
        <w:rPr>
          <w:rFonts w:eastAsia="Calibri"/>
        </w:rPr>
      </w:pPr>
      <w:r w:rsidRPr="00477A0A">
        <w:rPr>
          <w:rFonts w:eastAsia="Calibri"/>
          <w:b/>
          <w:bCs/>
          <w:color w:val="FF0000"/>
        </w:rPr>
        <w:t xml:space="preserve">Utilize the Undergraduate Teaching Assistants (UGTAs).  </w:t>
      </w:r>
      <w:r w:rsidRPr="00477A0A">
        <w:rPr>
          <w:rFonts w:eastAsia="Calibri"/>
        </w:rPr>
        <w:t xml:space="preserve">These students have earned an A in the course recently and can help you with both lecture and lab.  </w:t>
      </w:r>
    </w:p>
    <w:p w14:paraId="542DA380" w14:textId="77777777" w:rsidR="00CE3F79" w:rsidRPr="00477A0A" w:rsidRDefault="00CE3F79" w:rsidP="00CE3F79">
      <w:pPr>
        <w:numPr>
          <w:ilvl w:val="0"/>
          <w:numId w:val="39"/>
        </w:numPr>
        <w:spacing w:after="0" w:line="240" w:lineRule="auto"/>
        <w:rPr>
          <w:rFonts w:eastAsia="Calibri"/>
          <w:b/>
          <w:bCs/>
        </w:rPr>
      </w:pPr>
      <w:r w:rsidRPr="00477A0A">
        <w:rPr>
          <w:rFonts w:eastAsia="Calibri"/>
          <w:b/>
          <w:bCs/>
        </w:rPr>
        <w:t>Have a positive attitude!  THIS STUFF IS COOL!</w:t>
      </w:r>
    </w:p>
    <w:p w14:paraId="5C9FCC20" w14:textId="7D162334" w:rsidR="00301242" w:rsidRDefault="00CE3F79" w:rsidP="00D60C7E">
      <w:pPr>
        <w:numPr>
          <w:ilvl w:val="0"/>
          <w:numId w:val="39"/>
        </w:numPr>
        <w:spacing w:after="0" w:line="240" w:lineRule="auto"/>
        <w:rPr>
          <w:rFonts w:eastAsia="Calibri"/>
        </w:rPr>
      </w:pPr>
      <w:r w:rsidRPr="00477A0A">
        <w:rPr>
          <w:rFonts w:eastAsia="Calibri"/>
          <w:b/>
          <w:bCs/>
        </w:rPr>
        <w:t>Come see me during office hours or make an appointment</w:t>
      </w:r>
      <w:r w:rsidRPr="00477A0A">
        <w:rPr>
          <w:rFonts w:eastAsia="Calibri"/>
        </w:rPr>
        <w:t xml:space="preserve"> to ask any questions you have on the course material….no question is too inconsequential!  Please ask questions!</w:t>
      </w:r>
    </w:p>
    <w:p w14:paraId="3337E19F" w14:textId="77777777" w:rsidR="005E3803" w:rsidRPr="00166956" w:rsidRDefault="005E3803" w:rsidP="005E3803">
      <w:pPr>
        <w:spacing w:after="0" w:line="240" w:lineRule="auto"/>
        <w:rPr>
          <w:rFonts w:eastAsia="Calibri"/>
          <w:sz w:val="10"/>
          <w:szCs w:val="10"/>
        </w:rPr>
      </w:pPr>
    </w:p>
    <w:p w14:paraId="4938B177" w14:textId="53090E79" w:rsidR="00E0774F" w:rsidRDefault="00D24226" w:rsidP="00A41709">
      <w:pPr>
        <w:pStyle w:val="Heading2"/>
      </w:pPr>
      <w:r>
        <w:t>Getting Help</w:t>
      </w:r>
    </w:p>
    <w:p w14:paraId="61DE73C1" w14:textId="7EA2F03B" w:rsidR="00D24226" w:rsidRDefault="00D24226" w:rsidP="00A41709">
      <w:pPr>
        <w:pStyle w:val="Heading3"/>
      </w:pPr>
      <w:r>
        <w:t>HEALTH &amp; WELLNESS</w:t>
      </w:r>
    </w:p>
    <w:p w14:paraId="4E2DB8F2" w14:textId="46A4FCE3" w:rsidR="00A41709" w:rsidRPr="00BE4992" w:rsidRDefault="00A41709" w:rsidP="00214B7A">
      <w:pPr>
        <w:pStyle w:val="ListParagraph"/>
        <w:numPr>
          <w:ilvl w:val="0"/>
          <w:numId w:val="37"/>
        </w:numPr>
        <w:spacing w:after="0" w:line="240" w:lineRule="auto"/>
      </w:pPr>
      <w:r w:rsidRPr="00BE4992">
        <w:t>U Matter, We Care: If you or a friend is in distress, please contact umatter@ufl.edu or 352 392-1575</w:t>
      </w:r>
    </w:p>
    <w:p w14:paraId="4B1CE8A4" w14:textId="00F597B9" w:rsidR="00A41709" w:rsidRPr="00BE4992" w:rsidRDefault="00A41709" w:rsidP="00214B7A">
      <w:pPr>
        <w:pStyle w:val="ListParagraph"/>
        <w:numPr>
          <w:ilvl w:val="0"/>
          <w:numId w:val="37"/>
        </w:numPr>
        <w:spacing w:after="0" w:line="240" w:lineRule="auto"/>
      </w:pPr>
      <w:r w:rsidRPr="00BE4992">
        <w:t xml:space="preserve">Counseling and Wellness Center: </w:t>
      </w:r>
      <w:hyperlink r:id="rId52" w:history="1">
        <w:r w:rsidR="00214B7A" w:rsidRPr="00BE4992">
          <w:rPr>
            <w:rStyle w:val="Hyperlink"/>
          </w:rPr>
          <w:t>https://counseling.ufl.edu/</w:t>
        </w:r>
      </w:hyperlink>
      <w:r w:rsidRPr="00BE4992">
        <w:t>, 352-392-1575</w:t>
      </w:r>
    </w:p>
    <w:p w14:paraId="2F15B56B" w14:textId="703BFFE5" w:rsidR="00A41709" w:rsidRPr="00BE4992" w:rsidRDefault="00A41709" w:rsidP="00214B7A">
      <w:pPr>
        <w:pStyle w:val="ListParagraph"/>
        <w:numPr>
          <w:ilvl w:val="0"/>
          <w:numId w:val="37"/>
        </w:numPr>
        <w:spacing w:after="0" w:line="240" w:lineRule="auto"/>
      </w:pPr>
      <w:r w:rsidRPr="00BE4992">
        <w:t>Sexual Assault Recovery Services (SARS) - Student Health Care Center, 392-1161</w:t>
      </w:r>
    </w:p>
    <w:p w14:paraId="0BD8874B" w14:textId="0A7F2A29" w:rsidR="00A41709" w:rsidRPr="00BE4992" w:rsidRDefault="00A41709" w:rsidP="00214B7A">
      <w:pPr>
        <w:pStyle w:val="ListParagraph"/>
        <w:numPr>
          <w:ilvl w:val="0"/>
          <w:numId w:val="37"/>
        </w:numPr>
        <w:spacing w:after="0" w:line="240" w:lineRule="auto"/>
      </w:pPr>
      <w:r w:rsidRPr="00BE4992">
        <w:t xml:space="preserve">University Police Department, 392-1111 (or 9-1-1 for emergencies) </w:t>
      </w:r>
      <w:hyperlink r:id="rId53" w:history="1">
        <w:r w:rsidR="00214B7A" w:rsidRPr="00BE4992">
          <w:rPr>
            <w:rStyle w:val="Hyperlink"/>
          </w:rPr>
          <w:t>http://www.police.ufl.edu/</w:t>
        </w:r>
      </w:hyperlink>
      <w:r w:rsidR="00214B7A" w:rsidRPr="00BE4992">
        <w:t xml:space="preserve"> </w:t>
      </w:r>
    </w:p>
    <w:p w14:paraId="35D17E2C" w14:textId="77777777" w:rsidR="00214B7A" w:rsidRPr="00166956" w:rsidRDefault="00214B7A" w:rsidP="00214B7A">
      <w:pPr>
        <w:spacing w:after="0" w:line="240" w:lineRule="auto"/>
        <w:rPr>
          <w:sz w:val="12"/>
          <w:szCs w:val="12"/>
        </w:rPr>
      </w:pPr>
    </w:p>
    <w:p w14:paraId="77455F2B" w14:textId="514980A1" w:rsidR="00D24226" w:rsidRDefault="00D24226" w:rsidP="00A41709">
      <w:pPr>
        <w:pStyle w:val="Heading3"/>
      </w:pPr>
      <w:r>
        <w:t>ACADEMIC RESOURCES</w:t>
      </w:r>
    </w:p>
    <w:p w14:paraId="5F3E986F" w14:textId="6EACB65B" w:rsidR="00214B7A" w:rsidRPr="00BE4992" w:rsidRDefault="00214B7A" w:rsidP="00214B7A">
      <w:pPr>
        <w:pStyle w:val="ListParagraph"/>
        <w:numPr>
          <w:ilvl w:val="0"/>
          <w:numId w:val="36"/>
        </w:numPr>
        <w:spacing w:after="0"/>
      </w:pPr>
      <w:r w:rsidRPr="00BE4992">
        <w:t xml:space="preserve">E-learning technical support, 352-392-4357 (select option 2) or e-mail to Learning-support@ufl.edu. </w:t>
      </w:r>
      <w:hyperlink r:id="rId54" w:history="1">
        <w:r w:rsidRPr="00BE4992">
          <w:rPr>
            <w:rStyle w:val="Hyperlink"/>
          </w:rPr>
          <w:t>https://lss.at.ufl.edu/help.shtml</w:t>
        </w:r>
      </w:hyperlink>
      <w:r w:rsidRPr="00BE4992">
        <w:t xml:space="preserve"> </w:t>
      </w:r>
    </w:p>
    <w:p w14:paraId="7F6AC219" w14:textId="72C74DD6" w:rsidR="00214B7A" w:rsidRPr="00BE4992" w:rsidRDefault="00214B7A" w:rsidP="00214B7A">
      <w:pPr>
        <w:pStyle w:val="ListParagraph"/>
        <w:numPr>
          <w:ilvl w:val="0"/>
          <w:numId w:val="36"/>
        </w:numPr>
        <w:spacing w:after="0"/>
      </w:pPr>
      <w:r w:rsidRPr="00BE4992">
        <w:t xml:space="preserve">Career Connections Center, Reitz Union, 392-1601. Career assistance and counseling. </w:t>
      </w:r>
      <w:hyperlink r:id="rId55" w:history="1">
        <w:r w:rsidRPr="00BE4992">
          <w:rPr>
            <w:rStyle w:val="Hyperlink"/>
          </w:rPr>
          <w:t>https://career.ufl.edu/</w:t>
        </w:r>
      </w:hyperlink>
      <w:r w:rsidRPr="00BE4992">
        <w:t xml:space="preserve"> </w:t>
      </w:r>
    </w:p>
    <w:p w14:paraId="3DA528E0" w14:textId="115BE05E" w:rsidR="00214B7A" w:rsidRPr="00BE4992" w:rsidRDefault="00214B7A" w:rsidP="00214B7A">
      <w:pPr>
        <w:pStyle w:val="ListParagraph"/>
        <w:numPr>
          <w:ilvl w:val="0"/>
          <w:numId w:val="36"/>
        </w:numPr>
        <w:spacing w:after="0"/>
      </w:pPr>
      <w:r w:rsidRPr="00BE4992">
        <w:t xml:space="preserve">Library Support, </w:t>
      </w:r>
      <w:hyperlink r:id="rId56" w:history="1">
        <w:r w:rsidRPr="00BE4992">
          <w:rPr>
            <w:rStyle w:val="Hyperlink"/>
          </w:rPr>
          <w:t>http://cms.uflib.ufl.edu/ask</w:t>
        </w:r>
      </w:hyperlink>
      <w:r w:rsidRPr="00BE4992">
        <w:t xml:space="preserve"> . Various ways to receive assistance with respect to using the libraries or finding resources.</w:t>
      </w:r>
    </w:p>
    <w:p w14:paraId="041DF385" w14:textId="0CBB0D4E" w:rsidR="00214B7A" w:rsidRPr="00BE4992" w:rsidRDefault="00214B7A" w:rsidP="00214B7A">
      <w:pPr>
        <w:pStyle w:val="ListParagraph"/>
        <w:numPr>
          <w:ilvl w:val="0"/>
          <w:numId w:val="36"/>
        </w:numPr>
        <w:spacing w:after="0"/>
      </w:pPr>
      <w:r w:rsidRPr="00BE4992">
        <w:t xml:space="preserve">Teaching Center, Broward Hall, 392-2010 or 392-6420. General study skills and tutoring. </w:t>
      </w:r>
      <w:hyperlink r:id="rId57" w:history="1">
        <w:r w:rsidRPr="00BE4992">
          <w:rPr>
            <w:rStyle w:val="Hyperlink"/>
          </w:rPr>
          <w:t>http://teachingcenter.ufl.edu/</w:t>
        </w:r>
      </w:hyperlink>
      <w:r w:rsidRPr="00BE4992">
        <w:t xml:space="preserve"> </w:t>
      </w:r>
    </w:p>
    <w:p w14:paraId="0C13D623" w14:textId="4442B873" w:rsidR="00214B7A" w:rsidRPr="00BE4992" w:rsidRDefault="00214B7A" w:rsidP="00214B7A">
      <w:pPr>
        <w:pStyle w:val="ListParagraph"/>
        <w:numPr>
          <w:ilvl w:val="0"/>
          <w:numId w:val="36"/>
        </w:numPr>
        <w:spacing w:after="0"/>
      </w:pPr>
      <w:r w:rsidRPr="00BE4992">
        <w:t xml:space="preserve">Writing Studio, 302 Tigert Hall, 846-1138. Help brainstorming, formatting, and writing papers. </w:t>
      </w:r>
      <w:hyperlink r:id="rId58" w:history="1">
        <w:r w:rsidRPr="00BE4992">
          <w:rPr>
            <w:rStyle w:val="Hyperlink"/>
          </w:rPr>
          <w:t>http://writing.ufl.edu/writing-studio/</w:t>
        </w:r>
      </w:hyperlink>
      <w:r w:rsidRPr="00BE4992">
        <w:t xml:space="preserve"> </w:t>
      </w:r>
    </w:p>
    <w:p w14:paraId="309B3A43" w14:textId="4C1FE59D" w:rsidR="00941F42" w:rsidRDefault="00214B7A" w:rsidP="00941F42">
      <w:pPr>
        <w:pStyle w:val="ListParagraph"/>
        <w:numPr>
          <w:ilvl w:val="0"/>
          <w:numId w:val="36"/>
        </w:numPr>
        <w:spacing w:after="0"/>
      </w:pPr>
      <w:r w:rsidRPr="00BE4992">
        <w:t xml:space="preserve">Student Complaints On-Campus: https://sccr.dso.ufl.edu/policies/student-honor-code-student-conduct-code/ On-Line Students Complaints: </w:t>
      </w:r>
      <w:hyperlink r:id="rId59" w:history="1">
        <w:r w:rsidRPr="00BE4992">
          <w:rPr>
            <w:rStyle w:val="Hyperlink"/>
          </w:rPr>
          <w:t>http://distance.ufl.edu/student-complaint-process/</w:t>
        </w:r>
      </w:hyperlink>
      <w:r w:rsidRPr="00BE4992">
        <w:t xml:space="preserve"> </w:t>
      </w:r>
    </w:p>
    <w:sectPr w:rsidR="00941F42" w:rsidSect="004F1FC1">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F95E3" w14:textId="77777777" w:rsidR="004E111D" w:rsidRDefault="004E111D" w:rsidP="00A74CD6">
      <w:pPr>
        <w:spacing w:after="0" w:line="240" w:lineRule="auto"/>
      </w:pPr>
      <w:r>
        <w:separator/>
      </w:r>
    </w:p>
  </w:endnote>
  <w:endnote w:type="continuationSeparator" w:id="0">
    <w:p w14:paraId="534A03D8" w14:textId="77777777" w:rsidR="004E111D" w:rsidRDefault="004E111D"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FA273" w14:textId="77777777" w:rsidR="004E111D" w:rsidRDefault="004E111D" w:rsidP="00A74CD6">
      <w:pPr>
        <w:spacing w:after="0" w:line="240" w:lineRule="auto"/>
      </w:pPr>
      <w:r>
        <w:separator/>
      </w:r>
    </w:p>
  </w:footnote>
  <w:footnote w:type="continuationSeparator" w:id="0">
    <w:p w14:paraId="2ADEB794" w14:textId="77777777" w:rsidR="004E111D" w:rsidRDefault="004E111D"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F35E5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10;&#10;Description automatically generated with low confidence" style="width:96pt;height:96pt;visibility:visible;mso-wrap-style:square" o:bullet="t">
        <v:imagedata r:id="rId1" o:title="Shape&#10;&#10;Description automatically generated with low confidence"/>
      </v:shape>
    </w:pict>
  </w:numPicBullet>
  <w:abstractNum w:abstractNumId="0"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08740719"/>
    <w:multiLevelType w:val="hybridMultilevel"/>
    <w:tmpl w:val="0266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C4062F"/>
    <w:multiLevelType w:val="hybridMultilevel"/>
    <w:tmpl w:val="E9A0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961CE"/>
    <w:multiLevelType w:val="hybridMultilevel"/>
    <w:tmpl w:val="D9BC7E36"/>
    <w:lvl w:ilvl="0" w:tplc="42F2911A">
      <w:start w:val="1"/>
      <w:numFmt w:val="bullet"/>
      <w:lvlText w:val=""/>
      <w:lvlJc w:val="left"/>
      <w:pPr>
        <w:ind w:left="1080" w:hanging="360"/>
      </w:pPr>
      <w:rPr>
        <w:rFonts w:ascii="Symbol" w:hAnsi="Symbol"/>
      </w:rPr>
    </w:lvl>
    <w:lvl w:ilvl="1" w:tplc="1A64B8D8">
      <w:start w:val="1"/>
      <w:numFmt w:val="bullet"/>
      <w:lvlText w:val=""/>
      <w:lvlJc w:val="left"/>
      <w:pPr>
        <w:ind w:left="1080" w:hanging="360"/>
      </w:pPr>
      <w:rPr>
        <w:rFonts w:ascii="Symbol" w:hAnsi="Symbol"/>
      </w:rPr>
    </w:lvl>
    <w:lvl w:ilvl="2" w:tplc="C3004800">
      <w:start w:val="1"/>
      <w:numFmt w:val="bullet"/>
      <w:lvlText w:val=""/>
      <w:lvlJc w:val="left"/>
      <w:pPr>
        <w:ind w:left="1080" w:hanging="360"/>
      </w:pPr>
      <w:rPr>
        <w:rFonts w:ascii="Symbol" w:hAnsi="Symbol"/>
      </w:rPr>
    </w:lvl>
    <w:lvl w:ilvl="3" w:tplc="9F70FA80">
      <w:start w:val="1"/>
      <w:numFmt w:val="bullet"/>
      <w:lvlText w:val=""/>
      <w:lvlJc w:val="left"/>
      <w:pPr>
        <w:ind w:left="1080" w:hanging="360"/>
      </w:pPr>
      <w:rPr>
        <w:rFonts w:ascii="Symbol" w:hAnsi="Symbol"/>
      </w:rPr>
    </w:lvl>
    <w:lvl w:ilvl="4" w:tplc="C39E0C40">
      <w:start w:val="1"/>
      <w:numFmt w:val="bullet"/>
      <w:lvlText w:val=""/>
      <w:lvlJc w:val="left"/>
      <w:pPr>
        <w:ind w:left="1080" w:hanging="360"/>
      </w:pPr>
      <w:rPr>
        <w:rFonts w:ascii="Symbol" w:hAnsi="Symbol"/>
      </w:rPr>
    </w:lvl>
    <w:lvl w:ilvl="5" w:tplc="41082D86">
      <w:start w:val="1"/>
      <w:numFmt w:val="bullet"/>
      <w:lvlText w:val=""/>
      <w:lvlJc w:val="left"/>
      <w:pPr>
        <w:ind w:left="1080" w:hanging="360"/>
      </w:pPr>
      <w:rPr>
        <w:rFonts w:ascii="Symbol" w:hAnsi="Symbol"/>
      </w:rPr>
    </w:lvl>
    <w:lvl w:ilvl="6" w:tplc="F8B4C3A0">
      <w:start w:val="1"/>
      <w:numFmt w:val="bullet"/>
      <w:lvlText w:val=""/>
      <w:lvlJc w:val="left"/>
      <w:pPr>
        <w:ind w:left="1080" w:hanging="360"/>
      </w:pPr>
      <w:rPr>
        <w:rFonts w:ascii="Symbol" w:hAnsi="Symbol"/>
      </w:rPr>
    </w:lvl>
    <w:lvl w:ilvl="7" w:tplc="4A74A176">
      <w:start w:val="1"/>
      <w:numFmt w:val="bullet"/>
      <w:lvlText w:val=""/>
      <w:lvlJc w:val="left"/>
      <w:pPr>
        <w:ind w:left="1080" w:hanging="360"/>
      </w:pPr>
      <w:rPr>
        <w:rFonts w:ascii="Symbol" w:hAnsi="Symbol"/>
      </w:rPr>
    </w:lvl>
    <w:lvl w:ilvl="8" w:tplc="9EA45FBE">
      <w:start w:val="1"/>
      <w:numFmt w:val="bullet"/>
      <w:lvlText w:val=""/>
      <w:lvlJc w:val="left"/>
      <w:pPr>
        <w:ind w:left="1080" w:hanging="360"/>
      </w:pPr>
      <w:rPr>
        <w:rFonts w:ascii="Symbol" w:hAnsi="Symbol"/>
      </w:rPr>
    </w:lvl>
  </w:abstractNum>
  <w:abstractNum w:abstractNumId="9" w15:restartNumberingAfterBreak="0">
    <w:nsid w:val="11BC1386"/>
    <w:multiLevelType w:val="hybridMultilevel"/>
    <w:tmpl w:val="EEBC5E6C"/>
    <w:lvl w:ilvl="0" w:tplc="96E66A92">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288" w:hanging="360"/>
      </w:pPr>
      <w:rPr>
        <w:rFonts w:ascii="Courier New" w:hAnsi="Courier New" w:cs="Courier New" w:hint="default"/>
      </w:rPr>
    </w:lvl>
    <w:lvl w:ilvl="2" w:tplc="04090005" w:tentative="1">
      <w:start w:val="1"/>
      <w:numFmt w:val="bullet"/>
      <w:lvlText w:val=""/>
      <w:lvlJc w:val="left"/>
      <w:pPr>
        <w:ind w:left="1008" w:hanging="360"/>
      </w:pPr>
      <w:rPr>
        <w:rFonts w:ascii="Wingdings" w:hAnsi="Wingdings" w:hint="default"/>
      </w:rPr>
    </w:lvl>
    <w:lvl w:ilvl="3" w:tplc="04090001" w:tentative="1">
      <w:start w:val="1"/>
      <w:numFmt w:val="bullet"/>
      <w:lvlText w:val=""/>
      <w:lvlJc w:val="left"/>
      <w:pPr>
        <w:ind w:left="1728" w:hanging="360"/>
      </w:pPr>
      <w:rPr>
        <w:rFonts w:ascii="Symbol" w:hAnsi="Symbol" w:hint="default"/>
      </w:rPr>
    </w:lvl>
    <w:lvl w:ilvl="4" w:tplc="04090003" w:tentative="1">
      <w:start w:val="1"/>
      <w:numFmt w:val="bullet"/>
      <w:lvlText w:val="o"/>
      <w:lvlJc w:val="left"/>
      <w:pPr>
        <w:ind w:left="2448" w:hanging="360"/>
      </w:pPr>
      <w:rPr>
        <w:rFonts w:ascii="Courier New" w:hAnsi="Courier New" w:cs="Courier New" w:hint="default"/>
      </w:rPr>
    </w:lvl>
    <w:lvl w:ilvl="5" w:tplc="04090005" w:tentative="1">
      <w:start w:val="1"/>
      <w:numFmt w:val="bullet"/>
      <w:lvlText w:val=""/>
      <w:lvlJc w:val="left"/>
      <w:pPr>
        <w:ind w:left="3168" w:hanging="360"/>
      </w:pPr>
      <w:rPr>
        <w:rFonts w:ascii="Wingdings" w:hAnsi="Wingdings" w:hint="default"/>
      </w:rPr>
    </w:lvl>
    <w:lvl w:ilvl="6" w:tplc="04090001" w:tentative="1">
      <w:start w:val="1"/>
      <w:numFmt w:val="bullet"/>
      <w:lvlText w:val=""/>
      <w:lvlJc w:val="left"/>
      <w:pPr>
        <w:ind w:left="3888" w:hanging="360"/>
      </w:pPr>
      <w:rPr>
        <w:rFonts w:ascii="Symbol" w:hAnsi="Symbol" w:hint="default"/>
      </w:rPr>
    </w:lvl>
    <w:lvl w:ilvl="7" w:tplc="04090003" w:tentative="1">
      <w:start w:val="1"/>
      <w:numFmt w:val="bullet"/>
      <w:lvlText w:val="o"/>
      <w:lvlJc w:val="left"/>
      <w:pPr>
        <w:ind w:left="4608" w:hanging="360"/>
      </w:pPr>
      <w:rPr>
        <w:rFonts w:ascii="Courier New" w:hAnsi="Courier New" w:cs="Courier New" w:hint="default"/>
      </w:rPr>
    </w:lvl>
    <w:lvl w:ilvl="8" w:tplc="04090005" w:tentative="1">
      <w:start w:val="1"/>
      <w:numFmt w:val="bullet"/>
      <w:lvlText w:val=""/>
      <w:lvlJc w:val="left"/>
      <w:pPr>
        <w:ind w:left="5328" w:hanging="360"/>
      </w:pPr>
      <w:rPr>
        <w:rFonts w:ascii="Wingdings" w:hAnsi="Wingdings" w:hint="default"/>
      </w:rPr>
    </w:lvl>
  </w:abstractNum>
  <w:abstractNum w:abstractNumId="10" w15:restartNumberingAfterBreak="0">
    <w:nsid w:val="1655759D"/>
    <w:multiLevelType w:val="hybridMultilevel"/>
    <w:tmpl w:val="CD06E464"/>
    <w:lvl w:ilvl="0" w:tplc="5742F782">
      <w:start w:val="1"/>
      <w:numFmt w:val="bullet"/>
      <w:lvlText w:val=""/>
      <w:lvlJc w:val="left"/>
      <w:pPr>
        <w:ind w:left="1080" w:hanging="360"/>
      </w:pPr>
      <w:rPr>
        <w:rFonts w:ascii="Symbol" w:hAnsi="Symbol"/>
      </w:rPr>
    </w:lvl>
    <w:lvl w:ilvl="1" w:tplc="C0703832">
      <w:start w:val="1"/>
      <w:numFmt w:val="bullet"/>
      <w:lvlText w:val=""/>
      <w:lvlJc w:val="left"/>
      <w:pPr>
        <w:ind w:left="1080" w:hanging="360"/>
      </w:pPr>
      <w:rPr>
        <w:rFonts w:ascii="Symbol" w:hAnsi="Symbol"/>
      </w:rPr>
    </w:lvl>
    <w:lvl w:ilvl="2" w:tplc="2E280808">
      <w:start w:val="1"/>
      <w:numFmt w:val="bullet"/>
      <w:lvlText w:val=""/>
      <w:lvlJc w:val="left"/>
      <w:pPr>
        <w:ind w:left="1080" w:hanging="360"/>
      </w:pPr>
      <w:rPr>
        <w:rFonts w:ascii="Symbol" w:hAnsi="Symbol"/>
      </w:rPr>
    </w:lvl>
    <w:lvl w:ilvl="3" w:tplc="876227E2">
      <w:start w:val="1"/>
      <w:numFmt w:val="bullet"/>
      <w:lvlText w:val=""/>
      <w:lvlJc w:val="left"/>
      <w:pPr>
        <w:ind w:left="1080" w:hanging="360"/>
      </w:pPr>
      <w:rPr>
        <w:rFonts w:ascii="Symbol" w:hAnsi="Symbol"/>
      </w:rPr>
    </w:lvl>
    <w:lvl w:ilvl="4" w:tplc="57B04C70">
      <w:start w:val="1"/>
      <w:numFmt w:val="bullet"/>
      <w:lvlText w:val=""/>
      <w:lvlJc w:val="left"/>
      <w:pPr>
        <w:ind w:left="1080" w:hanging="360"/>
      </w:pPr>
      <w:rPr>
        <w:rFonts w:ascii="Symbol" w:hAnsi="Symbol"/>
      </w:rPr>
    </w:lvl>
    <w:lvl w:ilvl="5" w:tplc="B5CC0AD6">
      <w:start w:val="1"/>
      <w:numFmt w:val="bullet"/>
      <w:lvlText w:val=""/>
      <w:lvlJc w:val="left"/>
      <w:pPr>
        <w:ind w:left="1080" w:hanging="360"/>
      </w:pPr>
      <w:rPr>
        <w:rFonts w:ascii="Symbol" w:hAnsi="Symbol"/>
      </w:rPr>
    </w:lvl>
    <w:lvl w:ilvl="6" w:tplc="01521FAA">
      <w:start w:val="1"/>
      <w:numFmt w:val="bullet"/>
      <w:lvlText w:val=""/>
      <w:lvlJc w:val="left"/>
      <w:pPr>
        <w:ind w:left="1080" w:hanging="360"/>
      </w:pPr>
      <w:rPr>
        <w:rFonts w:ascii="Symbol" w:hAnsi="Symbol"/>
      </w:rPr>
    </w:lvl>
    <w:lvl w:ilvl="7" w:tplc="22685C72">
      <w:start w:val="1"/>
      <w:numFmt w:val="bullet"/>
      <w:lvlText w:val=""/>
      <w:lvlJc w:val="left"/>
      <w:pPr>
        <w:ind w:left="1080" w:hanging="360"/>
      </w:pPr>
      <w:rPr>
        <w:rFonts w:ascii="Symbol" w:hAnsi="Symbol"/>
      </w:rPr>
    </w:lvl>
    <w:lvl w:ilvl="8" w:tplc="FC640D0A">
      <w:start w:val="1"/>
      <w:numFmt w:val="bullet"/>
      <w:lvlText w:val=""/>
      <w:lvlJc w:val="left"/>
      <w:pPr>
        <w:ind w:left="1080" w:hanging="360"/>
      </w:pPr>
      <w:rPr>
        <w:rFonts w:ascii="Symbol" w:hAnsi="Symbol"/>
      </w:rPr>
    </w:lvl>
  </w:abstractNum>
  <w:abstractNum w:abstractNumId="11" w15:restartNumberingAfterBreak="0">
    <w:nsid w:val="21922749"/>
    <w:multiLevelType w:val="hybridMultilevel"/>
    <w:tmpl w:val="A638285E"/>
    <w:lvl w:ilvl="0" w:tplc="EB7E066E">
      <w:start w:val="1"/>
      <w:numFmt w:val="bullet"/>
      <w:lvlText w:val=""/>
      <w:lvlJc w:val="left"/>
      <w:pPr>
        <w:ind w:left="1080" w:hanging="360"/>
      </w:pPr>
      <w:rPr>
        <w:rFonts w:ascii="Symbol" w:hAnsi="Symbol"/>
      </w:rPr>
    </w:lvl>
    <w:lvl w:ilvl="1" w:tplc="0A1047DC">
      <w:start w:val="1"/>
      <w:numFmt w:val="bullet"/>
      <w:lvlText w:val=""/>
      <w:lvlJc w:val="left"/>
      <w:pPr>
        <w:ind w:left="1080" w:hanging="360"/>
      </w:pPr>
      <w:rPr>
        <w:rFonts w:ascii="Symbol" w:hAnsi="Symbol"/>
      </w:rPr>
    </w:lvl>
    <w:lvl w:ilvl="2" w:tplc="41002114">
      <w:start w:val="1"/>
      <w:numFmt w:val="bullet"/>
      <w:lvlText w:val=""/>
      <w:lvlJc w:val="left"/>
      <w:pPr>
        <w:ind w:left="1080" w:hanging="360"/>
      </w:pPr>
      <w:rPr>
        <w:rFonts w:ascii="Symbol" w:hAnsi="Symbol"/>
      </w:rPr>
    </w:lvl>
    <w:lvl w:ilvl="3" w:tplc="6E2AC798">
      <w:start w:val="1"/>
      <w:numFmt w:val="bullet"/>
      <w:lvlText w:val=""/>
      <w:lvlJc w:val="left"/>
      <w:pPr>
        <w:ind w:left="1080" w:hanging="360"/>
      </w:pPr>
      <w:rPr>
        <w:rFonts w:ascii="Symbol" w:hAnsi="Symbol"/>
      </w:rPr>
    </w:lvl>
    <w:lvl w:ilvl="4" w:tplc="89B20FEA">
      <w:start w:val="1"/>
      <w:numFmt w:val="bullet"/>
      <w:lvlText w:val=""/>
      <w:lvlJc w:val="left"/>
      <w:pPr>
        <w:ind w:left="1080" w:hanging="360"/>
      </w:pPr>
      <w:rPr>
        <w:rFonts w:ascii="Symbol" w:hAnsi="Symbol"/>
      </w:rPr>
    </w:lvl>
    <w:lvl w:ilvl="5" w:tplc="F4E0F558">
      <w:start w:val="1"/>
      <w:numFmt w:val="bullet"/>
      <w:lvlText w:val=""/>
      <w:lvlJc w:val="left"/>
      <w:pPr>
        <w:ind w:left="1080" w:hanging="360"/>
      </w:pPr>
      <w:rPr>
        <w:rFonts w:ascii="Symbol" w:hAnsi="Symbol"/>
      </w:rPr>
    </w:lvl>
    <w:lvl w:ilvl="6" w:tplc="FCA25E0C">
      <w:start w:val="1"/>
      <w:numFmt w:val="bullet"/>
      <w:lvlText w:val=""/>
      <w:lvlJc w:val="left"/>
      <w:pPr>
        <w:ind w:left="1080" w:hanging="360"/>
      </w:pPr>
      <w:rPr>
        <w:rFonts w:ascii="Symbol" w:hAnsi="Symbol"/>
      </w:rPr>
    </w:lvl>
    <w:lvl w:ilvl="7" w:tplc="87EE58D8">
      <w:start w:val="1"/>
      <w:numFmt w:val="bullet"/>
      <w:lvlText w:val=""/>
      <w:lvlJc w:val="left"/>
      <w:pPr>
        <w:ind w:left="1080" w:hanging="360"/>
      </w:pPr>
      <w:rPr>
        <w:rFonts w:ascii="Symbol" w:hAnsi="Symbol"/>
      </w:rPr>
    </w:lvl>
    <w:lvl w:ilvl="8" w:tplc="B24A507E">
      <w:start w:val="1"/>
      <w:numFmt w:val="bullet"/>
      <w:lvlText w:val=""/>
      <w:lvlJc w:val="left"/>
      <w:pPr>
        <w:ind w:left="1080" w:hanging="360"/>
      </w:pPr>
      <w:rPr>
        <w:rFonts w:ascii="Symbol" w:hAnsi="Symbol"/>
      </w:rPr>
    </w:lvl>
  </w:abstractNum>
  <w:abstractNum w:abstractNumId="12"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514874"/>
    <w:multiLevelType w:val="hybridMultilevel"/>
    <w:tmpl w:val="85A8DDCC"/>
    <w:lvl w:ilvl="0" w:tplc="880CAA40">
      <w:start w:val="1"/>
      <w:numFmt w:val="bullet"/>
      <w:lvlText w:val=""/>
      <w:lvlJc w:val="left"/>
      <w:pPr>
        <w:ind w:left="1080" w:hanging="360"/>
      </w:pPr>
      <w:rPr>
        <w:rFonts w:ascii="Symbol" w:hAnsi="Symbol"/>
      </w:rPr>
    </w:lvl>
    <w:lvl w:ilvl="1" w:tplc="CDBEAB1E">
      <w:start w:val="1"/>
      <w:numFmt w:val="bullet"/>
      <w:lvlText w:val=""/>
      <w:lvlJc w:val="left"/>
      <w:pPr>
        <w:ind w:left="1080" w:hanging="360"/>
      </w:pPr>
      <w:rPr>
        <w:rFonts w:ascii="Symbol" w:hAnsi="Symbol"/>
      </w:rPr>
    </w:lvl>
    <w:lvl w:ilvl="2" w:tplc="0CF69B0A">
      <w:start w:val="1"/>
      <w:numFmt w:val="bullet"/>
      <w:lvlText w:val=""/>
      <w:lvlJc w:val="left"/>
      <w:pPr>
        <w:ind w:left="1080" w:hanging="360"/>
      </w:pPr>
      <w:rPr>
        <w:rFonts w:ascii="Symbol" w:hAnsi="Symbol"/>
      </w:rPr>
    </w:lvl>
    <w:lvl w:ilvl="3" w:tplc="536E100A">
      <w:start w:val="1"/>
      <w:numFmt w:val="bullet"/>
      <w:lvlText w:val=""/>
      <w:lvlJc w:val="left"/>
      <w:pPr>
        <w:ind w:left="1080" w:hanging="360"/>
      </w:pPr>
      <w:rPr>
        <w:rFonts w:ascii="Symbol" w:hAnsi="Symbol"/>
      </w:rPr>
    </w:lvl>
    <w:lvl w:ilvl="4" w:tplc="C3201DFC">
      <w:start w:val="1"/>
      <w:numFmt w:val="bullet"/>
      <w:lvlText w:val=""/>
      <w:lvlJc w:val="left"/>
      <w:pPr>
        <w:ind w:left="1080" w:hanging="360"/>
      </w:pPr>
      <w:rPr>
        <w:rFonts w:ascii="Symbol" w:hAnsi="Symbol"/>
      </w:rPr>
    </w:lvl>
    <w:lvl w:ilvl="5" w:tplc="9A52DBE4">
      <w:start w:val="1"/>
      <w:numFmt w:val="bullet"/>
      <w:lvlText w:val=""/>
      <w:lvlJc w:val="left"/>
      <w:pPr>
        <w:ind w:left="1080" w:hanging="360"/>
      </w:pPr>
      <w:rPr>
        <w:rFonts w:ascii="Symbol" w:hAnsi="Symbol"/>
      </w:rPr>
    </w:lvl>
    <w:lvl w:ilvl="6" w:tplc="5688223E">
      <w:start w:val="1"/>
      <w:numFmt w:val="bullet"/>
      <w:lvlText w:val=""/>
      <w:lvlJc w:val="left"/>
      <w:pPr>
        <w:ind w:left="1080" w:hanging="360"/>
      </w:pPr>
      <w:rPr>
        <w:rFonts w:ascii="Symbol" w:hAnsi="Symbol"/>
      </w:rPr>
    </w:lvl>
    <w:lvl w:ilvl="7" w:tplc="288CE996">
      <w:start w:val="1"/>
      <w:numFmt w:val="bullet"/>
      <w:lvlText w:val=""/>
      <w:lvlJc w:val="left"/>
      <w:pPr>
        <w:ind w:left="1080" w:hanging="360"/>
      </w:pPr>
      <w:rPr>
        <w:rFonts w:ascii="Symbol" w:hAnsi="Symbol"/>
      </w:rPr>
    </w:lvl>
    <w:lvl w:ilvl="8" w:tplc="CDC6D30A">
      <w:start w:val="1"/>
      <w:numFmt w:val="bullet"/>
      <w:lvlText w:val=""/>
      <w:lvlJc w:val="left"/>
      <w:pPr>
        <w:ind w:left="1080" w:hanging="360"/>
      </w:pPr>
      <w:rPr>
        <w:rFonts w:ascii="Symbol" w:hAnsi="Symbol"/>
      </w:rPr>
    </w:lvl>
  </w:abstractNum>
  <w:abstractNum w:abstractNumId="14" w15:restartNumberingAfterBreak="0">
    <w:nsid w:val="3014240E"/>
    <w:multiLevelType w:val="hybridMultilevel"/>
    <w:tmpl w:val="9C1A0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810DFB"/>
    <w:multiLevelType w:val="hybridMultilevel"/>
    <w:tmpl w:val="A23C5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83B52"/>
    <w:multiLevelType w:val="hybridMultilevel"/>
    <w:tmpl w:val="C756E014"/>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06231"/>
    <w:multiLevelType w:val="hybridMultilevel"/>
    <w:tmpl w:val="2BD62D92"/>
    <w:lvl w:ilvl="0" w:tplc="C26E8622">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286B99"/>
    <w:multiLevelType w:val="multilevel"/>
    <w:tmpl w:val="19226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005B26"/>
    <w:multiLevelType w:val="hybridMultilevel"/>
    <w:tmpl w:val="51524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B42A78"/>
    <w:multiLevelType w:val="hybridMultilevel"/>
    <w:tmpl w:val="FEFA4A50"/>
    <w:lvl w:ilvl="0" w:tplc="5FEC4C5E">
      <w:start w:val="1"/>
      <w:numFmt w:val="bullet"/>
      <w:lvlText w:val=""/>
      <w:lvlJc w:val="left"/>
      <w:pPr>
        <w:ind w:left="1080" w:hanging="360"/>
      </w:pPr>
      <w:rPr>
        <w:rFonts w:ascii="Symbol" w:hAnsi="Symbol"/>
      </w:rPr>
    </w:lvl>
    <w:lvl w:ilvl="1" w:tplc="1700D762">
      <w:start w:val="1"/>
      <w:numFmt w:val="bullet"/>
      <w:lvlText w:val=""/>
      <w:lvlJc w:val="left"/>
      <w:pPr>
        <w:ind w:left="1080" w:hanging="360"/>
      </w:pPr>
      <w:rPr>
        <w:rFonts w:ascii="Symbol" w:hAnsi="Symbol"/>
      </w:rPr>
    </w:lvl>
    <w:lvl w:ilvl="2" w:tplc="81425A32">
      <w:start w:val="1"/>
      <w:numFmt w:val="bullet"/>
      <w:lvlText w:val=""/>
      <w:lvlJc w:val="left"/>
      <w:pPr>
        <w:ind w:left="1080" w:hanging="360"/>
      </w:pPr>
      <w:rPr>
        <w:rFonts w:ascii="Symbol" w:hAnsi="Symbol"/>
      </w:rPr>
    </w:lvl>
    <w:lvl w:ilvl="3" w:tplc="A9CEF7D0">
      <w:start w:val="1"/>
      <w:numFmt w:val="bullet"/>
      <w:lvlText w:val=""/>
      <w:lvlJc w:val="left"/>
      <w:pPr>
        <w:ind w:left="1080" w:hanging="360"/>
      </w:pPr>
      <w:rPr>
        <w:rFonts w:ascii="Symbol" w:hAnsi="Symbol"/>
      </w:rPr>
    </w:lvl>
    <w:lvl w:ilvl="4" w:tplc="8A1CD068">
      <w:start w:val="1"/>
      <w:numFmt w:val="bullet"/>
      <w:lvlText w:val=""/>
      <w:lvlJc w:val="left"/>
      <w:pPr>
        <w:ind w:left="1080" w:hanging="360"/>
      </w:pPr>
      <w:rPr>
        <w:rFonts w:ascii="Symbol" w:hAnsi="Symbol"/>
      </w:rPr>
    </w:lvl>
    <w:lvl w:ilvl="5" w:tplc="B75A6ACC">
      <w:start w:val="1"/>
      <w:numFmt w:val="bullet"/>
      <w:lvlText w:val=""/>
      <w:lvlJc w:val="left"/>
      <w:pPr>
        <w:ind w:left="1080" w:hanging="360"/>
      </w:pPr>
      <w:rPr>
        <w:rFonts w:ascii="Symbol" w:hAnsi="Symbol"/>
      </w:rPr>
    </w:lvl>
    <w:lvl w:ilvl="6" w:tplc="B69029EE">
      <w:start w:val="1"/>
      <w:numFmt w:val="bullet"/>
      <w:lvlText w:val=""/>
      <w:lvlJc w:val="left"/>
      <w:pPr>
        <w:ind w:left="1080" w:hanging="360"/>
      </w:pPr>
      <w:rPr>
        <w:rFonts w:ascii="Symbol" w:hAnsi="Symbol"/>
      </w:rPr>
    </w:lvl>
    <w:lvl w:ilvl="7" w:tplc="D3C0F6FE">
      <w:start w:val="1"/>
      <w:numFmt w:val="bullet"/>
      <w:lvlText w:val=""/>
      <w:lvlJc w:val="left"/>
      <w:pPr>
        <w:ind w:left="1080" w:hanging="360"/>
      </w:pPr>
      <w:rPr>
        <w:rFonts w:ascii="Symbol" w:hAnsi="Symbol"/>
      </w:rPr>
    </w:lvl>
    <w:lvl w:ilvl="8" w:tplc="3902885A">
      <w:start w:val="1"/>
      <w:numFmt w:val="bullet"/>
      <w:lvlText w:val=""/>
      <w:lvlJc w:val="left"/>
      <w:pPr>
        <w:ind w:left="1080" w:hanging="360"/>
      </w:pPr>
      <w:rPr>
        <w:rFonts w:ascii="Symbol" w:hAnsi="Symbol"/>
      </w:rPr>
    </w:lvl>
  </w:abstractNum>
  <w:abstractNum w:abstractNumId="27"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4C4EA5"/>
    <w:multiLevelType w:val="hybridMultilevel"/>
    <w:tmpl w:val="97505D0A"/>
    <w:lvl w:ilvl="0" w:tplc="BD4ED6E6">
      <w:numFmt w:val="bullet"/>
      <w:lvlText w:val=""/>
      <w:lvlJc w:val="left"/>
      <w:pPr>
        <w:ind w:left="961" w:hanging="361"/>
      </w:pPr>
      <w:rPr>
        <w:rFonts w:ascii="Symbol" w:eastAsia="Symbol" w:hAnsi="Symbol" w:cs="Symbol" w:hint="default"/>
        <w:b w:val="0"/>
        <w:bCs w:val="0"/>
        <w:i w:val="0"/>
        <w:iCs w:val="0"/>
        <w:spacing w:val="0"/>
        <w:w w:val="100"/>
        <w:sz w:val="22"/>
        <w:szCs w:val="22"/>
        <w:lang w:val="en-US" w:eastAsia="en-US" w:bidi="ar-SA"/>
      </w:rPr>
    </w:lvl>
    <w:lvl w:ilvl="1" w:tplc="B90A4FD6">
      <w:numFmt w:val="bullet"/>
      <w:lvlText w:val="•"/>
      <w:lvlJc w:val="left"/>
      <w:pPr>
        <w:ind w:left="1934" w:hanging="361"/>
      </w:pPr>
      <w:rPr>
        <w:rFonts w:hint="default"/>
        <w:lang w:val="en-US" w:eastAsia="en-US" w:bidi="ar-SA"/>
      </w:rPr>
    </w:lvl>
    <w:lvl w:ilvl="2" w:tplc="2946A8DE">
      <w:numFmt w:val="bullet"/>
      <w:lvlText w:val="•"/>
      <w:lvlJc w:val="left"/>
      <w:pPr>
        <w:ind w:left="2908" w:hanging="361"/>
      </w:pPr>
      <w:rPr>
        <w:rFonts w:hint="default"/>
        <w:lang w:val="en-US" w:eastAsia="en-US" w:bidi="ar-SA"/>
      </w:rPr>
    </w:lvl>
    <w:lvl w:ilvl="3" w:tplc="D1C63124">
      <w:numFmt w:val="bullet"/>
      <w:lvlText w:val="•"/>
      <w:lvlJc w:val="left"/>
      <w:pPr>
        <w:ind w:left="3882" w:hanging="361"/>
      </w:pPr>
      <w:rPr>
        <w:rFonts w:hint="default"/>
        <w:lang w:val="en-US" w:eastAsia="en-US" w:bidi="ar-SA"/>
      </w:rPr>
    </w:lvl>
    <w:lvl w:ilvl="4" w:tplc="BBA899EC">
      <w:numFmt w:val="bullet"/>
      <w:lvlText w:val="•"/>
      <w:lvlJc w:val="left"/>
      <w:pPr>
        <w:ind w:left="4856" w:hanging="361"/>
      </w:pPr>
      <w:rPr>
        <w:rFonts w:hint="default"/>
        <w:lang w:val="en-US" w:eastAsia="en-US" w:bidi="ar-SA"/>
      </w:rPr>
    </w:lvl>
    <w:lvl w:ilvl="5" w:tplc="57DCE67A">
      <w:numFmt w:val="bullet"/>
      <w:lvlText w:val="•"/>
      <w:lvlJc w:val="left"/>
      <w:pPr>
        <w:ind w:left="5830" w:hanging="361"/>
      </w:pPr>
      <w:rPr>
        <w:rFonts w:hint="default"/>
        <w:lang w:val="en-US" w:eastAsia="en-US" w:bidi="ar-SA"/>
      </w:rPr>
    </w:lvl>
    <w:lvl w:ilvl="6" w:tplc="973A2124">
      <w:numFmt w:val="bullet"/>
      <w:lvlText w:val="•"/>
      <w:lvlJc w:val="left"/>
      <w:pPr>
        <w:ind w:left="6804" w:hanging="361"/>
      </w:pPr>
      <w:rPr>
        <w:rFonts w:hint="default"/>
        <w:lang w:val="en-US" w:eastAsia="en-US" w:bidi="ar-SA"/>
      </w:rPr>
    </w:lvl>
    <w:lvl w:ilvl="7" w:tplc="EC0040FA">
      <w:numFmt w:val="bullet"/>
      <w:lvlText w:val="•"/>
      <w:lvlJc w:val="left"/>
      <w:pPr>
        <w:ind w:left="7778" w:hanging="361"/>
      </w:pPr>
      <w:rPr>
        <w:rFonts w:hint="default"/>
        <w:lang w:val="en-US" w:eastAsia="en-US" w:bidi="ar-SA"/>
      </w:rPr>
    </w:lvl>
    <w:lvl w:ilvl="8" w:tplc="2734714A">
      <w:numFmt w:val="bullet"/>
      <w:lvlText w:val="•"/>
      <w:lvlJc w:val="left"/>
      <w:pPr>
        <w:ind w:left="8752" w:hanging="361"/>
      </w:pPr>
      <w:rPr>
        <w:rFonts w:hint="default"/>
        <w:lang w:val="en-US" w:eastAsia="en-US" w:bidi="ar-SA"/>
      </w:rPr>
    </w:lvl>
  </w:abstractNum>
  <w:abstractNum w:abstractNumId="30"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7E2AA7"/>
    <w:multiLevelType w:val="hybridMultilevel"/>
    <w:tmpl w:val="A3744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3F168B"/>
    <w:multiLevelType w:val="hybridMultilevel"/>
    <w:tmpl w:val="FFFFFFFF"/>
    <w:lvl w:ilvl="0" w:tplc="FFFFFFFF">
      <w:start w:val="1"/>
      <w:numFmt w:val="decimal"/>
      <w:lvlText w:val=""/>
      <w:lvlJc w:val="left"/>
    </w:lvl>
    <w:lvl w:ilvl="1" w:tplc="9F2F30BA">
      <w:start w:val="1"/>
      <w:numFmt w:val="bullet"/>
      <w:lvlText w:val="•"/>
      <w:lvlJc w:val="left"/>
    </w:lvl>
    <w:lvl w:ilvl="2" w:tplc="DE7DA700">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6FC2243"/>
    <w:multiLevelType w:val="hybridMultilevel"/>
    <w:tmpl w:val="2F20656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9C0E05"/>
    <w:multiLevelType w:val="hybridMultilevel"/>
    <w:tmpl w:val="4732B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F052C3"/>
    <w:multiLevelType w:val="hybridMultilevel"/>
    <w:tmpl w:val="96302E82"/>
    <w:lvl w:ilvl="0" w:tplc="8DF46536">
      <w:start w:val="1"/>
      <w:numFmt w:val="bullet"/>
      <w:lvlText w:val=""/>
      <w:lvlJc w:val="left"/>
      <w:pPr>
        <w:ind w:left="1080" w:hanging="360"/>
      </w:pPr>
      <w:rPr>
        <w:rFonts w:ascii="Symbol" w:hAnsi="Symbol"/>
      </w:rPr>
    </w:lvl>
    <w:lvl w:ilvl="1" w:tplc="25CC69A8">
      <w:start w:val="1"/>
      <w:numFmt w:val="bullet"/>
      <w:lvlText w:val=""/>
      <w:lvlJc w:val="left"/>
      <w:pPr>
        <w:ind w:left="1080" w:hanging="360"/>
      </w:pPr>
      <w:rPr>
        <w:rFonts w:ascii="Symbol" w:hAnsi="Symbol"/>
      </w:rPr>
    </w:lvl>
    <w:lvl w:ilvl="2" w:tplc="EF449B4A">
      <w:start w:val="1"/>
      <w:numFmt w:val="bullet"/>
      <w:lvlText w:val=""/>
      <w:lvlJc w:val="left"/>
      <w:pPr>
        <w:ind w:left="1080" w:hanging="360"/>
      </w:pPr>
      <w:rPr>
        <w:rFonts w:ascii="Symbol" w:hAnsi="Symbol"/>
      </w:rPr>
    </w:lvl>
    <w:lvl w:ilvl="3" w:tplc="1354E06C">
      <w:start w:val="1"/>
      <w:numFmt w:val="bullet"/>
      <w:lvlText w:val=""/>
      <w:lvlJc w:val="left"/>
      <w:pPr>
        <w:ind w:left="1080" w:hanging="360"/>
      </w:pPr>
      <w:rPr>
        <w:rFonts w:ascii="Symbol" w:hAnsi="Symbol"/>
      </w:rPr>
    </w:lvl>
    <w:lvl w:ilvl="4" w:tplc="4F749B9C">
      <w:start w:val="1"/>
      <w:numFmt w:val="bullet"/>
      <w:lvlText w:val=""/>
      <w:lvlJc w:val="left"/>
      <w:pPr>
        <w:ind w:left="1080" w:hanging="360"/>
      </w:pPr>
      <w:rPr>
        <w:rFonts w:ascii="Symbol" w:hAnsi="Symbol"/>
      </w:rPr>
    </w:lvl>
    <w:lvl w:ilvl="5" w:tplc="409AD732">
      <w:start w:val="1"/>
      <w:numFmt w:val="bullet"/>
      <w:lvlText w:val=""/>
      <w:lvlJc w:val="left"/>
      <w:pPr>
        <w:ind w:left="1080" w:hanging="360"/>
      </w:pPr>
      <w:rPr>
        <w:rFonts w:ascii="Symbol" w:hAnsi="Symbol"/>
      </w:rPr>
    </w:lvl>
    <w:lvl w:ilvl="6" w:tplc="5BB6C4BA">
      <w:start w:val="1"/>
      <w:numFmt w:val="bullet"/>
      <w:lvlText w:val=""/>
      <w:lvlJc w:val="left"/>
      <w:pPr>
        <w:ind w:left="1080" w:hanging="360"/>
      </w:pPr>
      <w:rPr>
        <w:rFonts w:ascii="Symbol" w:hAnsi="Symbol"/>
      </w:rPr>
    </w:lvl>
    <w:lvl w:ilvl="7" w:tplc="A7CA9544">
      <w:start w:val="1"/>
      <w:numFmt w:val="bullet"/>
      <w:lvlText w:val=""/>
      <w:lvlJc w:val="left"/>
      <w:pPr>
        <w:ind w:left="1080" w:hanging="360"/>
      </w:pPr>
      <w:rPr>
        <w:rFonts w:ascii="Symbol" w:hAnsi="Symbol"/>
      </w:rPr>
    </w:lvl>
    <w:lvl w:ilvl="8" w:tplc="BBFA14CA">
      <w:start w:val="1"/>
      <w:numFmt w:val="bullet"/>
      <w:lvlText w:val=""/>
      <w:lvlJc w:val="left"/>
      <w:pPr>
        <w:ind w:left="1080" w:hanging="360"/>
      </w:pPr>
      <w:rPr>
        <w:rFonts w:ascii="Symbol" w:hAnsi="Symbol"/>
      </w:rPr>
    </w:lvl>
  </w:abstractNum>
  <w:abstractNum w:abstractNumId="40" w15:restartNumberingAfterBreak="0">
    <w:nsid w:val="72B31EEA"/>
    <w:multiLevelType w:val="hybridMultilevel"/>
    <w:tmpl w:val="4EB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5B332E"/>
    <w:multiLevelType w:val="hybridMultilevel"/>
    <w:tmpl w:val="6A6E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C054FE"/>
    <w:multiLevelType w:val="hybridMultilevel"/>
    <w:tmpl w:val="8C0C479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99789089">
    <w:abstractNumId w:val="21"/>
  </w:num>
  <w:num w:numId="2" w16cid:durableId="1175609025">
    <w:abstractNumId w:val="1"/>
  </w:num>
  <w:num w:numId="3" w16cid:durableId="1052341007">
    <w:abstractNumId w:val="5"/>
  </w:num>
  <w:num w:numId="4" w16cid:durableId="390886791">
    <w:abstractNumId w:val="36"/>
  </w:num>
  <w:num w:numId="5" w16cid:durableId="858200219">
    <w:abstractNumId w:val="12"/>
  </w:num>
  <w:num w:numId="6" w16cid:durableId="1121997864">
    <w:abstractNumId w:val="24"/>
  </w:num>
  <w:num w:numId="7" w16cid:durableId="1307665336">
    <w:abstractNumId w:val="33"/>
  </w:num>
  <w:num w:numId="8" w16cid:durableId="1788768107">
    <w:abstractNumId w:val="27"/>
  </w:num>
  <w:num w:numId="9" w16cid:durableId="834493631">
    <w:abstractNumId w:val="23"/>
  </w:num>
  <w:num w:numId="10" w16cid:durableId="574782042">
    <w:abstractNumId w:val="35"/>
  </w:num>
  <w:num w:numId="11" w16cid:durableId="1175923546">
    <w:abstractNumId w:val="18"/>
  </w:num>
  <w:num w:numId="12" w16cid:durableId="295335974">
    <w:abstractNumId w:val="0"/>
  </w:num>
  <w:num w:numId="13" w16cid:durableId="483469768">
    <w:abstractNumId w:val="17"/>
  </w:num>
  <w:num w:numId="14" w16cid:durableId="518549218">
    <w:abstractNumId w:val="20"/>
  </w:num>
  <w:num w:numId="15" w16cid:durableId="916943777">
    <w:abstractNumId w:val="7"/>
  </w:num>
  <w:num w:numId="16" w16cid:durableId="189759224">
    <w:abstractNumId w:val="30"/>
  </w:num>
  <w:num w:numId="17" w16cid:durableId="938374250">
    <w:abstractNumId w:val="28"/>
  </w:num>
  <w:num w:numId="18" w16cid:durableId="1305694642">
    <w:abstractNumId w:val="4"/>
  </w:num>
  <w:num w:numId="19" w16cid:durableId="1043360907">
    <w:abstractNumId w:val="34"/>
  </w:num>
  <w:num w:numId="20" w16cid:durableId="266737054">
    <w:abstractNumId w:val="2"/>
  </w:num>
  <w:num w:numId="21" w16cid:durableId="17854622">
    <w:abstractNumId w:val="40"/>
  </w:num>
  <w:num w:numId="22" w16cid:durableId="86074311">
    <w:abstractNumId w:val="26"/>
  </w:num>
  <w:num w:numId="23" w16cid:durableId="1597445085">
    <w:abstractNumId w:val="8"/>
  </w:num>
  <w:num w:numId="24" w16cid:durableId="384178921">
    <w:abstractNumId w:val="39"/>
  </w:num>
  <w:num w:numId="25" w16cid:durableId="519901051">
    <w:abstractNumId w:val="10"/>
  </w:num>
  <w:num w:numId="26" w16cid:durableId="1940217893">
    <w:abstractNumId w:val="13"/>
  </w:num>
  <w:num w:numId="27" w16cid:durableId="1130855693">
    <w:abstractNumId w:val="11"/>
  </w:num>
  <w:num w:numId="28" w16cid:durableId="17522671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6757471">
    <w:abstractNumId w:val="31"/>
  </w:num>
  <w:num w:numId="30" w16cid:durableId="1956206937">
    <w:abstractNumId w:val="38"/>
  </w:num>
  <w:num w:numId="31" w16cid:durableId="1907258993">
    <w:abstractNumId w:val="14"/>
  </w:num>
  <w:num w:numId="32" w16cid:durableId="274753246">
    <w:abstractNumId w:val="25"/>
  </w:num>
  <w:num w:numId="33" w16cid:durableId="1037000207">
    <w:abstractNumId w:val="15"/>
  </w:num>
  <w:num w:numId="34" w16cid:durableId="1262487728">
    <w:abstractNumId w:val="37"/>
  </w:num>
  <w:num w:numId="35" w16cid:durableId="1862284583">
    <w:abstractNumId w:val="42"/>
  </w:num>
  <w:num w:numId="36" w16cid:durableId="391780640">
    <w:abstractNumId w:val="3"/>
  </w:num>
  <w:num w:numId="37" w16cid:durableId="34351493">
    <w:abstractNumId w:val="41"/>
  </w:num>
  <w:num w:numId="38" w16cid:durableId="2129279971">
    <w:abstractNumId w:val="9"/>
  </w:num>
  <w:num w:numId="39" w16cid:durableId="904756738">
    <w:abstractNumId w:val="19"/>
  </w:num>
  <w:num w:numId="40" w16cid:durableId="262349651">
    <w:abstractNumId w:val="32"/>
  </w:num>
  <w:num w:numId="41" w16cid:durableId="1828936011">
    <w:abstractNumId w:val="16"/>
  </w:num>
  <w:num w:numId="42" w16cid:durableId="617492432">
    <w:abstractNumId w:val="6"/>
  </w:num>
  <w:num w:numId="43" w16cid:durableId="130936152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E2"/>
    <w:rsid w:val="00011801"/>
    <w:rsid w:val="00024BEB"/>
    <w:rsid w:val="00025A2C"/>
    <w:rsid w:val="000268A9"/>
    <w:rsid w:val="00027E11"/>
    <w:rsid w:val="000320DD"/>
    <w:rsid w:val="0005125C"/>
    <w:rsid w:val="00057224"/>
    <w:rsid w:val="00061FB0"/>
    <w:rsid w:val="0006234C"/>
    <w:rsid w:val="00064811"/>
    <w:rsid w:val="00077965"/>
    <w:rsid w:val="000840DB"/>
    <w:rsid w:val="000869FB"/>
    <w:rsid w:val="000A1E7F"/>
    <w:rsid w:val="000B6DC9"/>
    <w:rsid w:val="000B72A4"/>
    <w:rsid w:val="000C44AF"/>
    <w:rsid w:val="000C6292"/>
    <w:rsid w:val="000D53EF"/>
    <w:rsid w:val="000E0126"/>
    <w:rsid w:val="000E1601"/>
    <w:rsid w:val="000F4D7E"/>
    <w:rsid w:val="000F7E46"/>
    <w:rsid w:val="00102609"/>
    <w:rsid w:val="00104969"/>
    <w:rsid w:val="00107C0B"/>
    <w:rsid w:val="00124EE3"/>
    <w:rsid w:val="00126B5C"/>
    <w:rsid w:val="001334D2"/>
    <w:rsid w:val="00135078"/>
    <w:rsid w:val="00137267"/>
    <w:rsid w:val="00156A65"/>
    <w:rsid w:val="00166956"/>
    <w:rsid w:val="00172618"/>
    <w:rsid w:val="00174B64"/>
    <w:rsid w:val="001767E6"/>
    <w:rsid w:val="00192FC8"/>
    <w:rsid w:val="00193793"/>
    <w:rsid w:val="001B211D"/>
    <w:rsid w:val="001B7C80"/>
    <w:rsid w:val="001D0864"/>
    <w:rsid w:val="001D7A11"/>
    <w:rsid w:val="001E33EE"/>
    <w:rsid w:val="001E6DEA"/>
    <w:rsid w:val="001F70AE"/>
    <w:rsid w:val="001F7FBC"/>
    <w:rsid w:val="00214B7A"/>
    <w:rsid w:val="00222726"/>
    <w:rsid w:val="0023460E"/>
    <w:rsid w:val="00240886"/>
    <w:rsid w:val="00245885"/>
    <w:rsid w:val="00247A7E"/>
    <w:rsid w:val="0025073C"/>
    <w:rsid w:val="00255758"/>
    <w:rsid w:val="00256918"/>
    <w:rsid w:val="00257537"/>
    <w:rsid w:val="00261207"/>
    <w:rsid w:val="0026623C"/>
    <w:rsid w:val="002770A4"/>
    <w:rsid w:val="00282C80"/>
    <w:rsid w:val="00293241"/>
    <w:rsid w:val="002A18CF"/>
    <w:rsid w:val="002A7AA0"/>
    <w:rsid w:val="002B282A"/>
    <w:rsid w:val="002D04B6"/>
    <w:rsid w:val="002D0F43"/>
    <w:rsid w:val="002D467C"/>
    <w:rsid w:val="002E0F8F"/>
    <w:rsid w:val="002E1679"/>
    <w:rsid w:val="002F67B5"/>
    <w:rsid w:val="003006F1"/>
    <w:rsid w:val="00301242"/>
    <w:rsid w:val="003013DD"/>
    <w:rsid w:val="00311D40"/>
    <w:rsid w:val="003149E4"/>
    <w:rsid w:val="00316934"/>
    <w:rsid w:val="00316E87"/>
    <w:rsid w:val="00322C7D"/>
    <w:rsid w:val="00323458"/>
    <w:rsid w:val="0032728F"/>
    <w:rsid w:val="00337204"/>
    <w:rsid w:val="00360516"/>
    <w:rsid w:val="003747F4"/>
    <w:rsid w:val="00384D95"/>
    <w:rsid w:val="0039310C"/>
    <w:rsid w:val="003A3347"/>
    <w:rsid w:val="003A5D87"/>
    <w:rsid w:val="003A6073"/>
    <w:rsid w:val="003B6F20"/>
    <w:rsid w:val="003D0F12"/>
    <w:rsid w:val="003D2CB5"/>
    <w:rsid w:val="003D7217"/>
    <w:rsid w:val="003E7959"/>
    <w:rsid w:val="003F4286"/>
    <w:rsid w:val="003F7F8F"/>
    <w:rsid w:val="00400371"/>
    <w:rsid w:val="00413E2C"/>
    <w:rsid w:val="0043290F"/>
    <w:rsid w:val="00441F68"/>
    <w:rsid w:val="0044355A"/>
    <w:rsid w:val="004453A6"/>
    <w:rsid w:val="0044621F"/>
    <w:rsid w:val="004559BF"/>
    <w:rsid w:val="004765F1"/>
    <w:rsid w:val="004768F5"/>
    <w:rsid w:val="00484365"/>
    <w:rsid w:val="0048626B"/>
    <w:rsid w:val="00491F81"/>
    <w:rsid w:val="004B0565"/>
    <w:rsid w:val="004B6E87"/>
    <w:rsid w:val="004B7B09"/>
    <w:rsid w:val="004C1910"/>
    <w:rsid w:val="004D603A"/>
    <w:rsid w:val="004E111D"/>
    <w:rsid w:val="004E142F"/>
    <w:rsid w:val="004E3F27"/>
    <w:rsid w:val="004E59F6"/>
    <w:rsid w:val="004F1FC1"/>
    <w:rsid w:val="00500FE3"/>
    <w:rsid w:val="00503FDB"/>
    <w:rsid w:val="00505DE9"/>
    <w:rsid w:val="00531C92"/>
    <w:rsid w:val="00532FCC"/>
    <w:rsid w:val="005411DB"/>
    <w:rsid w:val="005449A9"/>
    <w:rsid w:val="005566D4"/>
    <w:rsid w:val="00556DBA"/>
    <w:rsid w:val="005578CF"/>
    <w:rsid w:val="0056257B"/>
    <w:rsid w:val="00566BD7"/>
    <w:rsid w:val="005810B0"/>
    <w:rsid w:val="005818C1"/>
    <w:rsid w:val="005913AE"/>
    <w:rsid w:val="0059413F"/>
    <w:rsid w:val="005A1796"/>
    <w:rsid w:val="005A6983"/>
    <w:rsid w:val="005A772B"/>
    <w:rsid w:val="005B6179"/>
    <w:rsid w:val="005B6555"/>
    <w:rsid w:val="005C4872"/>
    <w:rsid w:val="005C491B"/>
    <w:rsid w:val="005C4E2F"/>
    <w:rsid w:val="005D5FFA"/>
    <w:rsid w:val="005E3803"/>
    <w:rsid w:val="005F4064"/>
    <w:rsid w:val="0060083F"/>
    <w:rsid w:val="00601951"/>
    <w:rsid w:val="006036D8"/>
    <w:rsid w:val="00603EF8"/>
    <w:rsid w:val="0061675B"/>
    <w:rsid w:val="00616BAE"/>
    <w:rsid w:val="00630887"/>
    <w:rsid w:val="00640311"/>
    <w:rsid w:val="00646F60"/>
    <w:rsid w:val="006668AA"/>
    <w:rsid w:val="00667824"/>
    <w:rsid w:val="006847E2"/>
    <w:rsid w:val="00686D6B"/>
    <w:rsid w:val="00694621"/>
    <w:rsid w:val="0069563C"/>
    <w:rsid w:val="006A14DD"/>
    <w:rsid w:val="006A38F2"/>
    <w:rsid w:val="006B098F"/>
    <w:rsid w:val="006B0B52"/>
    <w:rsid w:val="006B0DC6"/>
    <w:rsid w:val="006B1712"/>
    <w:rsid w:val="006C0E72"/>
    <w:rsid w:val="006C1851"/>
    <w:rsid w:val="006C4A87"/>
    <w:rsid w:val="006C6A68"/>
    <w:rsid w:val="006D0B23"/>
    <w:rsid w:val="006D1309"/>
    <w:rsid w:val="006F0FC6"/>
    <w:rsid w:val="006F3496"/>
    <w:rsid w:val="006F5004"/>
    <w:rsid w:val="0070335A"/>
    <w:rsid w:val="00706291"/>
    <w:rsid w:val="00712908"/>
    <w:rsid w:val="007208C7"/>
    <w:rsid w:val="00723255"/>
    <w:rsid w:val="00740156"/>
    <w:rsid w:val="00746783"/>
    <w:rsid w:val="00752695"/>
    <w:rsid w:val="00755760"/>
    <w:rsid w:val="007751B0"/>
    <w:rsid w:val="0077553C"/>
    <w:rsid w:val="0078309E"/>
    <w:rsid w:val="00786746"/>
    <w:rsid w:val="00786DEC"/>
    <w:rsid w:val="007939BD"/>
    <w:rsid w:val="007A1655"/>
    <w:rsid w:val="007B0ABA"/>
    <w:rsid w:val="007B3051"/>
    <w:rsid w:val="007D459E"/>
    <w:rsid w:val="00800D18"/>
    <w:rsid w:val="008103CC"/>
    <w:rsid w:val="00810C5F"/>
    <w:rsid w:val="008178C2"/>
    <w:rsid w:val="00822913"/>
    <w:rsid w:val="00822D43"/>
    <w:rsid w:val="008305BF"/>
    <w:rsid w:val="00837046"/>
    <w:rsid w:val="00837187"/>
    <w:rsid w:val="00850E8B"/>
    <w:rsid w:val="00860394"/>
    <w:rsid w:val="00861234"/>
    <w:rsid w:val="00861EF7"/>
    <w:rsid w:val="00896ECE"/>
    <w:rsid w:val="008A799F"/>
    <w:rsid w:val="008B2FB1"/>
    <w:rsid w:val="008B517F"/>
    <w:rsid w:val="008C5C91"/>
    <w:rsid w:val="008D05AC"/>
    <w:rsid w:val="008E65BD"/>
    <w:rsid w:val="008F0422"/>
    <w:rsid w:val="008F1DA5"/>
    <w:rsid w:val="008F512E"/>
    <w:rsid w:val="008F5B72"/>
    <w:rsid w:val="008F60DF"/>
    <w:rsid w:val="009053B0"/>
    <w:rsid w:val="0091292F"/>
    <w:rsid w:val="0091604D"/>
    <w:rsid w:val="00924747"/>
    <w:rsid w:val="00941F42"/>
    <w:rsid w:val="0094586D"/>
    <w:rsid w:val="00947495"/>
    <w:rsid w:val="009477A9"/>
    <w:rsid w:val="00954B71"/>
    <w:rsid w:val="009560AE"/>
    <w:rsid w:val="00961380"/>
    <w:rsid w:val="009919C3"/>
    <w:rsid w:val="00992E02"/>
    <w:rsid w:val="00994922"/>
    <w:rsid w:val="009A768A"/>
    <w:rsid w:val="009A7889"/>
    <w:rsid w:val="009A7F15"/>
    <w:rsid w:val="009B2DB6"/>
    <w:rsid w:val="009C276E"/>
    <w:rsid w:val="009E31BF"/>
    <w:rsid w:val="009F11A7"/>
    <w:rsid w:val="009F4ED1"/>
    <w:rsid w:val="00A1241C"/>
    <w:rsid w:val="00A2062A"/>
    <w:rsid w:val="00A21A85"/>
    <w:rsid w:val="00A41709"/>
    <w:rsid w:val="00A46F67"/>
    <w:rsid w:val="00A53733"/>
    <w:rsid w:val="00A62660"/>
    <w:rsid w:val="00A62938"/>
    <w:rsid w:val="00A74CD6"/>
    <w:rsid w:val="00A93032"/>
    <w:rsid w:val="00AA4C21"/>
    <w:rsid w:val="00AA681E"/>
    <w:rsid w:val="00AB1A14"/>
    <w:rsid w:val="00AC0F82"/>
    <w:rsid w:val="00AE06E3"/>
    <w:rsid w:val="00AE082A"/>
    <w:rsid w:val="00AE0EB5"/>
    <w:rsid w:val="00AE59B4"/>
    <w:rsid w:val="00AF0DF2"/>
    <w:rsid w:val="00B01DF1"/>
    <w:rsid w:val="00B01E52"/>
    <w:rsid w:val="00B04D5C"/>
    <w:rsid w:val="00B11FFC"/>
    <w:rsid w:val="00B26334"/>
    <w:rsid w:val="00B315C4"/>
    <w:rsid w:val="00B46039"/>
    <w:rsid w:val="00B5577F"/>
    <w:rsid w:val="00B55FDF"/>
    <w:rsid w:val="00B63D0E"/>
    <w:rsid w:val="00B64B37"/>
    <w:rsid w:val="00B7288D"/>
    <w:rsid w:val="00B74475"/>
    <w:rsid w:val="00B9133A"/>
    <w:rsid w:val="00B932A8"/>
    <w:rsid w:val="00B97282"/>
    <w:rsid w:val="00BA0B6A"/>
    <w:rsid w:val="00BC225F"/>
    <w:rsid w:val="00BD3CFE"/>
    <w:rsid w:val="00BE2C75"/>
    <w:rsid w:val="00BE4992"/>
    <w:rsid w:val="00BF0C75"/>
    <w:rsid w:val="00BF7B97"/>
    <w:rsid w:val="00C07B46"/>
    <w:rsid w:val="00C149A1"/>
    <w:rsid w:val="00C248E9"/>
    <w:rsid w:val="00C3193F"/>
    <w:rsid w:val="00C324DB"/>
    <w:rsid w:val="00C3318D"/>
    <w:rsid w:val="00C33B29"/>
    <w:rsid w:val="00C46C86"/>
    <w:rsid w:val="00C50F8A"/>
    <w:rsid w:val="00C842DD"/>
    <w:rsid w:val="00C91324"/>
    <w:rsid w:val="00C9345F"/>
    <w:rsid w:val="00C95700"/>
    <w:rsid w:val="00C9598A"/>
    <w:rsid w:val="00CB6F95"/>
    <w:rsid w:val="00CC0A21"/>
    <w:rsid w:val="00CD14CB"/>
    <w:rsid w:val="00CE3F79"/>
    <w:rsid w:val="00CE4CD2"/>
    <w:rsid w:val="00CE5C5A"/>
    <w:rsid w:val="00CF0581"/>
    <w:rsid w:val="00CF0644"/>
    <w:rsid w:val="00CF0AC7"/>
    <w:rsid w:val="00CF402D"/>
    <w:rsid w:val="00CF7066"/>
    <w:rsid w:val="00CF7CDC"/>
    <w:rsid w:val="00D14F5D"/>
    <w:rsid w:val="00D15ADA"/>
    <w:rsid w:val="00D16981"/>
    <w:rsid w:val="00D2044B"/>
    <w:rsid w:val="00D24226"/>
    <w:rsid w:val="00D3081F"/>
    <w:rsid w:val="00D37EC5"/>
    <w:rsid w:val="00D40899"/>
    <w:rsid w:val="00D4151D"/>
    <w:rsid w:val="00D42824"/>
    <w:rsid w:val="00D441E3"/>
    <w:rsid w:val="00D5060E"/>
    <w:rsid w:val="00D60C7E"/>
    <w:rsid w:val="00D71F61"/>
    <w:rsid w:val="00DA6C87"/>
    <w:rsid w:val="00DB3068"/>
    <w:rsid w:val="00DB3D4D"/>
    <w:rsid w:val="00DB4F4A"/>
    <w:rsid w:val="00DB6572"/>
    <w:rsid w:val="00DC608A"/>
    <w:rsid w:val="00DD35C9"/>
    <w:rsid w:val="00DE442A"/>
    <w:rsid w:val="00DE6E26"/>
    <w:rsid w:val="00DF2E50"/>
    <w:rsid w:val="00DF36DB"/>
    <w:rsid w:val="00E05BE6"/>
    <w:rsid w:val="00E06248"/>
    <w:rsid w:val="00E0774F"/>
    <w:rsid w:val="00E136E5"/>
    <w:rsid w:val="00E22DE2"/>
    <w:rsid w:val="00E24100"/>
    <w:rsid w:val="00E243B5"/>
    <w:rsid w:val="00E27E3E"/>
    <w:rsid w:val="00E31885"/>
    <w:rsid w:val="00E34C36"/>
    <w:rsid w:val="00E401D5"/>
    <w:rsid w:val="00E41937"/>
    <w:rsid w:val="00E4384D"/>
    <w:rsid w:val="00E44239"/>
    <w:rsid w:val="00E46619"/>
    <w:rsid w:val="00E50096"/>
    <w:rsid w:val="00E66C5B"/>
    <w:rsid w:val="00E85E6D"/>
    <w:rsid w:val="00E86337"/>
    <w:rsid w:val="00EC19A0"/>
    <w:rsid w:val="00EC483A"/>
    <w:rsid w:val="00EC7519"/>
    <w:rsid w:val="00EC7D82"/>
    <w:rsid w:val="00ED4527"/>
    <w:rsid w:val="00EF24C8"/>
    <w:rsid w:val="00EF3BC1"/>
    <w:rsid w:val="00F132D3"/>
    <w:rsid w:val="00F14D45"/>
    <w:rsid w:val="00F15367"/>
    <w:rsid w:val="00F3566B"/>
    <w:rsid w:val="00F50648"/>
    <w:rsid w:val="00F53DEB"/>
    <w:rsid w:val="00F56380"/>
    <w:rsid w:val="00F614EA"/>
    <w:rsid w:val="00F61B9D"/>
    <w:rsid w:val="00F658AC"/>
    <w:rsid w:val="00F71AEE"/>
    <w:rsid w:val="00F73BE2"/>
    <w:rsid w:val="00F7652A"/>
    <w:rsid w:val="00F77BB3"/>
    <w:rsid w:val="00F80E18"/>
    <w:rsid w:val="00F8273D"/>
    <w:rsid w:val="00F84414"/>
    <w:rsid w:val="00F8636B"/>
    <w:rsid w:val="00F93702"/>
    <w:rsid w:val="00F97A85"/>
    <w:rsid w:val="00FA5EC5"/>
    <w:rsid w:val="00FA5F1D"/>
    <w:rsid w:val="00FB5646"/>
    <w:rsid w:val="00FC3AAD"/>
    <w:rsid w:val="00FC7A8A"/>
    <w:rsid w:val="00FE01EF"/>
    <w:rsid w:val="00FE14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503FDB"/>
    <w:pPr>
      <w:keepNext/>
      <w:keepLines/>
      <w:spacing w:before="40" w:after="0"/>
      <w:outlineLvl w:val="2"/>
    </w:pPr>
    <w:rPr>
      <w:rFonts w:eastAsiaTheme="majorEastAsia" w:cstheme="majorBidi"/>
      <w:b/>
      <w:color w:val="1018B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customStyle="1" w:styleId="UnresolvedMention1">
    <w:name w:val="Unresolved Mention1"/>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3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503FDB"/>
    <w:rPr>
      <w:rFonts w:eastAsiaTheme="majorEastAsia" w:cstheme="majorBidi"/>
      <w:b/>
      <w:color w:val="1018B0"/>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paragraph" w:styleId="BalloonText">
    <w:name w:val="Balloon Text"/>
    <w:basedOn w:val="Normal"/>
    <w:link w:val="BalloonTextChar"/>
    <w:uiPriority w:val="99"/>
    <w:semiHidden/>
    <w:unhideWhenUsed/>
    <w:rsid w:val="00616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BAE"/>
    <w:rPr>
      <w:rFonts w:ascii="Segoe UI" w:hAnsi="Segoe UI" w:cs="Segoe UI"/>
      <w:sz w:val="18"/>
      <w:szCs w:val="18"/>
    </w:rPr>
  </w:style>
  <w:style w:type="paragraph" w:styleId="NormalWeb">
    <w:name w:val="Normal (Web)"/>
    <w:basedOn w:val="Normal"/>
    <w:uiPriority w:val="99"/>
    <w:semiHidden/>
    <w:unhideWhenUsed/>
    <w:rsid w:val="00616BA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37204"/>
    <w:rPr>
      <w:color w:val="605E5C"/>
      <w:shd w:val="clear" w:color="auto" w:fill="E1DFDD"/>
    </w:rPr>
  </w:style>
  <w:style w:type="paragraph" w:customStyle="1" w:styleId="Default">
    <w:name w:val="Default"/>
    <w:rsid w:val="0039310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484785872">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719476329">
      <w:bodyDiv w:val="1"/>
      <w:marLeft w:val="0"/>
      <w:marRight w:val="0"/>
      <w:marTop w:val="0"/>
      <w:marBottom w:val="0"/>
      <w:divBdr>
        <w:top w:val="none" w:sz="0" w:space="0" w:color="auto"/>
        <w:left w:val="none" w:sz="0" w:space="0" w:color="auto"/>
        <w:bottom w:val="none" w:sz="0" w:space="0" w:color="auto"/>
        <w:right w:val="none" w:sz="0" w:space="0" w:color="auto"/>
      </w:divBdr>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920453724">
      <w:bodyDiv w:val="1"/>
      <w:marLeft w:val="0"/>
      <w:marRight w:val="0"/>
      <w:marTop w:val="0"/>
      <w:marBottom w:val="0"/>
      <w:divBdr>
        <w:top w:val="none" w:sz="0" w:space="0" w:color="auto"/>
        <w:left w:val="none" w:sz="0" w:space="0" w:color="auto"/>
        <w:bottom w:val="none" w:sz="0" w:space="0" w:color="auto"/>
        <w:right w:val="none" w:sz="0" w:space="0" w:color="auto"/>
      </w:divBdr>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351177230">
      <w:bodyDiv w:val="1"/>
      <w:marLeft w:val="0"/>
      <w:marRight w:val="0"/>
      <w:marTop w:val="0"/>
      <w:marBottom w:val="0"/>
      <w:divBdr>
        <w:top w:val="none" w:sz="0" w:space="0" w:color="auto"/>
        <w:left w:val="none" w:sz="0" w:space="0" w:color="auto"/>
        <w:bottom w:val="none" w:sz="0" w:space="0" w:color="auto"/>
        <w:right w:val="none" w:sz="0" w:space="0" w:color="auto"/>
      </w:divBdr>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498501316">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769157766">
      <w:bodyDiv w:val="1"/>
      <w:marLeft w:val="0"/>
      <w:marRight w:val="0"/>
      <w:marTop w:val="0"/>
      <w:marBottom w:val="0"/>
      <w:divBdr>
        <w:top w:val="none" w:sz="0" w:space="0" w:color="auto"/>
        <w:left w:val="none" w:sz="0" w:space="0" w:color="auto"/>
        <w:bottom w:val="none" w:sz="0" w:space="0" w:color="auto"/>
        <w:right w:val="none" w:sz="0" w:space="0" w:color="auto"/>
      </w:divBdr>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 w:id="208413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ufhhp/?hl=en" TargetMode="External"/><Relationship Id="rId18" Type="http://schemas.openxmlformats.org/officeDocument/2006/relationships/image" Target="media/image5.png"/><Relationship Id="rId26" Type="http://schemas.openxmlformats.org/officeDocument/2006/relationships/hyperlink" Target="mailto:jaewonchoi@ufl.edu" TargetMode="External"/><Relationship Id="rId39" Type="http://schemas.openxmlformats.org/officeDocument/2006/relationships/hyperlink" Target="http://www.dso.ufl.edu/sccr/process/student-conduct-honor-code/" TargetMode="External"/><Relationship Id="rId21" Type="http://schemas.openxmlformats.org/officeDocument/2006/relationships/image" Target="media/image7.png"/><Relationship Id="rId34" Type="http://schemas.openxmlformats.org/officeDocument/2006/relationships/hyperlink" Target="https://helpdesk.ufl.edu/connecting-to-eduroam-off-campus/" TargetMode="External"/><Relationship Id="rId42" Type="http://schemas.openxmlformats.org/officeDocument/2006/relationships/hyperlink" Target="http://www.dso.ufl.edu" TargetMode="External"/><Relationship Id="rId47" Type="http://schemas.openxmlformats.org/officeDocument/2006/relationships/hyperlink" Target="https://gatorevals.aa.ufl.edu/public-results/" TargetMode="External"/><Relationship Id="rId50" Type="http://schemas.openxmlformats.org/officeDocument/2006/relationships/hyperlink" Target="mailto:scoombes@ufl.edu" TargetMode="External"/><Relationship Id="rId55" Type="http://schemas.openxmlformats.org/officeDocument/2006/relationships/hyperlink" Target="https://career.ufl.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UF_HHP?ref_src=twsrc%5Egoogle%7Ctwcamp%5Eserp%7Ctwgr%5Eauthor" TargetMode="External"/><Relationship Id="rId29" Type="http://schemas.openxmlformats.org/officeDocument/2006/relationships/hyperlink" Target="mailto:almutairia2@ufl.edu" TargetMode="External"/><Relationship Id="rId11" Type="http://schemas.openxmlformats.org/officeDocument/2006/relationships/hyperlink" Target="https://www.instagram.com/ufhhp/?hl=en" TargetMode="External"/><Relationship Id="rId24" Type="http://schemas.openxmlformats.org/officeDocument/2006/relationships/hyperlink" Target="mailto:chagaspereiraa@ufl.edu" TargetMode="External"/><Relationship Id="rId32" Type="http://schemas.openxmlformats.org/officeDocument/2006/relationships/hyperlink" Target="https://syllabus.ufl.edu/syllabus-policy/uf-syllabus-policy-links/" TargetMode="External"/><Relationship Id="rId37" Type="http://schemas.openxmlformats.org/officeDocument/2006/relationships/hyperlink" Target="http://www.dso.ufl.edu/drc/" TargetMode="External"/><Relationship Id="rId40" Type="http://schemas.openxmlformats.org/officeDocument/2006/relationships/hyperlink" Target="https://policy.ufl.edu/regulation/4-040/" TargetMode="External"/><Relationship Id="rId45" Type="http://schemas.openxmlformats.org/officeDocument/2006/relationships/hyperlink" Target="https://nam10.safelinks.protection.outlook.com/?url=https%3A%2F%2Fmy-ufl.bluera.com%2F&amp;data=05%7C02%7Cjahlgren%40ufl.edu%7Ceda35409e44e4507215608dd3a49d6fa%7C0d4da0f84a314d76ace60a62331e1b84%7C0%7C0%7C638730810996600063%7CUnknown%7CTWFpbGZsb3d8eyJFbXB0eU1hcGkiOnRydWUsIlYiOiIwLjAuMDAwMCIsIlAiOiJXaW4zMiIsIkFOIjoiTWFpbCIsIldUIjoyfQ%3D%3D%7C0%7C%7C%7C&amp;sdata=6iCWR2GuG%2BFFomsdfAQyMXjh9nEdfISWSXSnSeM%2BR1Y%3D&amp;reserved=0" TargetMode="External"/><Relationship Id="rId53" Type="http://schemas.openxmlformats.org/officeDocument/2006/relationships/hyperlink" Target="http://www.police.ufl.edu/" TargetMode="External"/><Relationship Id="rId58" Type="http://schemas.openxmlformats.org/officeDocument/2006/relationships/hyperlink" Target="http://writing.ufl.edu/writing-studio/"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linkedin.com/showcase/university-of-florida-department-of-applied-physiology-and-kinesiology?trk=affiliated-pages" TargetMode="External"/><Relationship Id="rId14" Type="http://schemas.openxmlformats.org/officeDocument/2006/relationships/hyperlink" Target="https://twitter.com/UF_HHP?ref_src=twsrc%5Egoogle%7Ctwcamp%5Eserp%7Ctwgr%5Eauthor" TargetMode="External"/><Relationship Id="rId22" Type="http://schemas.openxmlformats.org/officeDocument/2006/relationships/hyperlink" Target="mailto:kimk1@ufl.edu" TargetMode="External"/><Relationship Id="rId27" Type="http://schemas.openxmlformats.org/officeDocument/2006/relationships/hyperlink" Target="mailto:gdong@ufl.edu" TargetMode="External"/><Relationship Id="rId30" Type="http://schemas.openxmlformats.org/officeDocument/2006/relationships/hyperlink" Target="mailto:sahamed@ufl.edu" TargetMode="External"/><Relationship Id="rId35" Type="http://schemas.openxmlformats.org/officeDocument/2006/relationships/hyperlink" Target="https://incommon.org/eduroam/eduroam-u-s-locator-map/" TargetMode="External"/><Relationship Id="rId43" Type="http://schemas.openxmlformats.org/officeDocument/2006/relationships/hyperlink" Target="https://care.dso.ufl.edu/instructor-notifications/" TargetMode="External"/><Relationship Id="rId48" Type="http://schemas.openxmlformats.org/officeDocument/2006/relationships/hyperlink" Target="mailto:vcourt@ufl.edu" TargetMode="External"/><Relationship Id="rId56" Type="http://schemas.openxmlformats.org/officeDocument/2006/relationships/hyperlink" Target="http://cms.uflib.ufl.edu/ask" TargetMode="External"/><Relationship Id="rId8" Type="http://schemas.openxmlformats.org/officeDocument/2006/relationships/hyperlink" Target="https://www.facebook.com/UFHHP/" TargetMode="External"/><Relationship Id="rId51" Type="http://schemas.openxmlformats.org/officeDocument/2006/relationships/hyperlink" Target="mailto:akgardner@ufl.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linkedin.com/showcase/university-of-florida-department-of-applied-physiology-and-kinesiology?trk=affiliated-pages" TargetMode="External"/><Relationship Id="rId25" Type="http://schemas.openxmlformats.org/officeDocument/2006/relationships/hyperlink" Target="mailto:michael.torres@ufl.edu" TargetMode="External"/><Relationship Id="rId33" Type="http://schemas.openxmlformats.org/officeDocument/2006/relationships/hyperlink" Target="https://it.ufl.edu/policies/student-computing-requirements/" TargetMode="External"/><Relationship Id="rId38" Type="http://schemas.openxmlformats.org/officeDocument/2006/relationships/hyperlink" Target="https://www.dso.ufl.edu/sccr/process/student-conduct-honor-code/" TargetMode="External"/><Relationship Id="rId46" Type="http://schemas.openxmlformats.org/officeDocument/2006/relationships/hyperlink" Target="https://gatorevals.aa.ufl.edu/students/" TargetMode="External"/><Relationship Id="rId59" Type="http://schemas.openxmlformats.org/officeDocument/2006/relationships/hyperlink" Target="http://distance.ufl.edu/student-complaint-process/" TargetMode="External"/><Relationship Id="rId20" Type="http://schemas.openxmlformats.org/officeDocument/2006/relationships/image" Target="media/image6.png"/><Relationship Id="rId41" Type="http://schemas.openxmlformats.org/officeDocument/2006/relationships/hyperlink" Target="https://catalog.ufl.edu/UGRD/academic-regulations/attendance-policies/" TargetMode="External"/><Relationship Id="rId54" Type="http://schemas.openxmlformats.org/officeDocument/2006/relationships/hyperlink" Target="https://lss.at.ufl.edu/help.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joongsuk.kim@ufl.edu" TargetMode="External"/><Relationship Id="rId28" Type="http://schemas.openxmlformats.org/officeDocument/2006/relationships/hyperlink" Target="mailto:malik.rj@ufl.edu" TargetMode="External"/><Relationship Id="rId36" Type="http://schemas.openxmlformats.org/officeDocument/2006/relationships/hyperlink" Target="mailto:helpdesk@ufl.edu" TargetMode="External"/><Relationship Id="rId49" Type="http://schemas.openxmlformats.org/officeDocument/2006/relationships/hyperlink" Target="mailto:ddchristou@hhp.ufl.edu" TargetMode="External"/><Relationship Id="rId57" Type="http://schemas.openxmlformats.org/officeDocument/2006/relationships/hyperlink" Target="http://teachingcenter.ufl.edu/" TargetMode="External"/><Relationship Id="rId10" Type="http://schemas.openxmlformats.org/officeDocument/2006/relationships/hyperlink" Target="https://www.facebook.com/UFHHP/" TargetMode="External"/><Relationship Id="rId31" Type="http://schemas.openxmlformats.org/officeDocument/2006/relationships/image" Target="media/image8.jpeg"/><Relationship Id="rId44" Type="http://schemas.openxmlformats.org/officeDocument/2006/relationships/hyperlink" Target="https://catalog.ufl.edu/ugrad/current/regulations/info/attendance.aspx" TargetMode="External"/><Relationship Id="rId52" Type="http://schemas.openxmlformats.org/officeDocument/2006/relationships/hyperlink" Target="https://counseling.ufl.ed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3A2CB-9D87-4F4D-88F6-74092CB46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6733</Words>
  <Characters>35961</Characters>
  <Application>Microsoft Office Word</Application>
  <DocSecurity>0</DocSecurity>
  <Lines>795</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Myers, Lori</cp:lastModifiedBy>
  <cp:revision>3</cp:revision>
  <cp:lastPrinted>2021-08-09T16:33:00Z</cp:lastPrinted>
  <dcterms:created xsi:type="dcterms:W3CDTF">2026-01-09T16:50:00Z</dcterms:created>
  <dcterms:modified xsi:type="dcterms:W3CDTF">2026-01-10T02:35:00Z</dcterms:modified>
</cp:coreProperties>
</file>