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page" w:tblpX="9676" w:tblpY="961"/>
        <w:tblW w:w="1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Caption w:val="List of social media outlets"/>
        <w:tblDescription w:val="list of ways to interact with HHP on social media"/>
      </w:tblPr>
      <w:tblGrid>
        <w:gridCol w:w="516"/>
        <w:gridCol w:w="1464"/>
      </w:tblGrid>
      <w:tr w:rsidR="00A62660" w14:paraId="13BB821C" w14:textId="77777777" w:rsidTr="00A62660">
        <w:tc>
          <w:tcPr>
            <w:tcW w:w="504" w:type="dxa"/>
            <w:vAlign w:val="center"/>
          </w:tcPr>
          <w:p w14:paraId="71AC2217" w14:textId="77777777" w:rsidR="00A62660"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7F35E5E3" wp14:editId="71736954">
                  <wp:extent cx="182880" cy="182880"/>
                  <wp:effectExtent l="0" t="0" r="7620" b="7620"/>
                  <wp:docPr id="7" name="Picture 7" descr="Facebook Icon" title="ic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acebook Icon">
                            <a:hlinkClick r:id="rId8"/>
                          </pic:cNvPr>
                          <pic:cNvPicPr/>
                        </pic:nvPicPr>
                        <pic:blipFill>
                          <a:blip r:embed="rId9"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73A4C8E2" w14:textId="77777777" w:rsidR="00A62660" w:rsidRPr="00CB3DD9"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0" w:history="1">
              <w:r w:rsidRPr="00CB3DD9">
                <w:rPr>
                  <w:rStyle w:val="Hyperlink"/>
                  <w:b/>
                  <w:bCs/>
                  <w:color w:val="FFFFFF" w:themeColor="background1"/>
                  <w:u w:val="none"/>
                </w:rPr>
                <w:t>@UFHHP</w:t>
              </w:r>
            </w:hyperlink>
          </w:p>
        </w:tc>
      </w:tr>
      <w:tr w:rsidR="00A62660" w14:paraId="49A2A9A9" w14:textId="77777777" w:rsidTr="00A62660">
        <w:tc>
          <w:tcPr>
            <w:tcW w:w="504" w:type="dxa"/>
            <w:vAlign w:val="center"/>
          </w:tcPr>
          <w:p w14:paraId="1B7B3754" w14:textId="77777777" w:rsidR="00A62660"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7D48A673" wp14:editId="6398E345">
                  <wp:extent cx="182880" cy="182880"/>
                  <wp:effectExtent l="0" t="0" r="7620" b="7620"/>
                  <wp:docPr id="8" name="Picture 8" descr="Instagram Icon" title="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Icon">
                            <a:hlinkClick r:id="rId11"/>
                          </pic:cNvPr>
                          <pic:cNvPicPr/>
                        </pic:nvPicPr>
                        <pic:blipFill>
                          <a:blip r:embed="rId12"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61064C1C" w14:textId="77777777" w:rsidR="00A62660" w:rsidRPr="00865BE8"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3" w:history="1">
              <w:r w:rsidRPr="00865BE8">
                <w:rPr>
                  <w:rStyle w:val="Hyperlink"/>
                  <w:b/>
                  <w:bCs/>
                  <w:color w:val="FFFFFF" w:themeColor="background1"/>
                  <w:u w:val="none"/>
                </w:rPr>
                <w:t>@ufhhp</w:t>
              </w:r>
            </w:hyperlink>
          </w:p>
        </w:tc>
      </w:tr>
      <w:tr w:rsidR="00A62660" w14:paraId="40A4C01F" w14:textId="77777777" w:rsidTr="00A62660">
        <w:tc>
          <w:tcPr>
            <w:tcW w:w="504" w:type="dxa"/>
            <w:vAlign w:val="center"/>
          </w:tcPr>
          <w:p w14:paraId="005389EC" w14:textId="77777777" w:rsidR="00A62660"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Pr>
                <w:b/>
                <w:bCs/>
                <w:noProof/>
                <w:color w:val="FFFFFF" w:themeColor="background1"/>
                <w:sz w:val="24"/>
                <w:szCs w:val="24"/>
              </w:rPr>
              <w:drawing>
                <wp:inline distT="0" distB="0" distL="0" distR="0" wp14:anchorId="4BB65D72" wp14:editId="7884E94E">
                  <wp:extent cx="182880" cy="182880"/>
                  <wp:effectExtent l="0" t="0" r="7620" b="7620"/>
                  <wp:docPr id="9" name="Picture 9" descr="Twitter Icon&#10;" title="ico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witter Icon&#10;">
                            <a:hlinkClick r:id="rId14"/>
                          </pic:cNvPr>
                          <pic:cNvPicPr/>
                        </pic:nvPicPr>
                        <pic:blipFill>
                          <a:blip r:embed="rId15"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1FDEC7D4" w14:textId="77777777" w:rsidR="00A62660" w:rsidRPr="00C45789"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6" w:history="1">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@UF_HHP</w:t>
              </w:r>
            </w:hyperlink>
            <w:r w:rsidRPr="00C45789">
              <w:rPr>
                <w:b/>
                <w:bCs/>
                <w:color w:val="FFFFFF" w:themeColor="background1"/>
                <w14:shadow w14:blurRad="50800" w14:dist="38100" w14:dir="5400000" w14:sx="100000" w14:sy="100000" w14:kx="0" w14:ky="0" w14:algn="t">
                  <w14:srgbClr w14:val="000000">
                    <w14:alpha w14:val="60000"/>
                  </w14:srgbClr>
                </w14:shadow>
              </w:rPr>
              <w:t xml:space="preserve"> </w:t>
            </w:r>
          </w:p>
        </w:tc>
      </w:tr>
      <w:tr w:rsidR="00A62660" w14:paraId="7B5ECEF1" w14:textId="77777777" w:rsidTr="00A62660">
        <w:tc>
          <w:tcPr>
            <w:tcW w:w="504" w:type="dxa"/>
            <w:vAlign w:val="center"/>
          </w:tcPr>
          <w:p w14:paraId="0B6B3EA8" w14:textId="77777777" w:rsidR="00A62660" w:rsidRPr="00C45789" w:rsidRDefault="00A62660" w:rsidP="00A62660">
            <w:pPr>
              <w:rPr>
                <w:b/>
                <w:bCs/>
                <w:color w:val="FFFFFF" w:themeColor="background1"/>
                <w:sz w:val="24"/>
                <w:szCs w:val="24"/>
                <w14:shadow w14:blurRad="50800" w14:dist="38100" w14:dir="5400000" w14:sx="100000" w14:sy="100000" w14:kx="0" w14:ky="0" w14:algn="t">
                  <w14:srgbClr w14:val="000000">
                    <w14:alpha w14:val="60000"/>
                  </w14:srgbClr>
                </w14:shadow>
              </w:rPr>
            </w:pPr>
            <w:r w:rsidRPr="00C45789">
              <w:rPr>
                <w:b/>
                <w:bCs/>
                <w:noProof/>
                <w:color w:val="FFFFFF" w:themeColor="background1"/>
                <w:sz w:val="24"/>
                <w:szCs w:val="24"/>
              </w:rPr>
              <w:drawing>
                <wp:inline distT="0" distB="0" distL="0" distR="0" wp14:anchorId="5F64FA7B" wp14:editId="2CC88798">
                  <wp:extent cx="182880" cy="182880"/>
                  <wp:effectExtent l="0" t="0" r="7620" b="7620"/>
                  <wp:docPr id="10" name="Picture 10" descr="LinkedIn Icon" title="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kedIn Icon">
                            <a:hlinkClick r:id="rId17"/>
                          </pic:cNvPr>
                          <pic:cNvPicPr/>
                        </pic:nvPicPr>
                        <pic:blipFill>
                          <a:blip r:embed="rId18" cstate="print">
                            <a:lum bright="70000" contrast="-70000"/>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p>
        </w:tc>
        <w:tc>
          <w:tcPr>
            <w:tcW w:w="1476" w:type="dxa"/>
            <w:vAlign w:val="center"/>
          </w:tcPr>
          <w:p w14:paraId="2C4F5AE5" w14:textId="77777777" w:rsidR="00A62660" w:rsidRPr="00C45789" w:rsidRDefault="00A62660" w:rsidP="00A62660">
            <w:pPr>
              <w:rPr>
                <w:b/>
                <w:bCs/>
                <w:color w:val="FFFFFF" w:themeColor="background1"/>
                <w14:shadow w14:blurRad="50800" w14:dist="38100" w14:dir="5400000" w14:sx="100000" w14:sy="100000" w14:kx="0" w14:ky="0" w14:algn="t">
                  <w14:srgbClr w14:val="000000">
                    <w14:alpha w14:val="60000"/>
                  </w14:srgbClr>
                </w14:shadow>
              </w:rPr>
            </w:pPr>
            <w:hyperlink r:id="rId19" w:history="1">
              <w:r w:rsidRPr="00C45789">
                <w:rPr>
                  <w:rStyle w:val="Hyperlink"/>
                  <w:rFonts w:cs="Times New Roman (Body CS)"/>
                  <w:b/>
                  <w:bCs/>
                  <w:color w:val="FFFFFF" w:themeColor="background1"/>
                  <w:u w:val="none"/>
                  <w14:shadow w14:blurRad="50800" w14:dist="38100" w14:dir="5400000" w14:sx="100000" w14:sy="100000" w14:kx="0" w14:ky="0" w14:algn="t">
                    <w14:srgbClr w14:val="000000">
                      <w14:alpha w14:val="60000"/>
                    </w14:srgbClr>
                  </w14:shadow>
                </w:rPr>
                <w:t>APK</w:t>
              </w:r>
              <w:r w:rsidRPr="00C45789">
                <w:rPr>
                  <w:rStyle w:val="Hyperlink"/>
                  <w:b/>
                  <w:bCs/>
                  <w:color w:val="FFFFFF" w:themeColor="background1"/>
                  <w:u w:val="none"/>
                  <w14:shadow w14:blurRad="50800" w14:dist="38100" w14:dir="5400000" w14:sx="100000" w14:sy="100000" w14:kx="0" w14:ky="0" w14:algn="t">
                    <w14:srgbClr w14:val="000000">
                      <w14:alpha w14:val="60000"/>
                    </w14:srgbClr>
                  </w14:shadow>
                </w:rPr>
                <w:t xml:space="preserve"> LinkedIn</w:t>
              </w:r>
            </w:hyperlink>
          </w:p>
        </w:tc>
      </w:tr>
    </w:tbl>
    <w:p w14:paraId="6112F49F" w14:textId="6932A3D0" w:rsidR="00A62660" w:rsidRPr="00A522E7" w:rsidRDefault="00A62660" w:rsidP="00A62660">
      <w:pPr>
        <w:pStyle w:val="Heading1"/>
        <w:tabs>
          <w:tab w:val="left" w:pos="7350"/>
        </w:tabs>
        <w:rPr>
          <w:sz w:val="50"/>
          <w:szCs w:val="50"/>
        </w:rPr>
      </w:pPr>
      <w:r w:rsidRPr="00A522E7">
        <w:rPr>
          <w:noProof/>
          <w:sz w:val="50"/>
          <w:szCs w:val="50"/>
        </w:rPr>
        <mc:AlternateContent>
          <mc:Choice Requires="wps">
            <w:drawing>
              <wp:anchor distT="45720" distB="45720" distL="114300" distR="114300" simplePos="0" relativeHeight="251668480" behindDoc="0" locked="0" layoutInCell="1" allowOverlap="1" wp14:anchorId="21A5F4A1" wp14:editId="51F2FD6B">
                <wp:simplePos x="0" y="0"/>
                <wp:positionH relativeFrom="rightMargin">
                  <wp:posOffset>-1085850</wp:posOffset>
                </wp:positionH>
                <wp:positionV relativeFrom="paragraph">
                  <wp:posOffset>304800</wp:posOffset>
                </wp:positionV>
                <wp:extent cx="1352550" cy="2952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95275"/>
                        </a:xfrm>
                        <a:prstGeom prst="rect">
                          <a:avLst/>
                        </a:prstGeom>
                        <a:noFill/>
                        <a:ln w="9525">
                          <a:noFill/>
                          <a:miter lim="800000"/>
                          <a:headEnd/>
                          <a:tailEnd/>
                        </a:ln>
                      </wps:spPr>
                      <wps:txb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27E5F390" w14:textId="77777777" w:rsidTr="0048626B">
                              <w:tc>
                                <w:tcPr>
                                  <w:tcW w:w="516" w:type="dxa"/>
                                  <w:vAlign w:val="center"/>
                                </w:tcPr>
                                <w:p w14:paraId="37EE3AD4" w14:textId="42B3F18B"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p>
                              </w:tc>
                              <w:tc>
                                <w:tcPr>
                                  <w:tcW w:w="1554" w:type="dxa"/>
                                  <w:vAlign w:val="center"/>
                                </w:tcPr>
                                <w:p w14:paraId="49539E1F" w14:textId="4B88305B"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5F4A1" id="_x0000_t202" coordsize="21600,21600" o:spt="202" path="m,l,21600r21600,l21600,xe">
                <v:stroke joinstyle="miter"/>
                <v:path gradientshapeok="t" o:connecttype="rect"/>
              </v:shapetype>
              <v:shape id="Text Box 2" o:spid="_x0000_s1026" type="#_x0000_t202" style="position:absolute;margin-left:-85.5pt;margin-top:24pt;width:106.5pt;height:23.25pt;z-index:25166848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" filled="f" stroked="f">
                <v:textbox>
                  <w:txbxContent>
                    <w:p w14:paraId="1555EF83" w14:textId="77777777" w:rsidR="000268A9" w:rsidRPr="000268A9" w:rsidRDefault="000268A9" w:rsidP="00E86337">
                      <w:pPr>
                        <w:spacing w:after="120" w:line="240" w:lineRule="auto"/>
                        <w:rPr>
                          <w:b/>
                          <w:bCs/>
                          <w:i/>
                          <w:iCs/>
                          <w:color w:val="FFFFFF" w:themeColor="background1"/>
                          <w:sz w:val="24"/>
                          <w:szCs w:val="24"/>
                          <w14:shadow w14:blurRad="50800" w14:dist="38100" w14:dir="5400000" w14:sx="100000" w14:sy="100000" w14:kx="0" w14:ky="0" w14:algn="t">
                            <w14:srgbClr w14:val="000000">
                              <w14:alpha w14:val="60000"/>
                            </w14:srgbClr>
                          </w14:shadow>
                        </w:rPr>
                      </w:pPr>
                      <w:r w:rsidRPr="000268A9">
                        <w:rPr>
                          <w:b/>
                          <w:bCs/>
                          <w:i/>
                          <w:iCs/>
                          <w:color w:val="FFFFFF" w:themeColor="background1"/>
                          <w:sz w:val="24"/>
                          <w:szCs w:val="24"/>
                          <w14:shadow w14:blurRad="50800" w14:dist="38100" w14:dir="5400000" w14:sx="100000" w14:sy="100000" w14:kx="0" w14:ky="0" w14:algn="t">
                            <w14:srgbClr w14:val="000000">
                              <w14:alpha w14:val="60000"/>
                            </w14:srgbClr>
                          </w14:shadow>
                        </w:rPr>
                        <w:t xml:space="preserve">Connect with HHP </w:t>
                      </w:r>
                    </w:p>
                    <w:tbl>
                      <w:tblPr>
                        <w:tblStyle w:val="TableGrid"/>
                        <w:tblW w:w="2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bottom w:w="14" w:type="dxa"/>
                        </w:tblCellMar>
                        <w:tblLook w:val="04A0" w:firstRow="1" w:lastRow="0" w:firstColumn="1" w:lastColumn="0" w:noHBand="0" w:noVBand="1"/>
                      </w:tblPr>
                      <w:tblGrid>
                        <w:gridCol w:w="516"/>
                        <w:gridCol w:w="1554"/>
                      </w:tblGrid>
                      <w:tr w:rsidR="0048626B" w14:paraId="27E5F390" w14:textId="77777777" w:rsidTr="0048626B">
                        <w:tc>
                          <w:tcPr>
                            <w:tcW w:w="516" w:type="dxa"/>
                            <w:vAlign w:val="center"/>
                          </w:tcPr>
                          <w:p w14:paraId="37EE3AD4" w14:textId="42B3F18B" w:rsidR="0048626B" w:rsidRDefault="0048626B" w:rsidP="0048626B">
                            <w:pPr>
                              <w:rPr>
                                <w:b/>
                                <w:bCs/>
                                <w:color w:val="FFFFFF" w:themeColor="background1"/>
                                <w:sz w:val="24"/>
                                <w:szCs w:val="24"/>
                                <w14:shadow w14:blurRad="50800" w14:dist="38100" w14:dir="5400000" w14:sx="100000" w14:sy="100000" w14:kx="0" w14:ky="0" w14:algn="t">
                                  <w14:srgbClr w14:val="000000">
                                    <w14:alpha w14:val="60000"/>
                                  </w14:srgbClr>
                                </w14:shadow>
                              </w:rPr>
                            </w:pPr>
                          </w:p>
                        </w:tc>
                        <w:tc>
                          <w:tcPr>
                            <w:tcW w:w="1554" w:type="dxa"/>
                            <w:vAlign w:val="center"/>
                          </w:tcPr>
                          <w:p w14:paraId="49539E1F" w14:textId="4B88305B" w:rsidR="0048626B" w:rsidRPr="00340D9B" w:rsidRDefault="0048626B" w:rsidP="0048626B">
                            <w:pPr>
                              <w:rPr>
                                <w:b/>
                                <w:bCs/>
                                <w:color w:val="FFFFFF" w:themeColor="background1"/>
                                <w14:shadow w14:blurRad="50800" w14:dist="38100" w14:dir="5400000" w14:sx="100000" w14:sy="100000" w14:kx="0" w14:ky="0" w14:algn="t">
                                  <w14:srgbClr w14:val="000000">
                                    <w14:alpha w14:val="60000"/>
                                  </w14:srgbClr>
                                </w14:shadow>
                              </w:rPr>
                            </w:pPr>
                          </w:p>
                        </w:tc>
                      </w:tr>
                    </w:tbl>
                    <w:p w14:paraId="747C987F" w14:textId="101CB74E" w:rsidR="000268A9" w:rsidRPr="000268A9" w:rsidRDefault="000268A9" w:rsidP="000268A9">
                      <w:pPr>
                        <w:spacing w:after="0" w:line="240" w:lineRule="auto"/>
                        <w:rPr>
                          <w:b/>
                          <w:bCs/>
                          <w:color w:val="FFFFFF" w:themeColor="background1"/>
                          <w:sz w:val="18"/>
                          <w:szCs w:val="18"/>
                          <w14:shadow w14:blurRad="50800" w14:dist="38100" w14:dir="5400000" w14:sx="100000" w14:sy="100000" w14:kx="0" w14:ky="0" w14:algn="t">
                            <w14:srgbClr w14:val="000000">
                              <w14:alpha w14:val="60000"/>
                            </w14:srgbClr>
                          </w14:shadow>
                        </w:rPr>
                      </w:pPr>
                    </w:p>
                  </w:txbxContent>
                </v:textbox>
                <w10:wrap anchorx="margin"/>
              </v:shape>
            </w:pict>
          </mc:Fallback>
        </mc:AlternateContent>
      </w:r>
      <w:r w:rsidRPr="00A522E7">
        <w:rPr>
          <w:noProof/>
          <w:sz w:val="50"/>
          <w:szCs w:val="50"/>
          <w14:shadow w14:blurRad="50800" w14:dist="38100" w14:dir="5400000" w14:sx="100000" w14:sy="100000" w14:kx="0" w14:ky="0" w14:algn="t">
            <w14:srgbClr w14:val="000000">
              <w14:alpha w14:val="60000"/>
            </w14:srgbClr>
          </w14:shadow>
        </w:rPr>
        <w:drawing>
          <wp:anchor distT="0" distB="0" distL="114300" distR="114300" simplePos="0" relativeHeight="251670528" behindDoc="0" locked="0" layoutInCell="1" allowOverlap="1" wp14:anchorId="62D0C0A7" wp14:editId="76988AA3">
            <wp:simplePos x="0" y="0"/>
            <wp:positionH relativeFrom="margin">
              <wp:posOffset>5105400</wp:posOffset>
            </wp:positionH>
            <wp:positionV relativeFrom="page">
              <wp:posOffset>238125</wp:posOffset>
            </wp:positionV>
            <wp:extent cx="1729105" cy="479425"/>
            <wp:effectExtent l="0" t="0" r="4445" b="0"/>
            <wp:wrapThrough wrapText="bothSides">
              <wp:wrapPolygon edited="0">
                <wp:start x="0" y="0"/>
                <wp:lineTo x="0" y="8583"/>
                <wp:lineTo x="3332" y="13732"/>
                <wp:lineTo x="3332" y="17166"/>
                <wp:lineTo x="3808" y="20599"/>
                <wp:lineTo x="4284" y="20599"/>
                <wp:lineTo x="18086" y="20599"/>
                <wp:lineTo x="18324" y="20599"/>
                <wp:lineTo x="21418" y="14591"/>
                <wp:lineTo x="21418" y="6008"/>
                <wp:lineTo x="19038" y="0"/>
                <wp:lineTo x="0" y="0"/>
              </wp:wrapPolygon>
            </wp:wrapThrough>
            <wp:docPr id="6" name="Picture 6" descr="Department of Applied Physiology &amp; Kinesiology&#10;College of Health &amp; Human Performance&#10;University of Florida" title="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partment of Applied Physiology &amp; Kinesiology&#10;College of Health &amp; Human Performance&#10;University of Florida"/>
                    <pic:cNvPicPr>
                      <a:picLocks noChangeAspect="1" noChangeArrowheads="1"/>
                    </pic:cNvPicPr>
                  </pic:nvPicPr>
                  <pic:blipFill>
                    <a:blip r:embed="rId20" cstate="print">
                      <a:biLevel thresh="25000"/>
                      <a:extLst>
                        <a:ext uri="{28A0092B-C50C-407E-A947-70E740481C1C}">
                          <a14:useLocalDpi xmlns:a14="http://schemas.microsoft.com/office/drawing/2010/main" val="0"/>
                        </a:ext>
                      </a:extLst>
                    </a:blip>
                    <a:srcRect/>
                    <a:stretch>
                      <a:fillRect/>
                    </a:stretch>
                  </pic:blipFill>
                  <pic:spPr bwMode="auto">
                    <a:xfrm>
                      <a:off x="0" y="0"/>
                      <a:ext cx="1729105" cy="47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5EC5" w:rsidRPr="00A522E7">
        <w:rPr>
          <w:noProof/>
          <w:sz w:val="50"/>
          <w:szCs w:val="50"/>
          <w14:shadow w14:blurRad="50800" w14:dist="38100" w14:dir="5400000" w14:sx="100000" w14:sy="100000" w14:kx="0" w14:ky="0" w14:algn="t">
            <w14:srgbClr w14:val="000000">
              <w14:alpha w14:val="60000"/>
            </w14:srgbClr>
          </w14:shadow>
        </w:rPr>
        <w:drawing>
          <wp:anchor distT="0" distB="0" distL="114300" distR="114300" simplePos="0" relativeHeight="251665408" behindDoc="1" locked="0" layoutInCell="1" allowOverlap="1" wp14:anchorId="060491D8" wp14:editId="004D1E55">
            <wp:simplePos x="0" y="0"/>
            <wp:positionH relativeFrom="page">
              <wp:align>right</wp:align>
            </wp:positionH>
            <wp:positionV relativeFrom="paragraph">
              <wp:posOffset>-685800</wp:posOffset>
            </wp:positionV>
            <wp:extent cx="7772400" cy="2229032"/>
            <wp:effectExtent l="0" t="0" r="0" b="0"/>
            <wp:wrapNone/>
            <wp:docPr id="3" name="Picture 3" descr="dark blue background with light blue outline of human body" title="syllabus head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t="2171" b="2171"/>
                    <a:stretch>
                      <a:fillRect/>
                    </a:stretch>
                  </pic:blipFill>
                  <pic:spPr bwMode="auto">
                    <a:xfrm>
                      <a:off x="0" y="0"/>
                      <a:ext cx="7772400" cy="22290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22E7" w:rsidRPr="00A522E7">
        <w:rPr>
          <w:sz w:val="50"/>
          <w:szCs w:val="50"/>
          <w14:shadow w14:blurRad="50800" w14:dist="38100" w14:dir="5400000" w14:sx="100000" w14:sy="100000" w14:kx="0" w14:ky="0" w14:algn="t">
            <w14:srgbClr w14:val="000000">
              <w14:alpha w14:val="60000"/>
            </w14:srgbClr>
          </w14:shadow>
        </w:rPr>
        <w:t>Anatomy Human Anatomy with Lab</w:t>
      </w:r>
      <w:r w:rsidRPr="00A522E7">
        <w:rPr>
          <w:sz w:val="50"/>
          <w:szCs w:val="50"/>
          <w14:shadow w14:blurRad="50800" w14:dist="38100" w14:dir="5400000" w14:sx="100000" w14:sy="100000" w14:kx="0" w14:ky="0" w14:algn="t">
            <w14:srgbClr w14:val="000000">
              <w14:alpha w14:val="60000"/>
            </w14:srgbClr>
          </w14:shadow>
        </w:rPr>
        <w:tab/>
      </w:r>
    </w:p>
    <w:p w14:paraId="4518C951" w14:textId="52A0BDDC" w:rsidR="00E22DE2" w:rsidRDefault="00E22DE2" w:rsidP="00E22DE2">
      <w:pPr>
        <w:spacing w:line="240" w:lineRule="auto"/>
      </w:pPr>
      <w:bookmarkStart w:id="0" w:name="_Hlk107577357"/>
      <w:bookmarkEnd w:id="0"/>
    </w:p>
    <w:p w14:paraId="342B7FB3" w14:textId="0C685D6A" w:rsidR="009919C3" w:rsidRPr="00D60C7E" w:rsidRDefault="00A522E7" w:rsidP="009919C3">
      <w:pPr>
        <w:rPr>
          <w:b/>
          <w:bCs/>
          <w:color w:val="FFFFFF" w:themeColor="background1"/>
          <w:sz w:val="32"/>
          <w:szCs w:val="32"/>
          <w14:shadow w14:blurRad="50800" w14:dist="38100" w14:dir="5400000" w14:sx="100000" w14:sy="100000" w14:kx="0" w14:ky="0" w14:algn="t">
            <w14:srgbClr w14:val="000000">
              <w14:alpha w14:val="60000"/>
            </w14:srgbClr>
          </w14:shadow>
        </w:rPr>
      </w:pPr>
      <w:r>
        <w:rPr>
          <w:b/>
          <w:bCs/>
          <w:color w:val="FFFFFF" w:themeColor="background1"/>
          <w:sz w:val="32"/>
          <w:szCs w:val="32"/>
          <w14:shadow w14:blurRad="50800" w14:dist="38100" w14:dir="5400000" w14:sx="100000" w14:sy="100000" w14:kx="0" w14:ky="0" w14:algn="t">
            <w14:srgbClr w14:val="000000">
              <w14:alpha w14:val="60000"/>
            </w14:srgbClr>
          </w14:shadow>
        </w:rPr>
        <w:t>APK2100c</w:t>
      </w:r>
      <w:r w:rsidR="009919C3"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 | </w:t>
      </w:r>
      <w:r>
        <w:rPr>
          <w:b/>
          <w:bCs/>
          <w:color w:val="FFFFFF" w:themeColor="background1"/>
          <w:sz w:val="32"/>
          <w:szCs w:val="32"/>
          <w14:shadow w14:blurRad="50800" w14:dist="38100" w14:dir="5400000" w14:sx="100000" w14:sy="100000" w14:kx="0" w14:ky="0" w14:algn="t">
            <w14:srgbClr w14:val="000000">
              <w14:alpha w14:val="60000"/>
            </w14:srgbClr>
          </w14:shadow>
        </w:rPr>
        <w:t xml:space="preserve">4 </w:t>
      </w:r>
      <w:r w:rsidR="009919C3" w:rsidRPr="00D60C7E">
        <w:rPr>
          <w:b/>
          <w:bCs/>
          <w:color w:val="FFFFFF" w:themeColor="background1"/>
          <w:sz w:val="32"/>
          <w:szCs w:val="32"/>
          <w14:shadow w14:blurRad="50800" w14:dist="38100" w14:dir="5400000" w14:sx="100000" w14:sy="100000" w14:kx="0" w14:ky="0" w14:algn="t">
            <w14:srgbClr w14:val="000000">
              <w14:alpha w14:val="60000"/>
            </w14:srgbClr>
          </w14:shadow>
        </w:rPr>
        <w:t xml:space="preserve">Credits | </w:t>
      </w:r>
      <w:r>
        <w:rPr>
          <w:b/>
          <w:bCs/>
          <w:color w:val="FFFFFF" w:themeColor="background1"/>
          <w:sz w:val="32"/>
          <w:szCs w:val="32"/>
          <w14:shadow w14:blurRad="50800" w14:dist="38100" w14:dir="5400000" w14:sx="100000" w14:sy="100000" w14:kx="0" w14:ky="0" w14:algn="t">
            <w14:srgbClr w14:val="000000">
              <w14:alpha w14:val="60000"/>
            </w14:srgbClr>
          </w14:shadow>
        </w:rPr>
        <w:t>Spring 2026</w:t>
      </w:r>
      <w:r w:rsidR="000320DD">
        <w:rPr>
          <w:b/>
          <w:bCs/>
          <w:color w:val="FFFFFF" w:themeColor="background1"/>
          <w:sz w:val="32"/>
          <w:szCs w:val="32"/>
          <w14:shadow w14:blurRad="50800" w14:dist="38100" w14:dir="5400000" w14:sx="100000" w14:sy="100000" w14:kx="0" w14:ky="0" w14:algn="t">
            <w14:srgbClr w14:val="000000">
              <w14:alpha w14:val="60000"/>
            </w14:srgbClr>
          </w14:shadow>
        </w:rPr>
        <w:t xml:space="preserve"> </w:t>
      </w:r>
    </w:p>
    <w:p w14:paraId="6D050829" w14:textId="00868196" w:rsidR="00E22DE2" w:rsidRDefault="00E22DE2" w:rsidP="00E22DE2">
      <w:pPr>
        <w:spacing w:line="240" w:lineRule="auto"/>
      </w:pPr>
    </w:p>
    <w:p w14:paraId="4326154F" w14:textId="77777777" w:rsidR="009C276E" w:rsidRDefault="009C276E" w:rsidP="00E22DE2">
      <w:pPr>
        <w:spacing w:line="240" w:lineRule="auto"/>
      </w:pPr>
    </w:p>
    <w:p w14:paraId="62D1A885" w14:textId="50EEF259" w:rsidR="00505DE9" w:rsidRPr="003E7959" w:rsidRDefault="00505DE9" w:rsidP="00505DE9">
      <w:pPr>
        <w:pStyle w:val="Heading2"/>
        <w:rPr>
          <w:color w:val="FA4616"/>
          <w:sz w:val="32"/>
          <w:szCs w:val="32"/>
        </w:rPr>
      </w:pPr>
      <w:r w:rsidRPr="003E7959">
        <w:rPr>
          <w:color w:val="FA4616"/>
          <w:sz w:val="32"/>
          <w:szCs w:val="32"/>
        </w:rPr>
        <w:t>Course Info</w:t>
      </w:r>
    </w:p>
    <w:p w14:paraId="20DEC924" w14:textId="77777777" w:rsidR="00505DE9" w:rsidRDefault="00505DE9" w:rsidP="00EC7D82">
      <w:pPr>
        <w:spacing w:after="0" w:line="240" w:lineRule="auto"/>
        <w:rPr>
          <w:sz w:val="24"/>
          <w:szCs w:val="24"/>
        </w:rPr>
      </w:pPr>
    </w:p>
    <w:tbl>
      <w:tblPr>
        <w:tblStyle w:val="TableGrid"/>
        <w:tblW w:w="9461"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6640"/>
      </w:tblGrid>
      <w:tr w:rsidR="00505DE9" w14:paraId="37E641E0" w14:textId="77777777" w:rsidTr="00E0774F">
        <w:trPr>
          <w:trHeight w:val="1719"/>
        </w:trPr>
        <w:tc>
          <w:tcPr>
            <w:tcW w:w="2821" w:type="dxa"/>
          </w:tcPr>
          <w:p w14:paraId="28F2F00E" w14:textId="43F1FD8E" w:rsidR="00505DE9" w:rsidRPr="008F512E" w:rsidRDefault="00505DE9" w:rsidP="008F512E">
            <w:pPr>
              <w:pStyle w:val="Heading3"/>
            </w:pPr>
            <w:r w:rsidRPr="00E0774F">
              <w:rPr>
                <w:color w:val="0021A5"/>
              </w:rPr>
              <w:t>INSTRUCTOR</w:t>
            </w:r>
          </w:p>
        </w:tc>
        <w:tc>
          <w:tcPr>
            <w:tcW w:w="6640" w:type="dxa"/>
          </w:tcPr>
          <w:p w14:paraId="281EB115" w14:textId="5E885F7F" w:rsidR="00505DE9" w:rsidRPr="003E7959" w:rsidRDefault="00A522E7" w:rsidP="00505DE9">
            <w:pPr>
              <w:rPr>
                <w:b/>
                <w:bCs/>
                <w:sz w:val="24"/>
                <w:szCs w:val="24"/>
              </w:rPr>
            </w:pPr>
            <w:r>
              <w:rPr>
                <w:b/>
                <w:bCs/>
                <w:sz w:val="24"/>
                <w:szCs w:val="24"/>
              </w:rPr>
              <w:t>Linda Nguyen, Ph.D.</w:t>
            </w:r>
          </w:p>
          <w:p w14:paraId="68DEBDBB" w14:textId="05E11033" w:rsidR="009919C3" w:rsidRPr="003E7959" w:rsidRDefault="00505DE9" w:rsidP="00505DE9">
            <w:pPr>
              <w:rPr>
                <w:sz w:val="24"/>
                <w:szCs w:val="24"/>
              </w:rPr>
            </w:pPr>
            <w:r w:rsidRPr="003E7959">
              <w:rPr>
                <w:sz w:val="24"/>
                <w:szCs w:val="24"/>
              </w:rPr>
              <w:t xml:space="preserve">Office: </w:t>
            </w:r>
            <w:r w:rsidR="00A522E7">
              <w:rPr>
                <w:sz w:val="24"/>
                <w:szCs w:val="24"/>
              </w:rPr>
              <w:t>FLG 144</w:t>
            </w:r>
          </w:p>
          <w:p w14:paraId="073B0D05" w14:textId="0C3E6602" w:rsidR="00505DE9" w:rsidRPr="003E7959" w:rsidRDefault="00505DE9" w:rsidP="00505DE9">
            <w:pPr>
              <w:rPr>
                <w:sz w:val="24"/>
                <w:szCs w:val="24"/>
              </w:rPr>
            </w:pPr>
            <w:r w:rsidRPr="003E7959">
              <w:rPr>
                <w:sz w:val="24"/>
                <w:szCs w:val="24"/>
              </w:rPr>
              <w:t xml:space="preserve">Email: </w:t>
            </w:r>
            <w:r w:rsidR="00A522E7">
              <w:rPr>
                <w:sz w:val="24"/>
                <w:szCs w:val="24"/>
              </w:rPr>
              <w:t>linda.nguyen@ufl.edu</w:t>
            </w:r>
          </w:p>
          <w:p w14:paraId="0AF01870" w14:textId="017FC9FF" w:rsidR="00505DE9" w:rsidRPr="00A522E7" w:rsidRDefault="009919C3" w:rsidP="00505DE9">
            <w:pPr>
              <w:rPr>
                <w:i/>
                <w:iCs/>
                <w:sz w:val="24"/>
                <w:szCs w:val="24"/>
                <w:u w:val="single"/>
              </w:rPr>
            </w:pPr>
            <w:r w:rsidRPr="003E7959">
              <w:rPr>
                <w:sz w:val="24"/>
                <w:szCs w:val="24"/>
              </w:rPr>
              <w:t>Preferred Method of Contact:</w:t>
            </w:r>
            <w:r w:rsidRPr="003E7959">
              <w:rPr>
                <w:b/>
                <w:bCs/>
                <w:sz w:val="24"/>
                <w:szCs w:val="24"/>
              </w:rPr>
              <w:t xml:space="preserve"> </w:t>
            </w:r>
            <w:r w:rsidR="00A522E7">
              <w:rPr>
                <w:b/>
                <w:bCs/>
                <w:i/>
                <w:iCs/>
                <w:sz w:val="24"/>
                <w:szCs w:val="24"/>
              </w:rPr>
              <w:t>Currently enrolled students should use the Canvas mail tool</w:t>
            </w:r>
          </w:p>
        </w:tc>
      </w:tr>
      <w:tr w:rsidR="00505DE9" w14:paraId="18986588" w14:textId="77777777" w:rsidTr="00E0774F">
        <w:trPr>
          <w:trHeight w:val="819"/>
        </w:trPr>
        <w:tc>
          <w:tcPr>
            <w:tcW w:w="2821" w:type="dxa"/>
          </w:tcPr>
          <w:p w14:paraId="177A0944" w14:textId="50CD28F7" w:rsidR="00505DE9" w:rsidRPr="008F512E" w:rsidRDefault="00505DE9" w:rsidP="008F512E">
            <w:pPr>
              <w:pStyle w:val="Heading3"/>
            </w:pPr>
            <w:r w:rsidRPr="00E0774F">
              <w:rPr>
                <w:color w:val="0021A5"/>
              </w:rPr>
              <w:t>OFFICE HOURS</w:t>
            </w:r>
          </w:p>
        </w:tc>
        <w:tc>
          <w:tcPr>
            <w:tcW w:w="6640" w:type="dxa"/>
          </w:tcPr>
          <w:p w14:paraId="061D27B0" w14:textId="77777777" w:rsidR="00A522E7" w:rsidRPr="00441138" w:rsidRDefault="00A522E7" w:rsidP="00A522E7">
            <w:pPr>
              <w:rPr>
                <w:rStyle w:val="ItemDescription"/>
                <w:sz w:val="22"/>
              </w:rPr>
            </w:pPr>
            <w:r w:rsidRPr="00441138">
              <w:rPr>
                <w:rFonts w:eastAsia="Calibri" w:cs="Calibri"/>
              </w:rPr>
              <w:t>Two class periods each week is dedicated to in-person office hours with Dr. Nguyen.  Weekly o</w:t>
            </w:r>
            <w:r w:rsidRPr="00441138">
              <w:rPr>
                <w:rStyle w:val="ItemDescription"/>
                <w:i w:val="0"/>
                <w:sz w:val="22"/>
              </w:rPr>
              <w:t xml:space="preserve">ffice hours will be posted in </w:t>
            </w:r>
            <w:proofErr w:type="gramStart"/>
            <w:r w:rsidRPr="00441138">
              <w:rPr>
                <w:rStyle w:val="ItemDescription"/>
                <w:i w:val="0"/>
                <w:sz w:val="22"/>
              </w:rPr>
              <w:t>CANVAS</w:t>
            </w:r>
            <w:proofErr w:type="gramEnd"/>
            <w:r w:rsidRPr="00441138">
              <w:rPr>
                <w:rStyle w:val="ItemDescription"/>
                <w:i w:val="0"/>
                <w:sz w:val="22"/>
              </w:rPr>
              <w:t xml:space="preserve"> and students may request meetings by appointment via CANVAS email.</w:t>
            </w:r>
          </w:p>
          <w:p w14:paraId="3FC235D8" w14:textId="22E3DF4D" w:rsidR="008178C2" w:rsidRPr="003E7959" w:rsidRDefault="008178C2" w:rsidP="008A799F">
            <w:pPr>
              <w:rPr>
                <w:sz w:val="24"/>
                <w:szCs w:val="24"/>
              </w:rPr>
            </w:pPr>
          </w:p>
        </w:tc>
      </w:tr>
      <w:tr w:rsidR="00505DE9" w14:paraId="39579C9D" w14:textId="77777777" w:rsidTr="00E0774F">
        <w:trPr>
          <w:trHeight w:val="866"/>
        </w:trPr>
        <w:tc>
          <w:tcPr>
            <w:tcW w:w="2821" w:type="dxa"/>
          </w:tcPr>
          <w:p w14:paraId="76707819" w14:textId="77777777" w:rsidR="00505DE9" w:rsidRDefault="009919C3" w:rsidP="00505DE9">
            <w:pPr>
              <w:pStyle w:val="Heading3"/>
              <w:rPr>
                <w:color w:val="0021A5"/>
              </w:rPr>
            </w:pPr>
            <w:r w:rsidRPr="00E0774F">
              <w:rPr>
                <w:color w:val="0021A5"/>
              </w:rPr>
              <w:t>MEETING TIME/LOCATION</w:t>
            </w:r>
          </w:p>
          <w:p w14:paraId="7CE30C73" w14:textId="77777777" w:rsidR="00A522E7" w:rsidRDefault="00A522E7" w:rsidP="00A522E7"/>
          <w:p w14:paraId="153E1C47" w14:textId="77777777" w:rsidR="00A522E7" w:rsidRDefault="00A522E7" w:rsidP="00A522E7"/>
          <w:p w14:paraId="59FF30CB" w14:textId="77777777" w:rsidR="00A522E7" w:rsidRDefault="00A522E7" w:rsidP="00A522E7"/>
          <w:p w14:paraId="45DD6D8D" w14:textId="77777777" w:rsidR="00A522E7" w:rsidRDefault="00A522E7" w:rsidP="00A522E7"/>
          <w:p w14:paraId="2AC606EC" w14:textId="77777777" w:rsidR="00A522E7" w:rsidRDefault="00A522E7" w:rsidP="00A522E7"/>
          <w:p w14:paraId="65327027" w14:textId="77777777" w:rsidR="00A522E7" w:rsidRDefault="00A522E7" w:rsidP="00A522E7"/>
          <w:p w14:paraId="78C455F0" w14:textId="77777777" w:rsidR="00A522E7" w:rsidRDefault="00A522E7" w:rsidP="00A522E7"/>
          <w:p w14:paraId="7029A97D" w14:textId="77777777" w:rsidR="00A522E7" w:rsidRDefault="00A522E7" w:rsidP="00A522E7"/>
          <w:p w14:paraId="14442015" w14:textId="77777777" w:rsidR="00A522E7" w:rsidRDefault="00A522E7" w:rsidP="00A522E7"/>
          <w:p w14:paraId="5FC9AB1B" w14:textId="77777777" w:rsidR="00A522E7" w:rsidRDefault="00A522E7" w:rsidP="00A522E7"/>
          <w:p w14:paraId="24D68CB0" w14:textId="77777777" w:rsidR="00A522E7" w:rsidRDefault="00A522E7" w:rsidP="00A522E7"/>
          <w:p w14:paraId="0D3DCCAC" w14:textId="77777777" w:rsidR="00A522E7" w:rsidRDefault="00A522E7" w:rsidP="00A522E7"/>
          <w:p w14:paraId="6711F23C" w14:textId="77777777" w:rsidR="00A522E7" w:rsidRDefault="00A522E7" w:rsidP="00A522E7"/>
          <w:p w14:paraId="6F6E05F5" w14:textId="77777777" w:rsidR="00A522E7" w:rsidRDefault="00A522E7" w:rsidP="00A522E7"/>
          <w:p w14:paraId="4ABE0056" w14:textId="77777777" w:rsidR="00A522E7" w:rsidRDefault="00A522E7" w:rsidP="00A522E7"/>
          <w:p w14:paraId="3CB0C8C4" w14:textId="77777777" w:rsidR="00A522E7" w:rsidRDefault="00A522E7" w:rsidP="00A522E7"/>
          <w:p w14:paraId="297BBF84" w14:textId="0D576B75" w:rsidR="00A522E7" w:rsidRPr="00A522E7" w:rsidRDefault="00A522E7" w:rsidP="00A522E7">
            <w:pPr>
              <w:pStyle w:val="Heading3"/>
              <w:rPr>
                <w:color w:val="0020A5"/>
              </w:rPr>
            </w:pPr>
            <w:r>
              <w:rPr>
                <w:color w:val="0020A5"/>
              </w:rPr>
              <w:t>LAB TIME/LOCATION</w:t>
            </w:r>
          </w:p>
        </w:tc>
        <w:tc>
          <w:tcPr>
            <w:tcW w:w="6640" w:type="dxa"/>
          </w:tcPr>
          <w:p w14:paraId="0B45E72A" w14:textId="58918601" w:rsidR="00505DE9" w:rsidRPr="003E7959" w:rsidRDefault="00505DE9" w:rsidP="00505DE9">
            <w:pPr>
              <w:rPr>
                <w:sz w:val="24"/>
                <w:szCs w:val="24"/>
              </w:rPr>
            </w:pPr>
            <w:r w:rsidRPr="003E7959">
              <w:rPr>
                <w:sz w:val="24"/>
                <w:szCs w:val="24"/>
              </w:rPr>
              <w:t>Access course t</w:t>
            </w:r>
            <w:r w:rsidR="008E1F9A">
              <w:rPr>
                <w:sz w:val="24"/>
                <w:szCs w:val="24"/>
              </w:rPr>
              <w:t xml:space="preserve">hrough Canvas on </w:t>
            </w:r>
            <w:hyperlink r:id="rId22" w:history="1">
              <w:r w:rsidR="008E1F9A" w:rsidRPr="008E1F9A">
                <w:rPr>
                  <w:rStyle w:val="Hyperlink"/>
                  <w:sz w:val="24"/>
                  <w:szCs w:val="24"/>
                </w:rPr>
                <w:t>UF e-Learning</w:t>
              </w:r>
            </w:hyperlink>
            <w:r w:rsidR="008E1F9A">
              <w:rPr>
                <w:sz w:val="24"/>
                <w:szCs w:val="24"/>
              </w:rPr>
              <w:t xml:space="preserve"> </w:t>
            </w:r>
            <w:r w:rsidRPr="003E7959">
              <w:rPr>
                <w:sz w:val="24"/>
                <w:szCs w:val="24"/>
              </w:rPr>
              <w:t xml:space="preserve"> &amp; the Canvas mobile app by Instructure</w:t>
            </w:r>
          </w:p>
          <w:p w14:paraId="11FF99A9" w14:textId="77777777" w:rsidR="009919C3" w:rsidRPr="003E7959" w:rsidRDefault="009919C3" w:rsidP="00505DE9">
            <w:pPr>
              <w:rPr>
                <w:sz w:val="24"/>
                <w:szCs w:val="24"/>
              </w:rPr>
            </w:pPr>
          </w:p>
          <w:p w14:paraId="6DCBBC25" w14:textId="77777777" w:rsidR="00A522E7" w:rsidRPr="00ED77EB" w:rsidRDefault="00A522E7" w:rsidP="00A522E7">
            <w:pPr>
              <w:rPr>
                <w:rFonts w:eastAsia="Calibri" w:cs="Calibri"/>
              </w:rPr>
            </w:pPr>
            <w:r w:rsidRPr="00ED77EB">
              <w:rPr>
                <w:rFonts w:eastAsia="Calibri" w:cs="Calibri"/>
              </w:rPr>
              <w:t xml:space="preserve">All lectures will be online in the form of pre-recorded videos.  </w:t>
            </w:r>
          </w:p>
          <w:p w14:paraId="3BFDD8C5" w14:textId="77777777" w:rsidR="00A522E7" w:rsidRPr="00ED77EB" w:rsidRDefault="00A522E7" w:rsidP="00A522E7">
            <w:pPr>
              <w:rPr>
                <w:rFonts w:eastAsia="Calibri" w:cs="Calibri"/>
              </w:rPr>
            </w:pPr>
          </w:p>
          <w:p w14:paraId="1471C4AD" w14:textId="481A18B1" w:rsidR="00A522E7" w:rsidRDefault="00A522E7" w:rsidP="00A522E7">
            <w:pPr>
              <w:rPr>
                <w:rFonts w:eastAsia="Calibri" w:cs="Calibri"/>
              </w:rPr>
            </w:pPr>
            <w:r w:rsidRPr="00ED77EB">
              <w:rPr>
                <w:rFonts w:eastAsia="Calibri" w:cs="Calibri"/>
              </w:rPr>
              <w:t xml:space="preserve">Lectures are </w:t>
            </w:r>
            <w:r w:rsidRPr="00ED77EB">
              <w:rPr>
                <w:rFonts w:eastAsia="Calibri" w:cs="Calibri"/>
                <w:b/>
                <w:u w:val="single"/>
              </w:rPr>
              <w:t>ONLINE</w:t>
            </w:r>
            <w:r w:rsidRPr="00ED77EB">
              <w:rPr>
                <w:rFonts w:eastAsia="Calibri" w:cs="Calibri"/>
              </w:rPr>
              <w:t xml:space="preserve"> - videos will be posted </w:t>
            </w:r>
            <w:r w:rsidR="004A394F">
              <w:rPr>
                <w:rFonts w:eastAsia="Calibri" w:cs="Calibri"/>
              </w:rPr>
              <w:t>in</w:t>
            </w:r>
            <w:r w:rsidRPr="00ED77EB">
              <w:rPr>
                <w:rFonts w:eastAsia="Calibri" w:cs="Calibri"/>
              </w:rPr>
              <w:t xml:space="preserve"> CANVAS.  </w:t>
            </w:r>
          </w:p>
          <w:p w14:paraId="6B92E2C8" w14:textId="77777777" w:rsidR="00A522E7" w:rsidRDefault="00A522E7" w:rsidP="00A522E7">
            <w:pPr>
              <w:rPr>
                <w:rFonts w:eastAsia="Calibri" w:cs="Calibri"/>
              </w:rPr>
            </w:pPr>
          </w:p>
          <w:p w14:paraId="7D130CDC" w14:textId="72ACC298" w:rsidR="00A522E7" w:rsidRDefault="00A522E7" w:rsidP="00A522E7">
            <w:pPr>
              <w:rPr>
                <w:rFonts w:eastAsia="Calibri" w:cs="Calibri"/>
              </w:rPr>
            </w:pPr>
            <w:r>
              <w:rPr>
                <w:rFonts w:eastAsia="Calibri" w:cs="Calibri"/>
              </w:rPr>
              <w:t xml:space="preserve">The posted single-period class meeting time on </w:t>
            </w:r>
            <w:r w:rsidR="00256250">
              <w:rPr>
                <w:rFonts w:eastAsia="Calibri" w:cs="Calibri"/>
                <w:b/>
                <w:bCs/>
              </w:rPr>
              <w:t>Tuesdays</w:t>
            </w:r>
            <w:r w:rsidRPr="00836F13">
              <w:rPr>
                <w:rFonts w:eastAsia="Calibri" w:cs="Calibri"/>
                <w:b/>
                <w:bCs/>
              </w:rPr>
              <w:t xml:space="preserve"> </w:t>
            </w:r>
            <w:r>
              <w:rPr>
                <w:rFonts w:eastAsia="Calibri" w:cs="Calibri"/>
                <w:b/>
                <w:bCs/>
              </w:rPr>
              <w:t>(</w:t>
            </w:r>
            <w:r w:rsidRPr="009A74A7">
              <w:rPr>
                <w:rFonts w:eastAsia="Calibri" w:cs="Calibri"/>
                <w:b/>
                <w:bCs/>
              </w:rPr>
              <w:t>12:50pm-1:40pm) Period 6</w:t>
            </w:r>
            <w:r>
              <w:rPr>
                <w:rFonts w:eastAsia="Calibri" w:cs="Calibri"/>
                <w:b/>
                <w:bCs/>
              </w:rPr>
              <w:t xml:space="preserve"> in </w:t>
            </w:r>
            <w:r w:rsidR="00256250">
              <w:rPr>
                <w:rFonts w:eastAsia="Calibri" w:cs="Calibri"/>
                <w:b/>
                <w:bCs/>
              </w:rPr>
              <w:t>PUGH 170</w:t>
            </w:r>
            <w:r>
              <w:rPr>
                <w:rFonts w:eastAsia="Calibri" w:cs="Calibri"/>
                <w:b/>
                <w:bCs/>
              </w:rPr>
              <w:t xml:space="preserve"> </w:t>
            </w:r>
            <w:r>
              <w:rPr>
                <w:rFonts w:eastAsia="Calibri" w:cs="Calibri"/>
              </w:rPr>
              <w:t>will be used in the following ways:</w:t>
            </w:r>
          </w:p>
          <w:p w14:paraId="5EE15E03" w14:textId="77777777" w:rsidR="00A522E7" w:rsidRDefault="00A522E7" w:rsidP="00A522E7">
            <w:pPr>
              <w:pStyle w:val="ListParagraph"/>
              <w:numPr>
                <w:ilvl w:val="0"/>
                <w:numId w:val="29"/>
              </w:numPr>
              <w:rPr>
                <w:rFonts w:eastAsia="Calibri" w:cs="Calibri"/>
              </w:rPr>
            </w:pPr>
            <w:r w:rsidRPr="00D21B6F">
              <w:rPr>
                <w:rFonts w:eastAsia="Calibri" w:cs="Calibri"/>
                <w:b/>
                <w:bCs/>
                <w:color w:val="ED0000"/>
                <w:u w:val="single"/>
              </w:rPr>
              <w:t>In-person exams</w:t>
            </w:r>
            <w:r w:rsidRPr="00D21B6F">
              <w:rPr>
                <w:rFonts w:eastAsia="Calibri" w:cs="Calibri"/>
                <w:color w:val="ED0000"/>
              </w:rPr>
              <w:t xml:space="preserve"> </w:t>
            </w:r>
            <w:r>
              <w:rPr>
                <w:rFonts w:eastAsia="Calibri" w:cs="Calibri"/>
              </w:rPr>
              <w:t>will be held during this designated day/time on dates specified in the course schedule at the end of the syllabus for 4 lecture exams and a comprehensive final exam</w:t>
            </w:r>
          </w:p>
          <w:p w14:paraId="595A1FE2" w14:textId="77777777" w:rsidR="009919C3" w:rsidRDefault="00A522E7" w:rsidP="00505DE9">
            <w:pPr>
              <w:pStyle w:val="ListParagraph"/>
              <w:numPr>
                <w:ilvl w:val="0"/>
                <w:numId w:val="29"/>
              </w:numPr>
              <w:rPr>
                <w:rFonts w:eastAsia="Calibri" w:cs="Calibri"/>
              </w:rPr>
            </w:pPr>
            <w:r w:rsidRPr="00D21B6F">
              <w:rPr>
                <w:rFonts w:eastAsia="Calibri" w:cs="Calibri"/>
                <w:b/>
                <w:bCs/>
                <w:color w:val="ED0000"/>
                <w:u w:val="single"/>
              </w:rPr>
              <w:t>One of the weekly office hours times</w:t>
            </w:r>
            <w:r w:rsidRPr="00D21B6F">
              <w:rPr>
                <w:rFonts w:eastAsia="Calibri" w:cs="Calibri"/>
                <w:color w:val="ED0000"/>
              </w:rPr>
              <w:t xml:space="preserve"> </w:t>
            </w:r>
            <w:r>
              <w:rPr>
                <w:rFonts w:eastAsia="Calibri" w:cs="Calibri"/>
              </w:rPr>
              <w:t xml:space="preserve">– </w:t>
            </w:r>
            <w:r w:rsidRPr="00772299">
              <w:rPr>
                <w:rFonts w:eastAsia="Calibri" w:cs="Calibri"/>
                <w:i/>
                <w:iCs/>
              </w:rPr>
              <w:t>On non-exam dates,</w:t>
            </w:r>
            <w:r>
              <w:rPr>
                <w:rFonts w:eastAsia="Calibri" w:cs="Calibri"/>
              </w:rPr>
              <w:t xml:space="preserve"> this is an optional and available time that is already reserved on students’ schedules for students to come with questions or topics they need clarification on; this is NOT a regular class where the instructor is lecturing. </w:t>
            </w:r>
          </w:p>
          <w:p w14:paraId="03D2C5F4" w14:textId="77777777" w:rsidR="00A522E7" w:rsidRDefault="00A522E7" w:rsidP="00A522E7">
            <w:pPr>
              <w:rPr>
                <w:rFonts w:eastAsia="Calibri" w:cs="Calibri"/>
              </w:rPr>
            </w:pPr>
          </w:p>
          <w:p w14:paraId="045B38E8" w14:textId="77777777" w:rsidR="00A522E7" w:rsidRPr="00ED77EB" w:rsidRDefault="00A522E7" w:rsidP="00A522E7">
            <w:pPr>
              <w:rPr>
                <w:b/>
                <w:caps/>
                <w:color w:val="243F60"/>
              </w:rPr>
            </w:pPr>
            <w:r w:rsidRPr="00ED77EB">
              <w:rPr>
                <w:rFonts w:eastAsia="Calibri" w:cs="Calibri"/>
                <w:b/>
                <w:bCs/>
                <w:color w:val="000000" w:themeColor="text1"/>
              </w:rPr>
              <w:t>All</w:t>
            </w:r>
            <w:r w:rsidRPr="00D21B6F">
              <w:rPr>
                <w:rFonts w:eastAsia="Calibri" w:cs="Calibri"/>
                <w:b/>
                <w:bCs/>
                <w:color w:val="ED0000"/>
              </w:rPr>
              <w:t xml:space="preserve"> labs are held </w:t>
            </w:r>
            <w:r w:rsidRPr="00D21B6F">
              <w:rPr>
                <w:rFonts w:eastAsia="Calibri" w:cs="Calibri"/>
                <w:b/>
                <w:bCs/>
                <w:color w:val="ED0000"/>
                <w:u w:val="single"/>
              </w:rPr>
              <w:t>in-person</w:t>
            </w:r>
            <w:r w:rsidRPr="00D21B6F">
              <w:rPr>
                <w:rFonts w:eastAsia="Calibri" w:cs="Calibri"/>
                <w:b/>
                <w:bCs/>
                <w:color w:val="ED0000"/>
              </w:rPr>
              <w:t xml:space="preserve"> </w:t>
            </w:r>
            <w:r w:rsidRPr="00ED77EB">
              <w:rPr>
                <w:rFonts w:eastAsia="Calibri" w:cs="Calibri"/>
                <w:b/>
                <w:bCs/>
                <w:color w:val="000000" w:themeColor="text1"/>
              </w:rPr>
              <w:t xml:space="preserve">and meet once a week with their graduate </w:t>
            </w:r>
            <w:proofErr w:type="spellStart"/>
            <w:r w:rsidRPr="00ED77EB">
              <w:rPr>
                <w:rFonts w:eastAsia="Calibri" w:cs="Calibri"/>
                <w:b/>
                <w:bCs/>
                <w:color w:val="000000" w:themeColor="text1"/>
              </w:rPr>
              <w:t>TAs.</w:t>
            </w:r>
            <w:proofErr w:type="spellEnd"/>
            <w:r w:rsidRPr="00ED77EB">
              <w:rPr>
                <w:rFonts w:eastAsia="Calibri" w:cs="Calibri"/>
                <w:color w:val="000000" w:themeColor="text1"/>
              </w:rPr>
              <w:t xml:space="preserve">  </w:t>
            </w:r>
            <w:r>
              <w:rPr>
                <w:rFonts w:eastAsia="Calibri" w:cs="Calibri"/>
                <w:color w:val="000000" w:themeColor="text1"/>
              </w:rPr>
              <w:t xml:space="preserve">This is the designated two-class period block on each student’s schedule.  </w:t>
            </w:r>
            <w:r w:rsidRPr="00ED77EB">
              <w:rPr>
                <w:rFonts w:eastAsia="Calibri" w:cs="Calibri"/>
              </w:rPr>
              <w:t>Please see the table below for specific meeting times and location based on your specific class #.</w:t>
            </w:r>
          </w:p>
          <w:p w14:paraId="3AA2D78D" w14:textId="77777777" w:rsidR="00A522E7" w:rsidRPr="00ED77EB" w:rsidRDefault="00A522E7" w:rsidP="00A522E7">
            <w:pPr>
              <w:rPr>
                <w:b/>
                <w:bCs/>
              </w:rPr>
            </w:pPr>
          </w:p>
          <w:p w14:paraId="451BA748" w14:textId="184BBA31" w:rsidR="00A522E7" w:rsidRPr="00A522E7" w:rsidRDefault="00A522E7" w:rsidP="00A522E7">
            <w:pPr>
              <w:rPr>
                <w:rFonts w:eastAsia="Calibri" w:cs="Calibri"/>
              </w:rPr>
            </w:pPr>
            <w:r w:rsidRPr="00886575">
              <w:rPr>
                <w:b/>
                <w:bCs/>
                <w:highlight w:val="yellow"/>
              </w:rPr>
              <w:t xml:space="preserve">Labs do not meet in the first week of classes.  Labs begin the week of </w:t>
            </w:r>
            <w:r w:rsidR="00131917">
              <w:rPr>
                <w:b/>
                <w:bCs/>
                <w:highlight w:val="yellow"/>
              </w:rPr>
              <w:t>Jan</w:t>
            </w:r>
            <w:r w:rsidRPr="00886575">
              <w:rPr>
                <w:b/>
                <w:bCs/>
                <w:highlight w:val="yellow"/>
              </w:rPr>
              <w:t xml:space="preserve">. </w:t>
            </w:r>
            <w:r w:rsidR="00131917">
              <w:rPr>
                <w:b/>
                <w:bCs/>
                <w:highlight w:val="yellow"/>
              </w:rPr>
              <w:t>20</w:t>
            </w:r>
            <w:r w:rsidRPr="00886575">
              <w:rPr>
                <w:b/>
                <w:bCs/>
                <w:highlight w:val="yellow"/>
                <w:vertAlign w:val="superscript"/>
              </w:rPr>
              <w:t>th</w:t>
            </w:r>
            <w:r w:rsidRPr="00886575">
              <w:rPr>
                <w:b/>
                <w:bCs/>
                <w:highlight w:val="yellow"/>
              </w:rPr>
              <w:t>.</w:t>
            </w:r>
          </w:p>
          <w:p w14:paraId="0B6EEBC5" w14:textId="415491F5" w:rsidR="00A522E7" w:rsidRPr="00A522E7" w:rsidRDefault="00A522E7" w:rsidP="00A522E7">
            <w:pPr>
              <w:rPr>
                <w:rFonts w:eastAsia="Calibri" w:cs="Calibri"/>
              </w:rPr>
            </w:pPr>
          </w:p>
        </w:tc>
      </w:tr>
    </w:tbl>
    <w:p w14:paraId="13EB8E6F" w14:textId="77777777" w:rsidR="00A74CD6" w:rsidRDefault="00A74CD6" w:rsidP="00505DE9">
      <w:pPr>
        <w:spacing w:after="0" w:line="240" w:lineRule="auto"/>
        <w:rPr>
          <w:rStyle w:val="Heading3Char"/>
        </w:rPr>
      </w:pPr>
    </w:p>
    <w:tbl>
      <w:tblPr>
        <w:tblStyle w:val="TableGrid"/>
        <w:tblW w:w="0" w:type="auto"/>
        <w:jc w:val="center"/>
        <w:tblLook w:val="04A0" w:firstRow="1" w:lastRow="0" w:firstColumn="1" w:lastColumn="0" w:noHBand="0" w:noVBand="1"/>
      </w:tblPr>
      <w:tblGrid>
        <w:gridCol w:w="1240"/>
        <w:gridCol w:w="3705"/>
        <w:gridCol w:w="1793"/>
      </w:tblGrid>
      <w:tr w:rsidR="004A394F" w:rsidRPr="002E0066" w14:paraId="0534ACF1" w14:textId="77777777" w:rsidTr="00050E7F">
        <w:trPr>
          <w:jc w:val="center"/>
        </w:trPr>
        <w:tc>
          <w:tcPr>
            <w:tcW w:w="1240" w:type="dxa"/>
          </w:tcPr>
          <w:p w14:paraId="2D6E0A1C" w14:textId="77777777" w:rsidR="004A394F" w:rsidRPr="002E0066" w:rsidRDefault="004A394F" w:rsidP="008C5404">
            <w:pPr>
              <w:rPr>
                <w:rFonts w:cstheme="minorHAnsi"/>
                <w:sz w:val="24"/>
                <w:szCs w:val="24"/>
              </w:rPr>
            </w:pPr>
            <w:r w:rsidRPr="002E0066">
              <w:rPr>
                <w:rStyle w:val="Heading3Char"/>
                <w:rFonts w:cstheme="minorHAnsi"/>
              </w:rPr>
              <w:lastRenderedPageBreak/>
              <w:t>CLASS #</w:t>
            </w:r>
          </w:p>
        </w:tc>
        <w:tc>
          <w:tcPr>
            <w:tcW w:w="3705" w:type="dxa"/>
          </w:tcPr>
          <w:p w14:paraId="55392CFF" w14:textId="353DE609" w:rsidR="004A394F" w:rsidRPr="002E0066" w:rsidRDefault="004A394F" w:rsidP="008C5404">
            <w:pPr>
              <w:rPr>
                <w:rFonts w:cstheme="minorHAnsi"/>
                <w:sz w:val="24"/>
                <w:szCs w:val="24"/>
              </w:rPr>
            </w:pPr>
            <w:r w:rsidRPr="002E0066">
              <w:rPr>
                <w:rStyle w:val="Heading3Char"/>
                <w:rFonts w:cstheme="minorHAnsi"/>
              </w:rPr>
              <w:t>LAB MEETING TIME</w:t>
            </w:r>
          </w:p>
        </w:tc>
        <w:tc>
          <w:tcPr>
            <w:tcW w:w="1793" w:type="dxa"/>
          </w:tcPr>
          <w:p w14:paraId="0D8011B9" w14:textId="77777777" w:rsidR="004A394F" w:rsidRPr="002E0066" w:rsidRDefault="004A394F" w:rsidP="008C5404">
            <w:pPr>
              <w:rPr>
                <w:rFonts w:cstheme="minorHAnsi"/>
                <w:sz w:val="24"/>
                <w:szCs w:val="24"/>
              </w:rPr>
            </w:pPr>
            <w:r w:rsidRPr="002E0066">
              <w:rPr>
                <w:rStyle w:val="Heading3Char"/>
                <w:rFonts w:cstheme="minorHAnsi"/>
              </w:rPr>
              <w:t>LAB LOCATION</w:t>
            </w:r>
          </w:p>
        </w:tc>
      </w:tr>
      <w:tr w:rsidR="00050E7F" w:rsidRPr="002E0066" w14:paraId="6285EAF8" w14:textId="77777777" w:rsidTr="00050E7F">
        <w:trPr>
          <w:jc w:val="center"/>
        </w:trPr>
        <w:tc>
          <w:tcPr>
            <w:tcW w:w="1240" w:type="dxa"/>
          </w:tcPr>
          <w:p w14:paraId="50DB5F02" w14:textId="3F6A6F32" w:rsidR="00050E7F" w:rsidRPr="002E0066" w:rsidRDefault="00050E7F" w:rsidP="00050E7F">
            <w:pPr>
              <w:rPr>
                <w:rFonts w:cstheme="minorHAnsi"/>
                <w:sz w:val="24"/>
                <w:szCs w:val="24"/>
              </w:rPr>
            </w:pPr>
            <w:r w:rsidRPr="002E0066">
              <w:rPr>
                <w:rFonts w:cstheme="minorHAnsi"/>
                <w:sz w:val="24"/>
                <w:szCs w:val="24"/>
              </w:rPr>
              <w:t>103</w:t>
            </w:r>
            <w:r>
              <w:rPr>
                <w:rFonts w:cstheme="minorHAnsi"/>
                <w:sz w:val="24"/>
                <w:szCs w:val="24"/>
              </w:rPr>
              <w:t>66</w:t>
            </w:r>
          </w:p>
        </w:tc>
        <w:tc>
          <w:tcPr>
            <w:tcW w:w="3705" w:type="dxa"/>
            <w:vAlign w:val="bottom"/>
          </w:tcPr>
          <w:p w14:paraId="371E7821" w14:textId="636928EE" w:rsidR="00050E7F" w:rsidRPr="002E0066" w:rsidRDefault="00050E7F" w:rsidP="00050E7F">
            <w:pPr>
              <w:pStyle w:val="sc-lbxail"/>
              <w:spacing w:after="0" w:line="315" w:lineRule="atLeast"/>
              <w:rPr>
                <w:rFonts w:asciiTheme="minorHAnsi" w:hAnsiTheme="minorHAnsi" w:cstheme="minorHAnsi"/>
                <w:color w:val="000000"/>
              </w:rPr>
            </w:pPr>
            <w:r w:rsidRPr="002E0066">
              <w:rPr>
                <w:rFonts w:asciiTheme="minorHAnsi" w:hAnsiTheme="minorHAnsi" w:cstheme="minorHAnsi"/>
                <w:color w:val="000000"/>
              </w:rPr>
              <w:t xml:space="preserve">W | Period </w:t>
            </w:r>
            <w:r>
              <w:rPr>
                <w:rFonts w:asciiTheme="minorHAnsi" w:hAnsiTheme="minorHAnsi" w:cstheme="minorHAnsi"/>
                <w:color w:val="000000"/>
              </w:rPr>
              <w:t>4</w:t>
            </w:r>
            <w:r w:rsidRPr="002E0066">
              <w:rPr>
                <w:rFonts w:asciiTheme="minorHAnsi" w:hAnsiTheme="minorHAnsi" w:cstheme="minorHAnsi"/>
                <w:color w:val="000000"/>
              </w:rPr>
              <w:t>-</w:t>
            </w:r>
            <w:r>
              <w:rPr>
                <w:rFonts w:asciiTheme="minorHAnsi" w:hAnsiTheme="minorHAnsi" w:cstheme="minorHAnsi"/>
                <w:color w:val="000000"/>
              </w:rPr>
              <w:t>5</w:t>
            </w:r>
            <w:r w:rsidRPr="002E0066">
              <w:rPr>
                <w:rFonts w:asciiTheme="minorHAnsi" w:hAnsiTheme="minorHAnsi" w:cstheme="minorHAnsi"/>
                <w:color w:val="000000"/>
              </w:rPr>
              <w:t xml:space="preserve"> (</w:t>
            </w:r>
            <w:r>
              <w:rPr>
                <w:rFonts w:asciiTheme="minorHAnsi" w:hAnsiTheme="minorHAnsi" w:cstheme="minorHAnsi"/>
                <w:color w:val="000000"/>
              </w:rPr>
              <w:t>10:40am-12:35pm</w:t>
            </w:r>
            <w:r w:rsidRPr="002E0066">
              <w:rPr>
                <w:rFonts w:asciiTheme="minorHAnsi" w:hAnsiTheme="minorHAnsi" w:cstheme="minorHAnsi"/>
                <w:color w:val="000000"/>
              </w:rPr>
              <w:t>)</w:t>
            </w:r>
          </w:p>
        </w:tc>
        <w:tc>
          <w:tcPr>
            <w:tcW w:w="1793" w:type="dxa"/>
          </w:tcPr>
          <w:p w14:paraId="26F36567" w14:textId="37D032FD" w:rsidR="00050E7F" w:rsidRPr="002E0066" w:rsidRDefault="00050E7F" w:rsidP="00050E7F">
            <w:pPr>
              <w:rPr>
                <w:rFonts w:cstheme="minorHAnsi"/>
                <w:color w:val="000000"/>
                <w:sz w:val="24"/>
                <w:szCs w:val="24"/>
              </w:rPr>
            </w:pPr>
            <w:r w:rsidRPr="002E0066">
              <w:rPr>
                <w:rFonts w:cstheme="minorHAnsi"/>
                <w:color w:val="000000"/>
                <w:sz w:val="24"/>
                <w:szCs w:val="24"/>
              </w:rPr>
              <w:t>FLG 107</w:t>
            </w:r>
            <w:r>
              <w:rPr>
                <w:rFonts w:cstheme="minorHAnsi"/>
                <w:color w:val="000000"/>
                <w:sz w:val="24"/>
                <w:szCs w:val="24"/>
              </w:rPr>
              <w:t>A</w:t>
            </w:r>
          </w:p>
        </w:tc>
      </w:tr>
      <w:tr w:rsidR="00050E7F" w:rsidRPr="002E0066" w14:paraId="208BCB32" w14:textId="77777777" w:rsidTr="00050E7F">
        <w:trPr>
          <w:jc w:val="center"/>
        </w:trPr>
        <w:tc>
          <w:tcPr>
            <w:tcW w:w="1240" w:type="dxa"/>
          </w:tcPr>
          <w:p w14:paraId="46942208" w14:textId="63A9747F" w:rsidR="00050E7F" w:rsidRPr="002E0066" w:rsidRDefault="00050E7F" w:rsidP="00050E7F">
            <w:pPr>
              <w:rPr>
                <w:rFonts w:cstheme="minorHAnsi"/>
                <w:sz w:val="24"/>
                <w:szCs w:val="24"/>
              </w:rPr>
            </w:pPr>
            <w:r w:rsidRPr="002E0066">
              <w:rPr>
                <w:rFonts w:cstheme="minorHAnsi"/>
                <w:sz w:val="24"/>
                <w:szCs w:val="24"/>
              </w:rPr>
              <w:t>103</w:t>
            </w:r>
            <w:r>
              <w:rPr>
                <w:rFonts w:cstheme="minorHAnsi"/>
                <w:sz w:val="24"/>
                <w:szCs w:val="24"/>
              </w:rPr>
              <w:t>67</w:t>
            </w:r>
          </w:p>
        </w:tc>
        <w:tc>
          <w:tcPr>
            <w:tcW w:w="3705" w:type="dxa"/>
            <w:vAlign w:val="bottom"/>
          </w:tcPr>
          <w:p w14:paraId="29E4C587" w14:textId="31543FD9" w:rsidR="00050E7F" w:rsidRPr="002E0066" w:rsidRDefault="00050E7F" w:rsidP="00050E7F">
            <w:pPr>
              <w:pStyle w:val="sc-lbxail"/>
              <w:spacing w:after="0" w:line="315" w:lineRule="atLeast"/>
              <w:rPr>
                <w:rFonts w:asciiTheme="minorHAnsi" w:hAnsiTheme="minorHAnsi" w:cstheme="minorHAnsi"/>
                <w:color w:val="000000"/>
              </w:rPr>
            </w:pPr>
            <w:r w:rsidRPr="002E0066">
              <w:rPr>
                <w:rFonts w:asciiTheme="minorHAnsi" w:hAnsiTheme="minorHAnsi" w:cstheme="minorHAnsi"/>
                <w:color w:val="000000"/>
              </w:rPr>
              <w:t>T | Period 2-3 (8:30-10:25am)</w:t>
            </w:r>
          </w:p>
        </w:tc>
        <w:tc>
          <w:tcPr>
            <w:tcW w:w="1793" w:type="dxa"/>
          </w:tcPr>
          <w:p w14:paraId="487A8D4E" w14:textId="77777777" w:rsidR="00050E7F" w:rsidRPr="002E0066" w:rsidRDefault="00050E7F" w:rsidP="00050E7F">
            <w:pPr>
              <w:rPr>
                <w:rFonts w:cstheme="minorHAnsi"/>
                <w:color w:val="000000"/>
                <w:sz w:val="24"/>
                <w:szCs w:val="24"/>
              </w:rPr>
            </w:pPr>
            <w:r w:rsidRPr="002E0066">
              <w:rPr>
                <w:rFonts w:cstheme="minorHAnsi"/>
                <w:color w:val="000000"/>
                <w:sz w:val="24"/>
                <w:szCs w:val="24"/>
              </w:rPr>
              <w:t>FLG 107A</w:t>
            </w:r>
          </w:p>
        </w:tc>
      </w:tr>
      <w:tr w:rsidR="00050E7F" w:rsidRPr="002E0066" w14:paraId="7A68A8A7" w14:textId="77777777" w:rsidTr="00050E7F">
        <w:trPr>
          <w:jc w:val="center"/>
        </w:trPr>
        <w:tc>
          <w:tcPr>
            <w:tcW w:w="1240" w:type="dxa"/>
          </w:tcPr>
          <w:p w14:paraId="2DFEF92F" w14:textId="2A5885F2" w:rsidR="00050E7F" w:rsidRPr="002E0066" w:rsidRDefault="00050E7F" w:rsidP="00050E7F">
            <w:pPr>
              <w:rPr>
                <w:rFonts w:cstheme="minorHAnsi"/>
                <w:sz w:val="24"/>
                <w:szCs w:val="24"/>
              </w:rPr>
            </w:pPr>
            <w:r w:rsidRPr="002E0066">
              <w:rPr>
                <w:rFonts w:cstheme="minorHAnsi"/>
                <w:sz w:val="24"/>
                <w:szCs w:val="24"/>
              </w:rPr>
              <w:t>103</w:t>
            </w:r>
            <w:r>
              <w:rPr>
                <w:rFonts w:cstheme="minorHAnsi"/>
                <w:sz w:val="24"/>
                <w:szCs w:val="24"/>
              </w:rPr>
              <w:t>68</w:t>
            </w:r>
          </w:p>
        </w:tc>
        <w:tc>
          <w:tcPr>
            <w:tcW w:w="3705" w:type="dxa"/>
            <w:vAlign w:val="bottom"/>
          </w:tcPr>
          <w:p w14:paraId="045FB92E" w14:textId="1FC210CA" w:rsidR="00050E7F" w:rsidRPr="002E0066" w:rsidRDefault="00050E7F" w:rsidP="00050E7F">
            <w:pPr>
              <w:pStyle w:val="sc-lbxail"/>
              <w:spacing w:after="0" w:line="315" w:lineRule="atLeast"/>
              <w:rPr>
                <w:rFonts w:asciiTheme="minorHAnsi" w:hAnsiTheme="minorHAnsi" w:cstheme="minorHAnsi"/>
                <w:color w:val="000000"/>
              </w:rPr>
            </w:pPr>
            <w:r>
              <w:rPr>
                <w:rFonts w:asciiTheme="minorHAnsi" w:hAnsiTheme="minorHAnsi" w:cstheme="minorHAnsi"/>
                <w:color w:val="000000"/>
              </w:rPr>
              <w:t>T</w:t>
            </w:r>
            <w:r w:rsidRPr="002E0066">
              <w:rPr>
                <w:rFonts w:asciiTheme="minorHAnsi" w:hAnsiTheme="minorHAnsi" w:cstheme="minorHAnsi"/>
                <w:color w:val="000000"/>
              </w:rPr>
              <w:t xml:space="preserve"> | Period </w:t>
            </w:r>
            <w:r>
              <w:rPr>
                <w:rFonts w:asciiTheme="minorHAnsi" w:hAnsiTheme="minorHAnsi" w:cstheme="minorHAnsi"/>
                <w:color w:val="000000"/>
              </w:rPr>
              <w:t>4</w:t>
            </w:r>
            <w:r w:rsidRPr="002E0066">
              <w:rPr>
                <w:rFonts w:asciiTheme="minorHAnsi" w:hAnsiTheme="minorHAnsi" w:cstheme="minorHAnsi"/>
                <w:color w:val="000000"/>
              </w:rPr>
              <w:t>-</w:t>
            </w:r>
            <w:r>
              <w:rPr>
                <w:rFonts w:asciiTheme="minorHAnsi" w:hAnsiTheme="minorHAnsi" w:cstheme="minorHAnsi"/>
                <w:color w:val="000000"/>
              </w:rPr>
              <w:t>5</w:t>
            </w:r>
            <w:r w:rsidRPr="002E0066">
              <w:rPr>
                <w:rFonts w:asciiTheme="minorHAnsi" w:hAnsiTheme="minorHAnsi" w:cstheme="minorHAnsi"/>
                <w:color w:val="000000"/>
              </w:rPr>
              <w:t xml:space="preserve"> (</w:t>
            </w:r>
            <w:r>
              <w:rPr>
                <w:rFonts w:asciiTheme="minorHAnsi" w:hAnsiTheme="minorHAnsi" w:cstheme="minorHAnsi"/>
                <w:color w:val="000000"/>
              </w:rPr>
              <w:t>10:40am-12:35pm</w:t>
            </w:r>
            <w:r w:rsidRPr="002E0066">
              <w:rPr>
                <w:rFonts w:asciiTheme="minorHAnsi" w:hAnsiTheme="minorHAnsi" w:cstheme="minorHAnsi"/>
                <w:color w:val="000000"/>
              </w:rPr>
              <w:t>)</w:t>
            </w:r>
          </w:p>
        </w:tc>
        <w:tc>
          <w:tcPr>
            <w:tcW w:w="1793" w:type="dxa"/>
            <w:vAlign w:val="bottom"/>
          </w:tcPr>
          <w:p w14:paraId="674FC5EB" w14:textId="77777777" w:rsidR="00050E7F" w:rsidRPr="002E0066" w:rsidRDefault="00050E7F" w:rsidP="00050E7F">
            <w:pPr>
              <w:rPr>
                <w:rFonts w:cstheme="minorHAnsi"/>
                <w:color w:val="000000"/>
                <w:sz w:val="24"/>
                <w:szCs w:val="24"/>
              </w:rPr>
            </w:pPr>
            <w:r w:rsidRPr="002E0066">
              <w:rPr>
                <w:rFonts w:cstheme="minorHAnsi"/>
                <w:color w:val="000000"/>
                <w:sz w:val="24"/>
                <w:szCs w:val="24"/>
              </w:rPr>
              <w:t>FLG 107A</w:t>
            </w:r>
          </w:p>
        </w:tc>
      </w:tr>
      <w:tr w:rsidR="00050E7F" w:rsidRPr="002E0066" w14:paraId="506842F3" w14:textId="77777777" w:rsidTr="00050E7F">
        <w:trPr>
          <w:jc w:val="center"/>
        </w:trPr>
        <w:tc>
          <w:tcPr>
            <w:tcW w:w="1240" w:type="dxa"/>
          </w:tcPr>
          <w:p w14:paraId="1C1AF82B" w14:textId="2F3AE889" w:rsidR="00050E7F" w:rsidRPr="002E0066" w:rsidRDefault="00050E7F" w:rsidP="00050E7F">
            <w:pPr>
              <w:rPr>
                <w:rFonts w:cstheme="minorHAnsi"/>
                <w:sz w:val="24"/>
                <w:szCs w:val="24"/>
              </w:rPr>
            </w:pPr>
            <w:r w:rsidRPr="002E0066">
              <w:rPr>
                <w:rFonts w:cstheme="minorHAnsi"/>
                <w:sz w:val="24"/>
                <w:szCs w:val="24"/>
              </w:rPr>
              <w:t>103</w:t>
            </w:r>
            <w:r>
              <w:rPr>
                <w:rFonts w:cstheme="minorHAnsi"/>
                <w:sz w:val="24"/>
                <w:szCs w:val="24"/>
              </w:rPr>
              <w:t>69</w:t>
            </w:r>
          </w:p>
        </w:tc>
        <w:tc>
          <w:tcPr>
            <w:tcW w:w="3705" w:type="dxa"/>
            <w:vAlign w:val="bottom"/>
          </w:tcPr>
          <w:p w14:paraId="4F178818" w14:textId="52EF5F0E" w:rsidR="00050E7F" w:rsidRPr="002E0066" w:rsidRDefault="00050E7F" w:rsidP="00050E7F">
            <w:pPr>
              <w:pStyle w:val="sc-lbxail"/>
              <w:spacing w:after="0" w:line="315" w:lineRule="atLeast"/>
              <w:rPr>
                <w:rFonts w:asciiTheme="minorHAnsi" w:hAnsiTheme="minorHAnsi" w:cstheme="minorHAnsi"/>
                <w:color w:val="000000"/>
              </w:rPr>
            </w:pPr>
            <w:r>
              <w:rPr>
                <w:rFonts w:asciiTheme="minorHAnsi" w:hAnsiTheme="minorHAnsi" w:cstheme="minorHAnsi"/>
                <w:color w:val="000000"/>
              </w:rPr>
              <w:t>W</w:t>
            </w:r>
            <w:r w:rsidRPr="002E0066">
              <w:rPr>
                <w:rFonts w:asciiTheme="minorHAnsi" w:hAnsiTheme="minorHAnsi" w:cstheme="minorHAnsi"/>
                <w:color w:val="000000"/>
              </w:rPr>
              <w:t xml:space="preserve"> | Period 2-3 (8:30-10:25am)</w:t>
            </w:r>
          </w:p>
        </w:tc>
        <w:tc>
          <w:tcPr>
            <w:tcW w:w="1793" w:type="dxa"/>
          </w:tcPr>
          <w:p w14:paraId="54CCD084" w14:textId="60E68806" w:rsidR="00050E7F" w:rsidRPr="002E0066" w:rsidRDefault="00050E7F" w:rsidP="00050E7F">
            <w:pPr>
              <w:rPr>
                <w:rFonts w:cstheme="minorHAnsi"/>
                <w:color w:val="000000"/>
                <w:sz w:val="24"/>
                <w:szCs w:val="24"/>
              </w:rPr>
            </w:pPr>
            <w:r w:rsidRPr="002E0066">
              <w:rPr>
                <w:rFonts w:cstheme="minorHAnsi"/>
                <w:color w:val="000000"/>
                <w:sz w:val="24"/>
                <w:szCs w:val="24"/>
              </w:rPr>
              <w:t>FLG 107</w:t>
            </w:r>
            <w:r>
              <w:rPr>
                <w:rFonts w:cstheme="minorHAnsi"/>
                <w:color w:val="000000"/>
                <w:sz w:val="24"/>
                <w:szCs w:val="24"/>
              </w:rPr>
              <w:t>A</w:t>
            </w:r>
          </w:p>
        </w:tc>
      </w:tr>
      <w:tr w:rsidR="00050E7F" w:rsidRPr="002E0066" w14:paraId="78D6FB83" w14:textId="77777777" w:rsidTr="00050E7F">
        <w:trPr>
          <w:jc w:val="center"/>
        </w:trPr>
        <w:tc>
          <w:tcPr>
            <w:tcW w:w="1240" w:type="dxa"/>
          </w:tcPr>
          <w:p w14:paraId="4ADD4CCD" w14:textId="20673BE1" w:rsidR="00050E7F" w:rsidRPr="002E0066" w:rsidRDefault="00050E7F" w:rsidP="00050E7F">
            <w:pPr>
              <w:rPr>
                <w:rFonts w:cstheme="minorHAnsi"/>
                <w:sz w:val="24"/>
                <w:szCs w:val="24"/>
              </w:rPr>
            </w:pPr>
            <w:r w:rsidRPr="002E0066">
              <w:rPr>
                <w:rFonts w:cstheme="minorHAnsi"/>
                <w:sz w:val="24"/>
                <w:szCs w:val="24"/>
              </w:rPr>
              <w:t>103</w:t>
            </w:r>
            <w:r>
              <w:rPr>
                <w:rFonts w:cstheme="minorHAnsi"/>
                <w:sz w:val="24"/>
                <w:szCs w:val="24"/>
              </w:rPr>
              <w:t>70</w:t>
            </w:r>
          </w:p>
        </w:tc>
        <w:tc>
          <w:tcPr>
            <w:tcW w:w="3705" w:type="dxa"/>
            <w:vAlign w:val="bottom"/>
          </w:tcPr>
          <w:p w14:paraId="50B18AFF" w14:textId="1675091B" w:rsidR="00050E7F" w:rsidRPr="002E0066" w:rsidRDefault="00050E7F" w:rsidP="00050E7F">
            <w:pPr>
              <w:pStyle w:val="sc-lbxail"/>
              <w:spacing w:after="0" w:line="315" w:lineRule="atLeast"/>
              <w:rPr>
                <w:rFonts w:asciiTheme="minorHAnsi" w:hAnsiTheme="minorHAnsi" w:cstheme="minorHAnsi"/>
                <w:color w:val="000000"/>
              </w:rPr>
            </w:pPr>
            <w:r>
              <w:rPr>
                <w:rFonts w:asciiTheme="minorHAnsi" w:hAnsiTheme="minorHAnsi" w:cstheme="minorHAnsi"/>
                <w:color w:val="000000"/>
              </w:rPr>
              <w:t>R</w:t>
            </w:r>
            <w:r w:rsidRPr="002E0066">
              <w:rPr>
                <w:rFonts w:asciiTheme="minorHAnsi" w:hAnsiTheme="minorHAnsi" w:cstheme="minorHAnsi"/>
                <w:color w:val="000000"/>
              </w:rPr>
              <w:t xml:space="preserve"> | Period </w:t>
            </w:r>
            <w:r>
              <w:rPr>
                <w:rFonts w:asciiTheme="minorHAnsi" w:hAnsiTheme="minorHAnsi" w:cstheme="minorHAnsi"/>
                <w:color w:val="000000"/>
              </w:rPr>
              <w:t>4</w:t>
            </w:r>
            <w:r w:rsidRPr="002E0066">
              <w:rPr>
                <w:rFonts w:asciiTheme="minorHAnsi" w:hAnsiTheme="minorHAnsi" w:cstheme="minorHAnsi"/>
                <w:color w:val="000000"/>
              </w:rPr>
              <w:t>-</w:t>
            </w:r>
            <w:r>
              <w:rPr>
                <w:rFonts w:asciiTheme="minorHAnsi" w:hAnsiTheme="minorHAnsi" w:cstheme="minorHAnsi"/>
                <w:color w:val="000000"/>
              </w:rPr>
              <w:t>5</w:t>
            </w:r>
            <w:r w:rsidRPr="002E0066">
              <w:rPr>
                <w:rFonts w:asciiTheme="minorHAnsi" w:hAnsiTheme="minorHAnsi" w:cstheme="minorHAnsi"/>
                <w:color w:val="000000"/>
              </w:rPr>
              <w:t xml:space="preserve"> (</w:t>
            </w:r>
            <w:r>
              <w:rPr>
                <w:rFonts w:asciiTheme="minorHAnsi" w:hAnsiTheme="minorHAnsi" w:cstheme="minorHAnsi"/>
                <w:color w:val="000000"/>
              </w:rPr>
              <w:t>10:40am-12:35pm</w:t>
            </w:r>
            <w:r w:rsidRPr="002E0066">
              <w:rPr>
                <w:rFonts w:asciiTheme="minorHAnsi" w:hAnsiTheme="minorHAnsi" w:cstheme="minorHAnsi"/>
                <w:color w:val="000000"/>
              </w:rPr>
              <w:t>)</w:t>
            </w:r>
          </w:p>
        </w:tc>
        <w:tc>
          <w:tcPr>
            <w:tcW w:w="1793" w:type="dxa"/>
          </w:tcPr>
          <w:p w14:paraId="462E49EE" w14:textId="3D396858" w:rsidR="00050E7F" w:rsidRPr="002E0066" w:rsidRDefault="00050E7F" w:rsidP="00050E7F">
            <w:pPr>
              <w:rPr>
                <w:rFonts w:cstheme="minorHAnsi"/>
                <w:color w:val="000000"/>
                <w:sz w:val="24"/>
                <w:szCs w:val="24"/>
              </w:rPr>
            </w:pPr>
            <w:r w:rsidRPr="002E0066">
              <w:rPr>
                <w:rFonts w:cstheme="minorHAnsi"/>
                <w:color w:val="000000"/>
                <w:sz w:val="24"/>
                <w:szCs w:val="24"/>
              </w:rPr>
              <w:t>FLG 107</w:t>
            </w:r>
            <w:r>
              <w:rPr>
                <w:rFonts w:cstheme="minorHAnsi"/>
                <w:color w:val="000000"/>
                <w:sz w:val="24"/>
                <w:szCs w:val="24"/>
              </w:rPr>
              <w:t>A</w:t>
            </w:r>
          </w:p>
        </w:tc>
      </w:tr>
      <w:tr w:rsidR="00050E7F" w:rsidRPr="002E0066" w14:paraId="7D1A0680" w14:textId="77777777" w:rsidTr="00050E7F">
        <w:trPr>
          <w:jc w:val="center"/>
        </w:trPr>
        <w:tc>
          <w:tcPr>
            <w:tcW w:w="1240" w:type="dxa"/>
          </w:tcPr>
          <w:p w14:paraId="6A7BB870" w14:textId="0C6A5668" w:rsidR="00050E7F" w:rsidRPr="002E0066" w:rsidRDefault="00050E7F" w:rsidP="00050E7F">
            <w:pPr>
              <w:rPr>
                <w:rFonts w:cstheme="minorHAnsi"/>
                <w:sz w:val="24"/>
                <w:szCs w:val="24"/>
              </w:rPr>
            </w:pPr>
            <w:r w:rsidRPr="002E0066">
              <w:rPr>
                <w:rFonts w:cstheme="minorHAnsi"/>
                <w:sz w:val="24"/>
                <w:szCs w:val="24"/>
              </w:rPr>
              <w:t>1037</w:t>
            </w:r>
            <w:r>
              <w:rPr>
                <w:rFonts w:cstheme="minorHAnsi"/>
                <w:sz w:val="24"/>
                <w:szCs w:val="24"/>
              </w:rPr>
              <w:t>3</w:t>
            </w:r>
          </w:p>
        </w:tc>
        <w:tc>
          <w:tcPr>
            <w:tcW w:w="3705" w:type="dxa"/>
            <w:vAlign w:val="bottom"/>
          </w:tcPr>
          <w:p w14:paraId="1941ECCC" w14:textId="43906B03" w:rsidR="00050E7F" w:rsidRPr="002E0066" w:rsidRDefault="00050E7F" w:rsidP="00050E7F">
            <w:pPr>
              <w:pStyle w:val="sc-lbxail"/>
              <w:spacing w:after="0" w:line="315" w:lineRule="atLeast"/>
              <w:rPr>
                <w:rFonts w:asciiTheme="minorHAnsi" w:hAnsiTheme="minorHAnsi" w:cstheme="minorHAnsi"/>
                <w:color w:val="000000"/>
              </w:rPr>
            </w:pPr>
            <w:r>
              <w:rPr>
                <w:rFonts w:asciiTheme="minorHAnsi" w:hAnsiTheme="minorHAnsi" w:cstheme="minorHAnsi"/>
                <w:color w:val="000000"/>
              </w:rPr>
              <w:t>M</w:t>
            </w:r>
            <w:r w:rsidRPr="002E0066">
              <w:rPr>
                <w:rFonts w:asciiTheme="minorHAnsi" w:hAnsiTheme="minorHAnsi" w:cstheme="minorHAnsi"/>
                <w:color w:val="000000"/>
              </w:rPr>
              <w:t xml:space="preserve"> | Period </w:t>
            </w:r>
            <w:r>
              <w:rPr>
                <w:rFonts w:asciiTheme="minorHAnsi" w:hAnsiTheme="minorHAnsi" w:cstheme="minorHAnsi"/>
                <w:color w:val="000000"/>
              </w:rPr>
              <w:t>4</w:t>
            </w:r>
            <w:r w:rsidRPr="002E0066">
              <w:rPr>
                <w:rFonts w:asciiTheme="minorHAnsi" w:hAnsiTheme="minorHAnsi" w:cstheme="minorHAnsi"/>
                <w:color w:val="000000"/>
              </w:rPr>
              <w:t>-</w:t>
            </w:r>
            <w:r>
              <w:rPr>
                <w:rFonts w:asciiTheme="minorHAnsi" w:hAnsiTheme="minorHAnsi" w:cstheme="minorHAnsi"/>
                <w:color w:val="000000"/>
              </w:rPr>
              <w:t>5</w:t>
            </w:r>
            <w:r w:rsidRPr="002E0066">
              <w:rPr>
                <w:rFonts w:asciiTheme="minorHAnsi" w:hAnsiTheme="minorHAnsi" w:cstheme="minorHAnsi"/>
                <w:color w:val="000000"/>
              </w:rPr>
              <w:t xml:space="preserve"> (</w:t>
            </w:r>
            <w:r>
              <w:rPr>
                <w:rFonts w:asciiTheme="minorHAnsi" w:hAnsiTheme="minorHAnsi" w:cstheme="minorHAnsi"/>
                <w:color w:val="000000"/>
              </w:rPr>
              <w:t>10:40am-12:35pm</w:t>
            </w:r>
            <w:r w:rsidRPr="002E0066">
              <w:rPr>
                <w:rFonts w:asciiTheme="minorHAnsi" w:hAnsiTheme="minorHAnsi" w:cstheme="minorHAnsi"/>
                <w:color w:val="000000"/>
              </w:rPr>
              <w:t>)</w:t>
            </w:r>
          </w:p>
        </w:tc>
        <w:tc>
          <w:tcPr>
            <w:tcW w:w="1793" w:type="dxa"/>
          </w:tcPr>
          <w:p w14:paraId="112615AB" w14:textId="5DC8F8BF" w:rsidR="00050E7F" w:rsidRPr="002E0066" w:rsidRDefault="00050E7F" w:rsidP="00050E7F">
            <w:pPr>
              <w:rPr>
                <w:rFonts w:cstheme="minorHAnsi"/>
                <w:color w:val="000000"/>
                <w:sz w:val="24"/>
                <w:szCs w:val="24"/>
              </w:rPr>
            </w:pPr>
            <w:r w:rsidRPr="002E0066">
              <w:rPr>
                <w:rFonts w:cstheme="minorHAnsi"/>
                <w:color w:val="000000"/>
                <w:sz w:val="24"/>
                <w:szCs w:val="24"/>
              </w:rPr>
              <w:t>FLG 107</w:t>
            </w:r>
            <w:r>
              <w:rPr>
                <w:rFonts w:cstheme="minorHAnsi"/>
                <w:color w:val="000000"/>
                <w:sz w:val="24"/>
                <w:szCs w:val="24"/>
              </w:rPr>
              <w:t>A</w:t>
            </w:r>
          </w:p>
        </w:tc>
      </w:tr>
      <w:tr w:rsidR="00050E7F" w:rsidRPr="002E0066" w14:paraId="71C6897D" w14:textId="77777777" w:rsidTr="00050E7F">
        <w:trPr>
          <w:jc w:val="center"/>
        </w:trPr>
        <w:tc>
          <w:tcPr>
            <w:tcW w:w="1240" w:type="dxa"/>
          </w:tcPr>
          <w:p w14:paraId="6A786458" w14:textId="1020B851" w:rsidR="00050E7F" w:rsidRPr="002E0066" w:rsidRDefault="00050E7F" w:rsidP="00050E7F">
            <w:pPr>
              <w:rPr>
                <w:rFonts w:cstheme="minorHAnsi"/>
                <w:sz w:val="24"/>
                <w:szCs w:val="24"/>
              </w:rPr>
            </w:pPr>
            <w:r w:rsidRPr="002E0066">
              <w:rPr>
                <w:rFonts w:cstheme="minorHAnsi"/>
                <w:sz w:val="24"/>
                <w:szCs w:val="24"/>
              </w:rPr>
              <w:t>1037</w:t>
            </w:r>
            <w:r>
              <w:rPr>
                <w:rFonts w:cstheme="minorHAnsi"/>
                <w:sz w:val="24"/>
                <w:szCs w:val="24"/>
              </w:rPr>
              <w:t>9</w:t>
            </w:r>
          </w:p>
        </w:tc>
        <w:tc>
          <w:tcPr>
            <w:tcW w:w="3705" w:type="dxa"/>
            <w:vAlign w:val="bottom"/>
          </w:tcPr>
          <w:p w14:paraId="69234AEB" w14:textId="5C7A891C" w:rsidR="00050E7F" w:rsidRPr="002E0066" w:rsidRDefault="00050E7F" w:rsidP="00050E7F">
            <w:pPr>
              <w:pStyle w:val="sc-lbxail"/>
              <w:spacing w:after="0" w:line="315" w:lineRule="atLeast"/>
              <w:rPr>
                <w:rFonts w:asciiTheme="minorHAnsi" w:hAnsiTheme="minorHAnsi" w:cstheme="minorHAnsi"/>
                <w:color w:val="000000"/>
              </w:rPr>
            </w:pPr>
            <w:r>
              <w:rPr>
                <w:rFonts w:asciiTheme="minorHAnsi" w:hAnsiTheme="minorHAnsi" w:cstheme="minorHAnsi"/>
                <w:color w:val="000000"/>
              </w:rPr>
              <w:t>R</w:t>
            </w:r>
            <w:r w:rsidRPr="002E0066">
              <w:rPr>
                <w:rFonts w:asciiTheme="minorHAnsi" w:hAnsiTheme="minorHAnsi" w:cstheme="minorHAnsi"/>
                <w:color w:val="000000"/>
              </w:rPr>
              <w:t xml:space="preserve"> | Period 6-7 (12:50-2:45pm)</w:t>
            </w:r>
          </w:p>
        </w:tc>
        <w:tc>
          <w:tcPr>
            <w:tcW w:w="1793" w:type="dxa"/>
          </w:tcPr>
          <w:p w14:paraId="09FE09B1" w14:textId="2F4EFE15" w:rsidR="00050E7F" w:rsidRPr="002E0066" w:rsidRDefault="00050E7F" w:rsidP="00050E7F">
            <w:pPr>
              <w:rPr>
                <w:rFonts w:cstheme="minorHAnsi"/>
                <w:color w:val="000000"/>
                <w:sz w:val="24"/>
                <w:szCs w:val="24"/>
              </w:rPr>
            </w:pPr>
            <w:r w:rsidRPr="002E0066">
              <w:rPr>
                <w:rFonts w:cstheme="minorHAnsi"/>
                <w:color w:val="000000"/>
                <w:sz w:val="24"/>
                <w:szCs w:val="24"/>
              </w:rPr>
              <w:t>FLG 107</w:t>
            </w:r>
            <w:r>
              <w:rPr>
                <w:rFonts w:cstheme="minorHAnsi"/>
                <w:color w:val="000000"/>
                <w:sz w:val="24"/>
                <w:szCs w:val="24"/>
              </w:rPr>
              <w:t>A</w:t>
            </w:r>
          </w:p>
        </w:tc>
      </w:tr>
      <w:tr w:rsidR="00050E7F" w:rsidRPr="002E0066" w14:paraId="1DE72710" w14:textId="77777777" w:rsidTr="00050E7F">
        <w:trPr>
          <w:jc w:val="center"/>
        </w:trPr>
        <w:tc>
          <w:tcPr>
            <w:tcW w:w="1240" w:type="dxa"/>
          </w:tcPr>
          <w:p w14:paraId="68957778" w14:textId="4A4A44D4" w:rsidR="00050E7F" w:rsidRPr="002E0066" w:rsidRDefault="00050E7F" w:rsidP="00050E7F">
            <w:pPr>
              <w:rPr>
                <w:rFonts w:cstheme="minorHAnsi"/>
                <w:sz w:val="24"/>
                <w:szCs w:val="24"/>
              </w:rPr>
            </w:pPr>
            <w:r>
              <w:rPr>
                <w:rFonts w:cstheme="minorHAnsi"/>
                <w:sz w:val="24"/>
                <w:szCs w:val="24"/>
              </w:rPr>
              <w:t>28238</w:t>
            </w:r>
          </w:p>
        </w:tc>
        <w:tc>
          <w:tcPr>
            <w:tcW w:w="3705" w:type="dxa"/>
            <w:vAlign w:val="bottom"/>
          </w:tcPr>
          <w:p w14:paraId="4BC1DA5A" w14:textId="0A7FB264" w:rsidR="00050E7F" w:rsidRPr="002E0066" w:rsidRDefault="00050E7F" w:rsidP="00050E7F">
            <w:pPr>
              <w:pStyle w:val="sc-lbxail"/>
              <w:spacing w:after="0" w:line="315" w:lineRule="atLeast"/>
              <w:rPr>
                <w:rFonts w:asciiTheme="minorHAnsi" w:hAnsiTheme="minorHAnsi" w:cstheme="minorHAnsi"/>
                <w:color w:val="000000"/>
              </w:rPr>
            </w:pPr>
            <w:r>
              <w:rPr>
                <w:rFonts w:asciiTheme="minorHAnsi" w:hAnsiTheme="minorHAnsi" w:cstheme="minorHAnsi"/>
                <w:color w:val="000000"/>
              </w:rPr>
              <w:t>W</w:t>
            </w:r>
            <w:r w:rsidRPr="002E0066">
              <w:rPr>
                <w:rFonts w:asciiTheme="minorHAnsi" w:hAnsiTheme="minorHAnsi" w:cstheme="minorHAnsi"/>
                <w:color w:val="000000"/>
              </w:rPr>
              <w:t xml:space="preserve"> | Period 2-3 (8:30-10:25am)</w:t>
            </w:r>
          </w:p>
        </w:tc>
        <w:tc>
          <w:tcPr>
            <w:tcW w:w="1793" w:type="dxa"/>
            <w:vAlign w:val="bottom"/>
          </w:tcPr>
          <w:p w14:paraId="66E297D1" w14:textId="46D2C699" w:rsidR="00050E7F" w:rsidRPr="002E0066" w:rsidRDefault="00050E7F" w:rsidP="00050E7F">
            <w:pPr>
              <w:rPr>
                <w:rFonts w:cstheme="minorHAnsi"/>
                <w:color w:val="000000"/>
                <w:sz w:val="24"/>
                <w:szCs w:val="24"/>
              </w:rPr>
            </w:pPr>
            <w:r w:rsidRPr="002E0066">
              <w:rPr>
                <w:rFonts w:cstheme="minorHAnsi"/>
                <w:color w:val="000000"/>
                <w:sz w:val="24"/>
                <w:szCs w:val="24"/>
              </w:rPr>
              <w:t>FLG 107</w:t>
            </w:r>
            <w:r>
              <w:rPr>
                <w:rFonts w:cstheme="minorHAnsi"/>
                <w:color w:val="000000"/>
                <w:sz w:val="24"/>
                <w:szCs w:val="24"/>
              </w:rPr>
              <w:t>B</w:t>
            </w:r>
          </w:p>
        </w:tc>
      </w:tr>
      <w:tr w:rsidR="00050E7F" w:rsidRPr="002E0066" w14:paraId="7697CD21" w14:textId="77777777" w:rsidTr="00050E7F">
        <w:trPr>
          <w:jc w:val="center"/>
        </w:trPr>
        <w:tc>
          <w:tcPr>
            <w:tcW w:w="1240" w:type="dxa"/>
          </w:tcPr>
          <w:p w14:paraId="47D24723" w14:textId="1096C24B" w:rsidR="00050E7F" w:rsidRPr="002E0066" w:rsidRDefault="00050E7F" w:rsidP="00050E7F">
            <w:pPr>
              <w:rPr>
                <w:rFonts w:cstheme="minorHAnsi"/>
                <w:sz w:val="24"/>
                <w:szCs w:val="24"/>
              </w:rPr>
            </w:pPr>
            <w:r>
              <w:rPr>
                <w:rFonts w:cstheme="minorHAnsi"/>
                <w:sz w:val="24"/>
                <w:szCs w:val="24"/>
              </w:rPr>
              <w:t>28239</w:t>
            </w:r>
          </w:p>
        </w:tc>
        <w:tc>
          <w:tcPr>
            <w:tcW w:w="3705" w:type="dxa"/>
            <w:vAlign w:val="bottom"/>
          </w:tcPr>
          <w:p w14:paraId="3A0084D2" w14:textId="70128898" w:rsidR="00050E7F" w:rsidRPr="002E0066" w:rsidRDefault="00050E7F" w:rsidP="00050E7F">
            <w:pPr>
              <w:pStyle w:val="sc-lbxail"/>
              <w:spacing w:after="0" w:line="315" w:lineRule="atLeast"/>
              <w:rPr>
                <w:rFonts w:asciiTheme="minorHAnsi" w:hAnsiTheme="minorHAnsi" w:cstheme="minorHAnsi"/>
                <w:color w:val="000000"/>
              </w:rPr>
            </w:pPr>
            <w:r w:rsidRPr="002E0066">
              <w:rPr>
                <w:rFonts w:asciiTheme="minorHAnsi" w:hAnsiTheme="minorHAnsi" w:cstheme="minorHAnsi"/>
                <w:color w:val="000000"/>
              </w:rPr>
              <w:t xml:space="preserve">W | Period </w:t>
            </w:r>
            <w:r>
              <w:rPr>
                <w:rFonts w:asciiTheme="minorHAnsi" w:hAnsiTheme="minorHAnsi" w:cstheme="minorHAnsi"/>
                <w:color w:val="000000"/>
              </w:rPr>
              <w:t>4</w:t>
            </w:r>
            <w:r w:rsidRPr="002E0066">
              <w:rPr>
                <w:rFonts w:asciiTheme="minorHAnsi" w:hAnsiTheme="minorHAnsi" w:cstheme="minorHAnsi"/>
                <w:color w:val="000000"/>
              </w:rPr>
              <w:t>-</w:t>
            </w:r>
            <w:r>
              <w:rPr>
                <w:rFonts w:asciiTheme="minorHAnsi" w:hAnsiTheme="minorHAnsi" w:cstheme="minorHAnsi"/>
                <w:color w:val="000000"/>
              </w:rPr>
              <w:t>5</w:t>
            </w:r>
            <w:r w:rsidRPr="002E0066">
              <w:rPr>
                <w:rFonts w:asciiTheme="minorHAnsi" w:hAnsiTheme="minorHAnsi" w:cstheme="minorHAnsi"/>
                <w:color w:val="000000"/>
              </w:rPr>
              <w:t xml:space="preserve"> (</w:t>
            </w:r>
            <w:r>
              <w:rPr>
                <w:rFonts w:asciiTheme="minorHAnsi" w:hAnsiTheme="minorHAnsi" w:cstheme="minorHAnsi"/>
                <w:color w:val="000000"/>
              </w:rPr>
              <w:t>10:40am-12:35pm</w:t>
            </w:r>
            <w:r w:rsidRPr="002E0066">
              <w:rPr>
                <w:rFonts w:asciiTheme="minorHAnsi" w:hAnsiTheme="minorHAnsi" w:cstheme="minorHAnsi"/>
                <w:color w:val="000000"/>
              </w:rPr>
              <w:t>)</w:t>
            </w:r>
          </w:p>
        </w:tc>
        <w:tc>
          <w:tcPr>
            <w:tcW w:w="1793" w:type="dxa"/>
            <w:vAlign w:val="bottom"/>
          </w:tcPr>
          <w:p w14:paraId="40F448C0" w14:textId="39295835" w:rsidR="00050E7F" w:rsidRPr="002E0066" w:rsidRDefault="00050E7F" w:rsidP="00050E7F">
            <w:pPr>
              <w:rPr>
                <w:rFonts w:cstheme="minorHAnsi"/>
                <w:color w:val="000000"/>
                <w:sz w:val="24"/>
                <w:szCs w:val="24"/>
              </w:rPr>
            </w:pPr>
            <w:r w:rsidRPr="002E0066">
              <w:rPr>
                <w:rFonts w:cstheme="minorHAnsi"/>
                <w:color w:val="000000"/>
                <w:sz w:val="24"/>
                <w:szCs w:val="24"/>
              </w:rPr>
              <w:t>FLG 107</w:t>
            </w:r>
            <w:r>
              <w:rPr>
                <w:rFonts w:cstheme="minorHAnsi"/>
                <w:color w:val="000000"/>
                <w:sz w:val="24"/>
                <w:szCs w:val="24"/>
              </w:rPr>
              <w:t>B</w:t>
            </w:r>
          </w:p>
        </w:tc>
      </w:tr>
    </w:tbl>
    <w:p w14:paraId="6415A529" w14:textId="476C9DE3" w:rsidR="001C471B" w:rsidRDefault="001C471B" w:rsidP="00505DE9">
      <w:pPr>
        <w:spacing w:after="0" w:line="240" w:lineRule="auto"/>
        <w:rPr>
          <w:rStyle w:val="Heading3Char"/>
        </w:rPr>
      </w:pPr>
    </w:p>
    <w:p w14:paraId="134279A1" w14:textId="77777777" w:rsidR="00D60C7E" w:rsidRDefault="00D60C7E" w:rsidP="00505DE9">
      <w:pPr>
        <w:spacing w:after="0" w:line="240" w:lineRule="auto"/>
        <w:rPr>
          <w:rStyle w:val="Heading3Char"/>
        </w:rPr>
      </w:pPr>
    </w:p>
    <w:p w14:paraId="3B4E7508" w14:textId="7B4AE58F" w:rsidR="000D53EF" w:rsidRPr="003E7959" w:rsidRDefault="00505DE9" w:rsidP="008F512E">
      <w:pPr>
        <w:pStyle w:val="Heading3"/>
        <w:rPr>
          <w:b w:val="0"/>
          <w:bCs/>
          <w:color w:val="0021A5"/>
        </w:rPr>
      </w:pPr>
      <w:r w:rsidRPr="003E7959">
        <w:rPr>
          <w:rStyle w:val="Heading3Char"/>
          <w:b/>
          <w:bCs/>
          <w:color w:val="0021A5"/>
        </w:rPr>
        <w:t>COURSE DESCRIPTION</w:t>
      </w:r>
      <w:r w:rsidRPr="003E7959">
        <w:rPr>
          <w:b w:val="0"/>
          <w:bCs/>
          <w:color w:val="0021A5"/>
        </w:rPr>
        <w:t xml:space="preserve"> </w:t>
      </w:r>
    </w:p>
    <w:p w14:paraId="4D437922" w14:textId="0691FDD1" w:rsidR="001C471B" w:rsidRPr="002E0066" w:rsidRDefault="001C471B" w:rsidP="001C471B">
      <w:pPr>
        <w:spacing w:after="0" w:line="240" w:lineRule="auto"/>
        <w:rPr>
          <w:rFonts w:cs="Arial"/>
          <w:sz w:val="24"/>
          <w:szCs w:val="24"/>
        </w:rPr>
      </w:pPr>
      <w:r w:rsidRPr="002E0066">
        <w:rPr>
          <w:rFonts w:cs="Arial"/>
          <w:sz w:val="24"/>
          <w:szCs w:val="24"/>
        </w:rPr>
        <w:t xml:space="preserve">This anatomy course will describe the human body from a systemic approach.  This course covers not only gross anatomy of the body’s organs and systems, but also the functionally significant microscopic/histological aspects of these structures.  The following systems will be covered in this course: </w:t>
      </w:r>
      <w:r w:rsidRPr="002E0066">
        <w:rPr>
          <w:rFonts w:cs="Arial"/>
          <w:b/>
          <w:sz w:val="24"/>
          <w:szCs w:val="24"/>
        </w:rPr>
        <w:t>integumentary, circulatory, musculoskeletal, respiratory, digestive, urinary, nervous, and reproductive</w:t>
      </w:r>
      <w:r w:rsidRPr="002E0066">
        <w:rPr>
          <w:rFonts w:cs="Arial"/>
          <w:sz w:val="24"/>
          <w:szCs w:val="24"/>
        </w:rPr>
        <w:t>.</w:t>
      </w:r>
    </w:p>
    <w:p w14:paraId="7AC090D6" w14:textId="395C3A35" w:rsidR="00505DE9" w:rsidRDefault="00505DE9" w:rsidP="00505DE9">
      <w:pPr>
        <w:spacing w:after="0" w:line="240" w:lineRule="auto"/>
        <w:rPr>
          <w:color w:val="FF0000"/>
          <w:sz w:val="24"/>
          <w:szCs w:val="24"/>
        </w:rPr>
      </w:pPr>
    </w:p>
    <w:p w14:paraId="6A1C0001" w14:textId="7D3913C3" w:rsidR="001C471B" w:rsidRDefault="00080E6F" w:rsidP="00080E6F">
      <w:pPr>
        <w:pStyle w:val="Heading3"/>
        <w:rPr>
          <w:color w:val="0020A5"/>
        </w:rPr>
      </w:pPr>
      <w:r>
        <w:rPr>
          <w:b w:val="0"/>
          <w:bCs/>
          <w:noProof/>
        </w:rPr>
        <w:drawing>
          <wp:anchor distT="0" distB="0" distL="114300" distR="114300" simplePos="0" relativeHeight="251672576" behindDoc="0" locked="0" layoutInCell="1" allowOverlap="1" wp14:anchorId="1AEFDF79" wp14:editId="12342C6A">
            <wp:simplePos x="0" y="0"/>
            <wp:positionH relativeFrom="column">
              <wp:posOffset>4380614</wp:posOffset>
            </wp:positionH>
            <wp:positionV relativeFrom="paragraph">
              <wp:posOffset>46060</wp:posOffset>
            </wp:positionV>
            <wp:extent cx="1873250" cy="1736090"/>
            <wp:effectExtent l="0" t="0" r="0" b="0"/>
            <wp:wrapSquare wrapText="bothSides"/>
            <wp:docPr id="1778379158" name="Picture 2" descr="Image/badge of the Quality Matters Exemplary course 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79158" name="Picture 2" descr="Image/badge of the Quality Matters Exemplary course designatio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3250" cy="1736090"/>
                    </a:xfrm>
                    <a:prstGeom prst="rect">
                      <a:avLst/>
                    </a:prstGeom>
                  </pic:spPr>
                </pic:pic>
              </a:graphicData>
            </a:graphic>
            <wp14:sizeRelH relativeFrom="page">
              <wp14:pctWidth>0</wp14:pctWidth>
            </wp14:sizeRelH>
            <wp14:sizeRelV relativeFrom="page">
              <wp14:pctHeight>0</wp14:pctHeight>
            </wp14:sizeRelV>
          </wp:anchor>
        </w:drawing>
      </w:r>
      <w:r>
        <w:rPr>
          <w:color w:val="0020A5"/>
        </w:rPr>
        <w:t>UF QUALITY COURSE DESIGNATION</w:t>
      </w:r>
    </w:p>
    <w:p w14:paraId="4B690E11" w14:textId="5346F23E" w:rsidR="00080E6F" w:rsidRPr="002E0066" w:rsidRDefault="00080E6F" w:rsidP="00080E6F">
      <w:pPr>
        <w:spacing w:after="0" w:line="240" w:lineRule="auto"/>
        <w:rPr>
          <w:rFonts w:cs="Arial"/>
          <w:sz w:val="24"/>
          <w:szCs w:val="24"/>
        </w:rPr>
      </w:pPr>
      <w:r w:rsidRPr="002E0066">
        <w:rPr>
          <w:sz w:val="24"/>
          <w:szCs w:val="24"/>
        </w:rPr>
        <w:t xml:space="preserve">This course, APK2100c Applied Human Anatomy with Lab, has earned the </w:t>
      </w:r>
      <w:r w:rsidRPr="002E0066">
        <w:rPr>
          <w:rStyle w:val="Strong"/>
          <w:sz w:val="24"/>
          <w:szCs w:val="24"/>
        </w:rPr>
        <w:t>Exemplary Course</w:t>
      </w:r>
      <w:r w:rsidRPr="002E0066">
        <w:rPr>
          <w:sz w:val="24"/>
          <w:szCs w:val="24"/>
        </w:rPr>
        <w:t xml:space="preserve"> designation through the University of Florida’s internal online course review process. This designation is awarded to courses that demonstrate excellence in design, accessibility, engagement, and assessment, meeting the highest standards established by UF’s Office of Course Quality.  The Exemplary designation recognizes the course’s strong alignment with best practices in online and hybrid teaching. For students, this means that the course has been independently reviewed and confirmed to provide a high-quality, well-organized learning experience that supports your success.</w:t>
      </w:r>
    </w:p>
    <w:p w14:paraId="63F97FE3" w14:textId="5E632503" w:rsidR="00505DE9" w:rsidRPr="003E7959" w:rsidRDefault="00505DE9" w:rsidP="00505DE9">
      <w:pPr>
        <w:spacing w:after="0" w:line="240" w:lineRule="auto"/>
        <w:rPr>
          <w:sz w:val="24"/>
          <w:szCs w:val="24"/>
        </w:rPr>
      </w:pPr>
    </w:p>
    <w:p w14:paraId="66BF1ED5" w14:textId="5D345AB0" w:rsidR="000D53EF" w:rsidRPr="003E7959" w:rsidRDefault="00505DE9" w:rsidP="008F512E">
      <w:pPr>
        <w:pStyle w:val="Heading3"/>
        <w:rPr>
          <w:b w:val="0"/>
          <w:bCs/>
          <w:color w:val="0021A5"/>
        </w:rPr>
      </w:pPr>
      <w:r w:rsidRPr="003E7959">
        <w:rPr>
          <w:rStyle w:val="Heading3Char"/>
          <w:b/>
          <w:bCs/>
          <w:color w:val="0021A5"/>
        </w:rPr>
        <w:t>PREREQUISITE KNOWLEDGE AND SKILLS</w:t>
      </w:r>
      <w:r w:rsidRPr="003E7959">
        <w:rPr>
          <w:b w:val="0"/>
          <w:bCs/>
          <w:color w:val="0021A5"/>
        </w:rPr>
        <w:t xml:space="preserve"> </w:t>
      </w:r>
    </w:p>
    <w:p w14:paraId="0362D359" w14:textId="01EFA5B2" w:rsidR="009919C3" w:rsidRPr="00C578CA" w:rsidRDefault="00080E6F" w:rsidP="00C578CA">
      <w:pPr>
        <w:spacing w:line="240" w:lineRule="auto"/>
        <w:rPr>
          <w:rFonts w:ascii="Calibri" w:eastAsia="Calibri" w:hAnsi="Calibri" w:cs="Calibri"/>
          <w:sz w:val="24"/>
          <w:szCs w:val="24"/>
        </w:rPr>
      </w:pPr>
      <w:r w:rsidRPr="002E0066">
        <w:rPr>
          <w:rFonts w:eastAsia="Calibri" w:cs="Calibri"/>
          <w:sz w:val="24"/>
          <w:szCs w:val="24"/>
        </w:rPr>
        <w:t xml:space="preserve">Students must have at least a sophomore standing.  </w:t>
      </w:r>
      <w:r w:rsidRPr="002E0066">
        <w:rPr>
          <w:rStyle w:val="ItemDescription"/>
          <w:i w:val="0"/>
          <w:szCs w:val="24"/>
        </w:rPr>
        <w:t>There are no prerequisite courses for APK2100c; however, any previous experiences in medical terminology, physiology, physics, chemistry, and/or biology will be helpful to students.</w:t>
      </w:r>
      <w:r w:rsidR="009919C3" w:rsidRPr="002E0066">
        <w:rPr>
          <w:sz w:val="24"/>
          <w:szCs w:val="24"/>
        </w:rPr>
        <w:t xml:space="preserve"> </w:t>
      </w:r>
    </w:p>
    <w:p w14:paraId="63CED297" w14:textId="172F6932" w:rsidR="00505DE9" w:rsidRPr="003E7959" w:rsidRDefault="00505DE9" w:rsidP="008F512E">
      <w:pPr>
        <w:pStyle w:val="Heading3"/>
        <w:rPr>
          <w:color w:val="0021A5"/>
        </w:rPr>
      </w:pPr>
      <w:r w:rsidRPr="003E7959">
        <w:rPr>
          <w:color w:val="0021A5"/>
        </w:rPr>
        <w:t>REQUIRED AND RECOMMENDED MATERIALS</w:t>
      </w:r>
    </w:p>
    <w:p w14:paraId="16952D1F" w14:textId="6761C676" w:rsidR="00080E6F" w:rsidRPr="002E0066" w:rsidRDefault="00080E6F" w:rsidP="00080E6F">
      <w:pPr>
        <w:spacing w:line="240" w:lineRule="auto"/>
        <w:rPr>
          <w:sz w:val="24"/>
          <w:szCs w:val="24"/>
        </w:rPr>
      </w:pPr>
      <w:r w:rsidRPr="002E0066">
        <w:rPr>
          <w:sz w:val="24"/>
          <w:szCs w:val="24"/>
        </w:rPr>
        <w:t>Please note that APK2100</w:t>
      </w:r>
      <w:r w:rsidR="004A394F" w:rsidRPr="002E0066">
        <w:rPr>
          <w:sz w:val="24"/>
          <w:szCs w:val="24"/>
        </w:rPr>
        <w:t>c</w:t>
      </w:r>
      <w:r w:rsidRPr="002E0066">
        <w:rPr>
          <w:sz w:val="24"/>
          <w:szCs w:val="24"/>
        </w:rPr>
        <w:t xml:space="preserve"> participates in the UF All Access program to acquire course materials.  Students will “Opt-In” to </w:t>
      </w:r>
      <w:proofErr w:type="spellStart"/>
      <w:r w:rsidRPr="002E0066">
        <w:rPr>
          <w:sz w:val="24"/>
          <w:szCs w:val="24"/>
        </w:rPr>
        <w:t>MasteringA&amp;P</w:t>
      </w:r>
      <w:proofErr w:type="spellEnd"/>
      <w:r w:rsidRPr="002E0066">
        <w:rPr>
          <w:sz w:val="24"/>
          <w:szCs w:val="24"/>
        </w:rPr>
        <w:t xml:space="preserve"> access through a link/instructional document provided in CANVAS for a reduced price and pay for these materials through their student account. A code will be provided upon purchase, and students will use this code to register for Access Pearson (found in Canvas) to access the </w:t>
      </w:r>
      <w:proofErr w:type="spellStart"/>
      <w:r w:rsidRPr="002E0066">
        <w:rPr>
          <w:sz w:val="24"/>
          <w:szCs w:val="24"/>
        </w:rPr>
        <w:t>MasteringA&amp;P</w:t>
      </w:r>
      <w:proofErr w:type="spellEnd"/>
      <w:r w:rsidRPr="002E0066">
        <w:rPr>
          <w:sz w:val="24"/>
          <w:szCs w:val="24"/>
        </w:rPr>
        <w:t xml:space="preserve"> materials.  </w:t>
      </w:r>
    </w:p>
    <w:p w14:paraId="73F0BDDF" w14:textId="3C87E7CE" w:rsidR="00080E6F" w:rsidRPr="002E0066" w:rsidRDefault="00C578CA" w:rsidP="00080E6F">
      <w:pPr>
        <w:spacing w:line="240" w:lineRule="auto"/>
        <w:rPr>
          <w:sz w:val="24"/>
          <w:szCs w:val="24"/>
          <w:u w:val="single"/>
        </w:rPr>
      </w:pPr>
      <w:r w:rsidRPr="002E0066">
        <w:rPr>
          <w:rFonts w:cs="Calibri"/>
          <w:noProof/>
          <w:sz w:val="24"/>
          <w:szCs w:val="24"/>
        </w:rPr>
        <w:lastRenderedPageBreak/>
        <w:drawing>
          <wp:anchor distT="0" distB="0" distL="114300" distR="114300" simplePos="0" relativeHeight="251674624" behindDoc="1" locked="0" layoutInCell="1" allowOverlap="1" wp14:anchorId="1F439EA6" wp14:editId="03AC6F67">
            <wp:simplePos x="0" y="0"/>
            <wp:positionH relativeFrom="column">
              <wp:posOffset>5087620</wp:posOffset>
            </wp:positionH>
            <wp:positionV relativeFrom="paragraph">
              <wp:posOffset>5080</wp:posOffset>
            </wp:positionV>
            <wp:extent cx="1570990" cy="2125980"/>
            <wp:effectExtent l="0" t="0" r="3810" b="0"/>
            <wp:wrapSquare wrapText="bothSides"/>
            <wp:docPr id="109" name="Picture 1" descr="Front cover of the course textbook: Human Anatomy by Marieb et 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 name="Picture 1" descr="Front cover of the course textbook: Human Anatomy by Marieb et al."/>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0990" cy="2125980"/>
                    </a:xfrm>
                    <a:prstGeom prst="rect">
                      <a:avLst/>
                    </a:prstGeom>
                    <a:noFill/>
                  </pic:spPr>
                </pic:pic>
              </a:graphicData>
            </a:graphic>
            <wp14:sizeRelH relativeFrom="page">
              <wp14:pctWidth>0</wp14:pctWidth>
            </wp14:sizeRelH>
            <wp14:sizeRelV relativeFrom="page">
              <wp14:pctHeight>0</wp14:pctHeight>
            </wp14:sizeRelV>
          </wp:anchor>
        </w:drawing>
      </w:r>
      <w:r w:rsidR="00080E6F" w:rsidRPr="002E0066">
        <w:rPr>
          <w:sz w:val="24"/>
          <w:szCs w:val="24"/>
          <w:u w:val="single"/>
        </w:rPr>
        <w:t>If you already have a copy of the textbook, you will still need to purchase the access code that provides you access to Access Pearson/</w:t>
      </w:r>
      <w:proofErr w:type="spellStart"/>
      <w:r w:rsidR="00080E6F" w:rsidRPr="002E0066">
        <w:rPr>
          <w:sz w:val="24"/>
          <w:szCs w:val="24"/>
          <w:u w:val="single"/>
        </w:rPr>
        <w:t>MasteringA&amp;P</w:t>
      </w:r>
      <w:proofErr w:type="spellEnd"/>
      <w:r w:rsidR="00080E6F" w:rsidRPr="002E0066">
        <w:rPr>
          <w:sz w:val="24"/>
          <w:szCs w:val="24"/>
          <w:u w:val="single"/>
        </w:rPr>
        <w:t>; there is not a way to purchase an access code without the e-textbook, these materials are bundled together.</w:t>
      </w:r>
    </w:p>
    <w:p w14:paraId="75B11C61" w14:textId="77777777" w:rsidR="00080E6F" w:rsidRPr="002E0066" w:rsidRDefault="00080E6F" w:rsidP="00080E6F">
      <w:pPr>
        <w:spacing w:line="240" w:lineRule="auto"/>
        <w:rPr>
          <w:b/>
          <w:bCs/>
          <w:sz w:val="24"/>
          <w:szCs w:val="24"/>
        </w:rPr>
      </w:pPr>
      <w:r w:rsidRPr="002E0066">
        <w:rPr>
          <w:b/>
          <w:bCs/>
          <w:sz w:val="24"/>
          <w:szCs w:val="24"/>
        </w:rPr>
        <w:t xml:space="preserve">Students must acquire the required course materials through UF All Access within two weeks of the start of the semester.  </w:t>
      </w:r>
    </w:p>
    <w:p w14:paraId="269AA58F" w14:textId="77777777" w:rsidR="00080E6F" w:rsidRPr="002E0066" w:rsidRDefault="00080E6F" w:rsidP="00080E6F">
      <w:pPr>
        <w:spacing w:line="240" w:lineRule="auto"/>
        <w:rPr>
          <w:rStyle w:val="Heading3Char"/>
        </w:rPr>
      </w:pPr>
      <w:r w:rsidRPr="002E0066">
        <w:rPr>
          <w:color w:val="ED0000"/>
          <w:sz w:val="24"/>
          <w:szCs w:val="24"/>
        </w:rPr>
        <w:t xml:space="preserve">Textbook: Human Anatomy by </w:t>
      </w:r>
      <w:proofErr w:type="spellStart"/>
      <w:r w:rsidRPr="002E0066">
        <w:rPr>
          <w:color w:val="ED0000"/>
          <w:sz w:val="24"/>
          <w:szCs w:val="24"/>
        </w:rPr>
        <w:t>Marieb</w:t>
      </w:r>
      <w:proofErr w:type="spellEnd"/>
      <w:r w:rsidRPr="002E0066">
        <w:rPr>
          <w:color w:val="ED0000"/>
          <w:sz w:val="24"/>
          <w:szCs w:val="24"/>
        </w:rPr>
        <w:t>, Wilhelm, Mallatt, 9</w:t>
      </w:r>
      <w:r w:rsidRPr="002E0066">
        <w:rPr>
          <w:color w:val="ED0000"/>
          <w:sz w:val="24"/>
          <w:szCs w:val="24"/>
          <w:vertAlign w:val="superscript"/>
        </w:rPr>
        <w:t>th</w:t>
      </w:r>
      <w:r w:rsidRPr="002E0066">
        <w:rPr>
          <w:color w:val="ED0000"/>
          <w:sz w:val="24"/>
          <w:szCs w:val="24"/>
        </w:rPr>
        <w:t xml:space="preserve"> edition.  Pearson.</w:t>
      </w:r>
    </w:p>
    <w:p w14:paraId="59290AEE" w14:textId="79170B86" w:rsidR="00080E6F" w:rsidRPr="002E0066" w:rsidRDefault="00080E6F" w:rsidP="00080E6F">
      <w:pPr>
        <w:rPr>
          <w:i/>
          <w:sz w:val="24"/>
          <w:szCs w:val="24"/>
        </w:rPr>
      </w:pPr>
      <w:r w:rsidRPr="002E0066">
        <w:rPr>
          <w:i/>
          <w:sz w:val="24"/>
          <w:szCs w:val="24"/>
        </w:rPr>
        <w:t>Older versions of the textbook are fine, but please note that page numbers may differ.</w:t>
      </w:r>
    </w:p>
    <w:p w14:paraId="7B2548F7" w14:textId="3E71D067" w:rsidR="00222726" w:rsidRPr="002E0066" w:rsidRDefault="00222726" w:rsidP="00505DE9">
      <w:pPr>
        <w:spacing w:after="0" w:line="240" w:lineRule="auto"/>
        <w:rPr>
          <w:i/>
          <w:iCs/>
          <w:sz w:val="24"/>
          <w:szCs w:val="24"/>
        </w:rPr>
      </w:pPr>
      <w:bookmarkStart w:id="1" w:name="_Hlk189634787"/>
      <w:r w:rsidRPr="002E0066">
        <w:rPr>
          <w:b/>
          <w:bCs/>
          <w:i/>
          <w:iCs/>
          <w:sz w:val="24"/>
          <w:szCs w:val="24"/>
        </w:rPr>
        <w:t>Instructional materials for this course consist of only those materials specifically reviewed, selected, and assigned by the instructor(s). The instructor(s) is only responsible for these instructional materials.</w:t>
      </w:r>
    </w:p>
    <w:bookmarkEnd w:id="1"/>
    <w:p w14:paraId="4D7E56CC" w14:textId="77777777" w:rsidR="009919C3" w:rsidRDefault="009919C3" w:rsidP="00505DE9">
      <w:pPr>
        <w:spacing w:after="0" w:line="240" w:lineRule="auto"/>
        <w:rPr>
          <w:sz w:val="24"/>
          <w:szCs w:val="24"/>
        </w:rPr>
      </w:pPr>
    </w:p>
    <w:p w14:paraId="2964A23B" w14:textId="1147C259" w:rsidR="00080E6F" w:rsidRDefault="00080E6F" w:rsidP="00080E6F">
      <w:pPr>
        <w:pStyle w:val="Heading3"/>
        <w:rPr>
          <w:color w:val="0020A5"/>
        </w:rPr>
      </w:pPr>
      <w:r>
        <w:rPr>
          <w:color w:val="0020A5"/>
        </w:rPr>
        <w:t>MATERIALS AND SUPPLIES FEE</w:t>
      </w:r>
    </w:p>
    <w:p w14:paraId="1BF57D73" w14:textId="626CE3ED" w:rsidR="00080E6F" w:rsidRPr="002E0066" w:rsidRDefault="00080E6F" w:rsidP="00080E6F">
      <w:pPr>
        <w:rPr>
          <w:iCs/>
          <w:sz w:val="24"/>
          <w:szCs w:val="24"/>
        </w:rPr>
      </w:pPr>
      <w:r w:rsidRPr="002E0066">
        <w:rPr>
          <w:sz w:val="24"/>
          <w:szCs w:val="24"/>
        </w:rPr>
        <w:t>There is a material and supplies fee of $4.00 associated with this course.  This fee is already integrated into the students’ tuition fees.</w:t>
      </w:r>
    </w:p>
    <w:p w14:paraId="6ED2481D" w14:textId="142560BF" w:rsidR="000D53EF" w:rsidRPr="003E7959" w:rsidRDefault="00505DE9" w:rsidP="008F512E">
      <w:pPr>
        <w:pStyle w:val="Heading3"/>
        <w:rPr>
          <w:b w:val="0"/>
          <w:bCs/>
          <w:color w:val="0021A5"/>
        </w:rPr>
      </w:pPr>
      <w:r w:rsidRPr="003E7959">
        <w:rPr>
          <w:rStyle w:val="Heading3Char"/>
          <w:b/>
          <w:bCs/>
          <w:color w:val="0021A5"/>
        </w:rPr>
        <w:t>COURSE FORMAT</w:t>
      </w:r>
      <w:r w:rsidRPr="003E7959">
        <w:rPr>
          <w:b w:val="0"/>
          <w:bCs/>
          <w:color w:val="0021A5"/>
        </w:rPr>
        <w:t xml:space="preserve"> </w:t>
      </w:r>
    </w:p>
    <w:p w14:paraId="33A1EDC4" w14:textId="77777777" w:rsidR="00080E6F" w:rsidRPr="002E0066" w:rsidRDefault="00080E6F" w:rsidP="00080E6F">
      <w:pPr>
        <w:spacing w:after="0" w:line="240" w:lineRule="auto"/>
        <w:rPr>
          <w:sz w:val="24"/>
          <w:szCs w:val="24"/>
        </w:rPr>
      </w:pPr>
      <w:r w:rsidRPr="002E0066">
        <w:rPr>
          <w:sz w:val="24"/>
          <w:szCs w:val="24"/>
        </w:rPr>
        <w:t xml:space="preserve">Students will watch pre-recorded lecture videos rather than attend a live lecture each week.  </w:t>
      </w:r>
      <w:r w:rsidRPr="002E0066">
        <w:rPr>
          <w:color w:val="ED0000"/>
          <w:sz w:val="24"/>
          <w:szCs w:val="24"/>
        </w:rPr>
        <w:t xml:space="preserve"> Links to the lecture videos will </w:t>
      </w:r>
      <w:r w:rsidRPr="002E0066">
        <w:rPr>
          <w:color w:val="ED0000"/>
          <w:sz w:val="24"/>
          <w:szCs w:val="24"/>
          <w:u w:val="single"/>
        </w:rPr>
        <w:t>NOT</w:t>
      </w:r>
      <w:r w:rsidRPr="002E0066">
        <w:rPr>
          <w:color w:val="ED0000"/>
          <w:sz w:val="24"/>
          <w:szCs w:val="24"/>
        </w:rPr>
        <w:t xml:space="preserve"> be removed and will be left up for the duration of the semester.  Therefore, it is the student’s responsibility to go through the material in timely matter prior to any lecture exam.</w:t>
      </w:r>
      <w:r w:rsidRPr="002E0066">
        <w:rPr>
          <w:sz w:val="24"/>
          <w:szCs w:val="24"/>
        </w:rPr>
        <w:t xml:space="preserve"> It is highly advised that students adhere to the course schedule at the end of the syllabus to make sure they stay on track.  </w:t>
      </w:r>
      <w:r w:rsidRPr="002E0066">
        <w:rPr>
          <w:sz w:val="24"/>
          <w:szCs w:val="24"/>
          <w:u w:val="single"/>
        </w:rPr>
        <w:t>Links to the video lectures can be found on the individual Chapter pages within Canvas.</w:t>
      </w:r>
      <w:r w:rsidRPr="002E0066">
        <w:rPr>
          <w:sz w:val="24"/>
          <w:szCs w:val="24"/>
        </w:rPr>
        <w:t xml:space="preserve">  Students will also attend a 2-period in-person/live lab each week (see table above).  Students should read required textbook pages and print out or download PDF lecture slides </w:t>
      </w:r>
      <w:r w:rsidRPr="002E0066">
        <w:rPr>
          <w:sz w:val="24"/>
          <w:szCs w:val="24"/>
          <w:u w:val="single"/>
        </w:rPr>
        <w:t>before</w:t>
      </w:r>
      <w:r w:rsidRPr="002E0066">
        <w:rPr>
          <w:sz w:val="24"/>
          <w:szCs w:val="24"/>
        </w:rPr>
        <w:t xml:space="preserve"> watching lectures or attending lab.  </w:t>
      </w:r>
    </w:p>
    <w:p w14:paraId="662B4839" w14:textId="77777777" w:rsidR="00080E6F" w:rsidRPr="002E0066" w:rsidRDefault="00080E6F" w:rsidP="00080E6F">
      <w:pPr>
        <w:spacing w:after="0" w:line="240" w:lineRule="auto"/>
        <w:rPr>
          <w:sz w:val="24"/>
          <w:szCs w:val="24"/>
        </w:rPr>
      </w:pPr>
    </w:p>
    <w:p w14:paraId="257EB29D" w14:textId="77777777" w:rsidR="00080E6F" w:rsidRPr="002E0066" w:rsidRDefault="00080E6F" w:rsidP="00080E6F">
      <w:pPr>
        <w:spacing w:after="0" w:line="240" w:lineRule="auto"/>
        <w:jc w:val="both"/>
        <w:rPr>
          <w:sz w:val="24"/>
          <w:szCs w:val="24"/>
        </w:rPr>
      </w:pPr>
      <w:r w:rsidRPr="002E0066">
        <w:rPr>
          <w:sz w:val="24"/>
          <w:szCs w:val="24"/>
        </w:rPr>
        <w:t xml:space="preserve">Students should read required textbook pages and print out or download PDF lecture slides </w:t>
      </w:r>
      <w:r w:rsidRPr="002E0066">
        <w:rPr>
          <w:sz w:val="24"/>
          <w:szCs w:val="24"/>
          <w:u w:val="single"/>
        </w:rPr>
        <w:t>before</w:t>
      </w:r>
      <w:r w:rsidRPr="002E0066">
        <w:rPr>
          <w:sz w:val="24"/>
          <w:szCs w:val="24"/>
        </w:rPr>
        <w:t xml:space="preserve"> watching the lecture videos and attending lab.</w:t>
      </w:r>
    </w:p>
    <w:p w14:paraId="0004A407" w14:textId="77777777" w:rsidR="009919C3" w:rsidRDefault="009919C3" w:rsidP="00505DE9">
      <w:pPr>
        <w:spacing w:after="0" w:line="240" w:lineRule="auto"/>
        <w:rPr>
          <w:color w:val="FF0000"/>
          <w:sz w:val="24"/>
          <w:szCs w:val="24"/>
        </w:rPr>
      </w:pPr>
    </w:p>
    <w:p w14:paraId="2E7F5B8D" w14:textId="19901DE9" w:rsidR="00BF09F1" w:rsidRDefault="00BF09F1" w:rsidP="00BF09F1">
      <w:pPr>
        <w:pStyle w:val="Heading3"/>
        <w:rPr>
          <w:color w:val="0020A5"/>
        </w:rPr>
      </w:pPr>
      <w:r>
        <w:rPr>
          <w:color w:val="0020A5"/>
        </w:rPr>
        <w:t>PURPOSE OF COURSE</w:t>
      </w:r>
    </w:p>
    <w:p w14:paraId="267E8C27" w14:textId="4EF67730" w:rsidR="00BF09F1" w:rsidRPr="002E0066" w:rsidRDefault="00BF09F1" w:rsidP="00BF09F1">
      <w:pPr>
        <w:rPr>
          <w:rStyle w:val="ItemDescription"/>
          <w:i w:val="0"/>
          <w:szCs w:val="24"/>
        </w:rPr>
      </w:pPr>
      <w:r w:rsidRPr="002E0066">
        <w:rPr>
          <w:rStyle w:val="ItemDescription"/>
          <w:i w:val="0"/>
          <w:szCs w:val="24"/>
        </w:rPr>
        <w:t xml:space="preserve">The purpose of this course is to introduce students to anatomy (the study of the body’s structures) and to present information and engage students in a way that promotes critical and creative thinking within the context of health and movement studies.  Students will be asked to not only identify important structures of the human body, but also to incorporate some of the functions of the structures and tissues so that the information can be applied to novel, clinical scenarios.  This applied method of teaching anatomy is intended to enhance the long-term retention of the concepts covered and prepare students for future courses and experiences which may require health or movement-based communication and problem solving.  </w:t>
      </w:r>
    </w:p>
    <w:p w14:paraId="2B5598EA" w14:textId="574C4174" w:rsidR="00BF09F1" w:rsidRDefault="00BF09F1" w:rsidP="00BF09F1">
      <w:pPr>
        <w:pStyle w:val="Heading3"/>
        <w:rPr>
          <w:color w:val="0020A5"/>
        </w:rPr>
      </w:pPr>
      <w:r>
        <w:rPr>
          <w:color w:val="0020A5"/>
        </w:rPr>
        <w:t>GENERAL EDUCATION SUBJECT AREA OBJECTIVES</w:t>
      </w:r>
    </w:p>
    <w:p w14:paraId="492A9714" w14:textId="73D00144" w:rsidR="00BF09F1" w:rsidRDefault="00BF09F1" w:rsidP="002E0066">
      <w:pPr>
        <w:spacing w:after="0" w:line="240" w:lineRule="auto"/>
        <w:rPr>
          <w:i/>
          <w:sz w:val="24"/>
          <w:szCs w:val="24"/>
        </w:rPr>
      </w:pPr>
      <w:r w:rsidRPr="002E0066">
        <w:rPr>
          <w:sz w:val="24"/>
          <w:szCs w:val="24"/>
        </w:rPr>
        <w:t xml:space="preserve">Biological science courses provide instruction in the basic concepts, theories, and terms of the scientific method in the context of the life sciences.  Courses focus on major scientific developments and their </w:t>
      </w:r>
      <w:r w:rsidRPr="002E0066">
        <w:rPr>
          <w:sz w:val="24"/>
          <w:szCs w:val="24"/>
        </w:rPr>
        <w:lastRenderedPageBreak/>
        <w:t xml:space="preserve">impacts on society, science and the environment, and the relevant processes that govern biological systems.  Students will formulate empirically testable hypotheses derived from the study of living things, apply logical reasoning skills through scientific criticism and argument, and apply techniques of discovery and critical thinking to evaluate outcomes of experiments.  </w:t>
      </w:r>
      <w:r w:rsidRPr="002E0066">
        <w:rPr>
          <w:i/>
          <w:sz w:val="24"/>
          <w:szCs w:val="24"/>
        </w:rPr>
        <w:t xml:space="preserve">The course’s purpose explains how these objectives will be met.  </w:t>
      </w:r>
    </w:p>
    <w:p w14:paraId="20B2FB80" w14:textId="77777777" w:rsidR="002E0066" w:rsidRPr="002E0066" w:rsidRDefault="002E0066" w:rsidP="002E0066">
      <w:pPr>
        <w:spacing w:after="0" w:line="240" w:lineRule="auto"/>
        <w:rPr>
          <w:i/>
          <w:sz w:val="24"/>
          <w:szCs w:val="24"/>
        </w:rPr>
      </w:pPr>
    </w:p>
    <w:p w14:paraId="1AC61564" w14:textId="0C97DBE8" w:rsidR="00505DE9" w:rsidRPr="003E7959" w:rsidRDefault="00505DE9" w:rsidP="000D53EF">
      <w:pPr>
        <w:pStyle w:val="Heading3"/>
        <w:rPr>
          <w:color w:val="0021A5"/>
        </w:rPr>
      </w:pPr>
      <w:r w:rsidRPr="003E7959">
        <w:rPr>
          <w:color w:val="0021A5"/>
        </w:rPr>
        <w:t>COURSE LEARNING OBJECTIVES</w:t>
      </w:r>
    </w:p>
    <w:p w14:paraId="1E3FE5EC" w14:textId="3DC36D13" w:rsidR="00BF09F1" w:rsidRPr="002E0066" w:rsidRDefault="00BF09F1" w:rsidP="00BF09F1">
      <w:pPr>
        <w:spacing w:after="0" w:line="240" w:lineRule="auto"/>
        <w:rPr>
          <w:rStyle w:val="ItemDescription"/>
          <w:i w:val="0"/>
          <w:szCs w:val="24"/>
        </w:rPr>
      </w:pPr>
      <w:r w:rsidRPr="002E0066">
        <w:rPr>
          <w:rFonts w:eastAsia="Calibri" w:cs="Calibri"/>
          <w:sz w:val="24"/>
          <w:szCs w:val="24"/>
        </w:rPr>
        <w:t xml:space="preserve">The following table describes the UF General Education student learning outcomes (SLOs) and the specific course goals for APK2100c.  </w:t>
      </w:r>
      <w:r w:rsidRPr="002E0066">
        <w:rPr>
          <w:rStyle w:val="ItemDescription"/>
          <w:i w:val="0"/>
          <w:szCs w:val="24"/>
        </w:rPr>
        <w:t xml:space="preserve">By the end of this course, students should be able to: </w:t>
      </w:r>
    </w:p>
    <w:p w14:paraId="4A24C1FD" w14:textId="74D45352" w:rsidR="00505DE9" w:rsidRDefault="00D441E3" w:rsidP="00505DE9">
      <w:pPr>
        <w:spacing w:after="0" w:line="240" w:lineRule="auto"/>
        <w:rPr>
          <w:rFonts w:eastAsia="Calibri" w:cstheme="minorHAnsi"/>
          <w:sz w:val="24"/>
          <w:szCs w:val="24"/>
        </w:rPr>
      </w:pPr>
      <w:r w:rsidRPr="003E7959">
        <w:rPr>
          <w:rFonts w:eastAsia="Calibri" w:cstheme="minorHAnsi"/>
          <w:sz w:val="24"/>
          <w:szCs w:val="24"/>
        </w:rPr>
        <w:t xml:space="preserve">   </w:t>
      </w:r>
    </w:p>
    <w:tbl>
      <w:tblPr>
        <w:tblStyle w:val="TableGrid"/>
        <w:tblW w:w="0" w:type="auto"/>
        <w:tblLook w:val="04A0" w:firstRow="1" w:lastRow="0" w:firstColumn="1" w:lastColumn="0" w:noHBand="0" w:noVBand="1"/>
      </w:tblPr>
      <w:tblGrid>
        <w:gridCol w:w="3595"/>
        <w:gridCol w:w="3690"/>
        <w:gridCol w:w="2785"/>
      </w:tblGrid>
      <w:tr w:rsidR="00BF09F1" w:rsidRPr="002E0066" w14:paraId="4639DB63" w14:textId="77777777" w:rsidTr="008C5404">
        <w:tc>
          <w:tcPr>
            <w:tcW w:w="3595" w:type="dxa"/>
            <w:shd w:val="clear" w:color="auto" w:fill="D9D9D9" w:themeFill="background1" w:themeFillShade="D9"/>
          </w:tcPr>
          <w:p w14:paraId="6658809A" w14:textId="77777777" w:rsidR="00BF09F1" w:rsidRPr="002E0066" w:rsidRDefault="00BF09F1" w:rsidP="008C5404">
            <w:pPr>
              <w:rPr>
                <w:rStyle w:val="ItemDescription"/>
                <w:b/>
                <w:bCs/>
                <w:i w:val="0"/>
                <w:szCs w:val="24"/>
              </w:rPr>
            </w:pPr>
            <w:r w:rsidRPr="002E0066">
              <w:rPr>
                <w:rStyle w:val="ItemDescription"/>
                <w:b/>
                <w:bCs/>
                <w:i w:val="0"/>
                <w:szCs w:val="24"/>
              </w:rPr>
              <w:t>UF Gen Ed Student Learning Objectives</w:t>
            </w:r>
          </w:p>
        </w:tc>
        <w:tc>
          <w:tcPr>
            <w:tcW w:w="3690" w:type="dxa"/>
            <w:shd w:val="clear" w:color="auto" w:fill="D9D9D9" w:themeFill="background1" w:themeFillShade="D9"/>
          </w:tcPr>
          <w:p w14:paraId="6C4A8349" w14:textId="77777777" w:rsidR="00BF09F1" w:rsidRPr="002E0066" w:rsidRDefault="00BF09F1" w:rsidP="008C5404">
            <w:pPr>
              <w:rPr>
                <w:rStyle w:val="ItemDescription"/>
                <w:b/>
                <w:bCs/>
                <w:i w:val="0"/>
                <w:szCs w:val="24"/>
              </w:rPr>
            </w:pPr>
            <w:r w:rsidRPr="002E0066">
              <w:rPr>
                <w:rStyle w:val="ItemDescription"/>
                <w:b/>
                <w:bCs/>
                <w:i w:val="0"/>
                <w:szCs w:val="24"/>
              </w:rPr>
              <w:t>APK 2100c Student Learning Objectives</w:t>
            </w:r>
          </w:p>
        </w:tc>
        <w:tc>
          <w:tcPr>
            <w:tcW w:w="2785" w:type="dxa"/>
            <w:shd w:val="clear" w:color="auto" w:fill="D9D9D9" w:themeFill="background1" w:themeFillShade="D9"/>
          </w:tcPr>
          <w:p w14:paraId="019B8494" w14:textId="77777777" w:rsidR="00BF09F1" w:rsidRPr="002E0066" w:rsidRDefault="00BF09F1" w:rsidP="008C5404">
            <w:pPr>
              <w:rPr>
                <w:rStyle w:val="ItemDescription"/>
                <w:b/>
                <w:bCs/>
                <w:i w:val="0"/>
                <w:szCs w:val="24"/>
              </w:rPr>
            </w:pPr>
            <w:r w:rsidRPr="002E0066">
              <w:rPr>
                <w:rStyle w:val="ItemDescription"/>
                <w:b/>
                <w:bCs/>
                <w:i w:val="0"/>
                <w:szCs w:val="24"/>
              </w:rPr>
              <w:t>How will these SLOs be assessed?</w:t>
            </w:r>
          </w:p>
        </w:tc>
      </w:tr>
      <w:tr w:rsidR="00BF09F1" w:rsidRPr="002E0066" w14:paraId="1C8D74D7" w14:textId="77777777" w:rsidTr="008C5404">
        <w:tc>
          <w:tcPr>
            <w:tcW w:w="3595" w:type="dxa"/>
            <w:shd w:val="clear" w:color="auto" w:fill="FFFFFF" w:themeFill="background1"/>
          </w:tcPr>
          <w:p w14:paraId="34A23298" w14:textId="77777777" w:rsidR="00BF09F1" w:rsidRPr="002E0066" w:rsidRDefault="00BF09F1" w:rsidP="008C5404">
            <w:pPr>
              <w:rPr>
                <w:rStyle w:val="ItemDescription"/>
                <w:i w:val="0"/>
                <w:szCs w:val="24"/>
              </w:rPr>
            </w:pPr>
            <w:r w:rsidRPr="002E0066">
              <w:rPr>
                <w:rStyle w:val="ItemDescription"/>
                <w:i w:val="0"/>
                <w:szCs w:val="24"/>
              </w:rPr>
              <w:t>Demonstrate competence in the terminology, concepts, methodologies, and theories used within the discipline.</w:t>
            </w:r>
          </w:p>
        </w:tc>
        <w:tc>
          <w:tcPr>
            <w:tcW w:w="3690" w:type="dxa"/>
            <w:shd w:val="clear" w:color="auto" w:fill="FFFFFF" w:themeFill="background1"/>
          </w:tcPr>
          <w:p w14:paraId="4D7BB70D" w14:textId="77777777" w:rsidR="00BF09F1" w:rsidRPr="002E0066" w:rsidRDefault="00BF09F1" w:rsidP="008C5404">
            <w:pPr>
              <w:rPr>
                <w:rStyle w:val="ItemDescription"/>
                <w:i w:val="0"/>
                <w:szCs w:val="24"/>
              </w:rPr>
            </w:pPr>
            <w:r w:rsidRPr="002E0066">
              <w:rPr>
                <w:rStyle w:val="ItemDescription"/>
                <w:i w:val="0"/>
                <w:szCs w:val="24"/>
              </w:rPr>
              <w:t>Identify and describe gross and microscopic structures of the organ systems covered.</w:t>
            </w:r>
          </w:p>
          <w:p w14:paraId="1E2A52A7" w14:textId="77777777" w:rsidR="00BF09F1" w:rsidRPr="002E0066" w:rsidRDefault="00BF09F1" w:rsidP="008C5404">
            <w:pPr>
              <w:rPr>
                <w:rStyle w:val="ItemDescription"/>
                <w:i w:val="0"/>
                <w:szCs w:val="24"/>
              </w:rPr>
            </w:pPr>
          </w:p>
          <w:p w14:paraId="58B19DD8" w14:textId="77777777" w:rsidR="00BF09F1" w:rsidRPr="002E0066" w:rsidRDefault="00BF09F1" w:rsidP="008C5404">
            <w:pPr>
              <w:rPr>
                <w:rStyle w:val="ItemDescription"/>
                <w:i w:val="0"/>
                <w:szCs w:val="24"/>
              </w:rPr>
            </w:pPr>
            <w:r w:rsidRPr="002E0066">
              <w:rPr>
                <w:rStyle w:val="ItemDescription"/>
                <w:i w:val="0"/>
                <w:szCs w:val="24"/>
              </w:rPr>
              <w:t>Describe the relationship between structure and function at all levels of organization (cellular, tissue, organ, system, organism).</w:t>
            </w:r>
          </w:p>
        </w:tc>
        <w:tc>
          <w:tcPr>
            <w:tcW w:w="2785" w:type="dxa"/>
            <w:shd w:val="clear" w:color="auto" w:fill="FFFFFF" w:themeFill="background1"/>
          </w:tcPr>
          <w:p w14:paraId="310144C1" w14:textId="77777777" w:rsidR="00BF09F1" w:rsidRPr="002E0066" w:rsidRDefault="00BF09F1" w:rsidP="008C5404">
            <w:pPr>
              <w:rPr>
                <w:rStyle w:val="ItemDescription"/>
                <w:i w:val="0"/>
                <w:szCs w:val="24"/>
              </w:rPr>
            </w:pPr>
            <w:r w:rsidRPr="002E0066">
              <w:rPr>
                <w:rStyle w:val="ItemDescription"/>
                <w:i w:val="0"/>
                <w:szCs w:val="24"/>
              </w:rPr>
              <w:t>Homework problems</w:t>
            </w:r>
          </w:p>
          <w:p w14:paraId="18B77F6D" w14:textId="77777777" w:rsidR="00BF09F1" w:rsidRPr="002E0066" w:rsidRDefault="00BF09F1" w:rsidP="008C5404">
            <w:pPr>
              <w:rPr>
                <w:rStyle w:val="ItemDescription"/>
                <w:i w:val="0"/>
                <w:szCs w:val="24"/>
              </w:rPr>
            </w:pPr>
          </w:p>
          <w:p w14:paraId="52A02DDF" w14:textId="77777777" w:rsidR="00BF09F1" w:rsidRPr="002E0066" w:rsidRDefault="00BF09F1" w:rsidP="008C5404">
            <w:pPr>
              <w:rPr>
                <w:rStyle w:val="ItemDescription"/>
                <w:i w:val="0"/>
                <w:szCs w:val="24"/>
              </w:rPr>
            </w:pPr>
            <w:r w:rsidRPr="002E0066">
              <w:rPr>
                <w:rStyle w:val="ItemDescription"/>
                <w:i w:val="0"/>
                <w:szCs w:val="24"/>
              </w:rPr>
              <w:t>Lecture exams</w:t>
            </w:r>
          </w:p>
          <w:p w14:paraId="660CA378" w14:textId="77777777" w:rsidR="00BF09F1" w:rsidRPr="002E0066" w:rsidRDefault="00BF09F1" w:rsidP="008C5404">
            <w:pPr>
              <w:rPr>
                <w:rStyle w:val="ItemDescription"/>
                <w:i w:val="0"/>
                <w:szCs w:val="24"/>
              </w:rPr>
            </w:pPr>
          </w:p>
          <w:p w14:paraId="0DE81C2C" w14:textId="77777777" w:rsidR="00BF09F1" w:rsidRPr="002E0066" w:rsidRDefault="00BF09F1" w:rsidP="008C5404">
            <w:pPr>
              <w:rPr>
                <w:rStyle w:val="ItemDescription"/>
                <w:i w:val="0"/>
                <w:szCs w:val="24"/>
              </w:rPr>
            </w:pPr>
            <w:r w:rsidRPr="002E0066">
              <w:rPr>
                <w:rStyle w:val="ItemDescription"/>
                <w:i w:val="0"/>
                <w:szCs w:val="24"/>
              </w:rPr>
              <w:t xml:space="preserve">Lab exams 1 and 2 </w:t>
            </w:r>
          </w:p>
        </w:tc>
      </w:tr>
      <w:tr w:rsidR="00BF09F1" w:rsidRPr="002E0066" w14:paraId="2CA5DE1F" w14:textId="77777777" w:rsidTr="008C5404">
        <w:tc>
          <w:tcPr>
            <w:tcW w:w="3595" w:type="dxa"/>
            <w:shd w:val="clear" w:color="auto" w:fill="F2F2F2" w:themeFill="background1" w:themeFillShade="F2"/>
          </w:tcPr>
          <w:p w14:paraId="79C82010" w14:textId="77777777" w:rsidR="00BF09F1" w:rsidRPr="002E0066" w:rsidRDefault="00BF09F1" w:rsidP="008C5404">
            <w:pPr>
              <w:rPr>
                <w:rStyle w:val="ItemDescription"/>
                <w:i w:val="0"/>
                <w:szCs w:val="24"/>
              </w:rPr>
            </w:pPr>
            <w:r w:rsidRPr="002E0066">
              <w:rPr>
                <w:rStyle w:val="ItemDescription"/>
                <w:i w:val="0"/>
                <w:szCs w:val="24"/>
              </w:rPr>
              <w:t>C</w:t>
            </w:r>
            <w:r w:rsidRPr="002E0066">
              <w:rPr>
                <w:sz w:val="24"/>
                <w:szCs w:val="24"/>
              </w:rPr>
              <w:t>ommunicate knowledge, ideas, and reasoning clearly and effectively in written or oral forms appropriate to the discipline.</w:t>
            </w:r>
          </w:p>
        </w:tc>
        <w:tc>
          <w:tcPr>
            <w:tcW w:w="3690" w:type="dxa"/>
            <w:shd w:val="clear" w:color="auto" w:fill="F2F2F2" w:themeFill="background1" w:themeFillShade="F2"/>
          </w:tcPr>
          <w:p w14:paraId="0D82FC5A" w14:textId="77777777" w:rsidR="00BF09F1" w:rsidRPr="002E0066" w:rsidRDefault="00BF09F1" w:rsidP="008C5404">
            <w:pPr>
              <w:rPr>
                <w:rStyle w:val="ItemDescription"/>
                <w:i w:val="0"/>
                <w:szCs w:val="24"/>
              </w:rPr>
            </w:pPr>
            <w:r w:rsidRPr="002E0066">
              <w:rPr>
                <w:rStyle w:val="ItemDescription"/>
                <w:i w:val="0"/>
                <w:szCs w:val="24"/>
              </w:rPr>
              <w:t>Communicate with peers and professionals using anatomical terminology.</w:t>
            </w:r>
          </w:p>
        </w:tc>
        <w:tc>
          <w:tcPr>
            <w:tcW w:w="2785" w:type="dxa"/>
            <w:shd w:val="clear" w:color="auto" w:fill="F2F2F2" w:themeFill="background1" w:themeFillShade="F2"/>
          </w:tcPr>
          <w:p w14:paraId="7517C9CE" w14:textId="77777777" w:rsidR="00BF09F1" w:rsidRPr="002E0066" w:rsidRDefault="00BF09F1" w:rsidP="008C5404">
            <w:pPr>
              <w:rPr>
                <w:rStyle w:val="ItemDescription"/>
                <w:i w:val="0"/>
                <w:szCs w:val="24"/>
              </w:rPr>
            </w:pPr>
            <w:r w:rsidRPr="002E0066">
              <w:rPr>
                <w:rStyle w:val="ItemDescription"/>
                <w:i w:val="0"/>
                <w:szCs w:val="24"/>
              </w:rPr>
              <w:t xml:space="preserve">Communication assessment </w:t>
            </w:r>
            <w:r w:rsidRPr="002E0066">
              <w:rPr>
                <w:rStyle w:val="ItemDescription"/>
                <w:i w:val="0"/>
                <w:iCs/>
                <w:szCs w:val="24"/>
              </w:rPr>
              <w:t>and Bingo Card</w:t>
            </w:r>
          </w:p>
        </w:tc>
      </w:tr>
      <w:tr w:rsidR="00BF09F1" w:rsidRPr="002E0066" w14:paraId="173AD988" w14:textId="77777777" w:rsidTr="008C5404">
        <w:tc>
          <w:tcPr>
            <w:tcW w:w="3595" w:type="dxa"/>
          </w:tcPr>
          <w:p w14:paraId="72470F85" w14:textId="77777777" w:rsidR="00BF09F1" w:rsidRPr="002E0066" w:rsidRDefault="00BF09F1" w:rsidP="008C5404">
            <w:pPr>
              <w:rPr>
                <w:rStyle w:val="ItemDescription"/>
                <w:i w:val="0"/>
                <w:szCs w:val="24"/>
              </w:rPr>
            </w:pPr>
            <w:r w:rsidRPr="002E0066">
              <w:rPr>
                <w:rStyle w:val="ItemDescription"/>
                <w:i w:val="0"/>
                <w:szCs w:val="24"/>
              </w:rPr>
              <w:t>A</w:t>
            </w:r>
            <w:r w:rsidRPr="002E0066">
              <w:rPr>
                <w:sz w:val="24"/>
                <w:szCs w:val="24"/>
              </w:rPr>
              <w:t>nalyze information carefully and logically from multiple perspectives, using discipline specific methods, and develop reasoned solutions to problems.</w:t>
            </w:r>
          </w:p>
        </w:tc>
        <w:tc>
          <w:tcPr>
            <w:tcW w:w="3690" w:type="dxa"/>
          </w:tcPr>
          <w:p w14:paraId="2B2B4D5D" w14:textId="77777777" w:rsidR="00BF09F1" w:rsidRPr="002E0066" w:rsidRDefault="00BF09F1" w:rsidP="008C5404">
            <w:pPr>
              <w:rPr>
                <w:rStyle w:val="ItemDescription"/>
                <w:i w:val="0"/>
                <w:szCs w:val="24"/>
              </w:rPr>
            </w:pPr>
            <w:r w:rsidRPr="002E0066">
              <w:rPr>
                <w:rStyle w:val="ItemDescription"/>
                <w:i w:val="0"/>
                <w:szCs w:val="24"/>
              </w:rPr>
              <w:t>Predict functions of unknown body structures if given the anatomical make-up or vice-versa (predict anatomical make-up of body structures if given clues about function).</w:t>
            </w:r>
          </w:p>
          <w:p w14:paraId="3743BFC7" w14:textId="77777777" w:rsidR="00BF09F1" w:rsidRPr="002E0066" w:rsidRDefault="00BF09F1" w:rsidP="008C5404">
            <w:pPr>
              <w:rPr>
                <w:rStyle w:val="ItemDescription"/>
                <w:i w:val="0"/>
                <w:szCs w:val="24"/>
              </w:rPr>
            </w:pPr>
          </w:p>
          <w:p w14:paraId="3D210AB6" w14:textId="77777777" w:rsidR="00BF09F1" w:rsidRPr="002E0066" w:rsidRDefault="00BF09F1" w:rsidP="008C5404">
            <w:pPr>
              <w:rPr>
                <w:rFonts w:ascii="Calibri" w:eastAsia="Calibri" w:hAnsi="Calibri" w:cs="Calibri"/>
                <w:sz w:val="24"/>
                <w:szCs w:val="24"/>
              </w:rPr>
            </w:pPr>
            <w:r w:rsidRPr="002E0066">
              <w:rPr>
                <w:rStyle w:val="ItemDescription"/>
                <w:i w:val="0"/>
                <w:szCs w:val="24"/>
              </w:rPr>
              <w:t>Predict potential causes of disease/injury symptoms from a functional anatomy perspective.</w:t>
            </w:r>
          </w:p>
        </w:tc>
        <w:tc>
          <w:tcPr>
            <w:tcW w:w="2785" w:type="dxa"/>
          </w:tcPr>
          <w:p w14:paraId="37A4C4A8" w14:textId="77777777" w:rsidR="00BF09F1" w:rsidRPr="002E0066" w:rsidRDefault="00BF09F1" w:rsidP="008C5404">
            <w:pPr>
              <w:rPr>
                <w:rStyle w:val="ItemDescription"/>
                <w:i w:val="0"/>
                <w:szCs w:val="24"/>
              </w:rPr>
            </w:pPr>
            <w:r w:rsidRPr="002E0066">
              <w:rPr>
                <w:rStyle w:val="ItemDescription"/>
                <w:i w:val="0"/>
                <w:szCs w:val="24"/>
              </w:rPr>
              <w:t>Homework problems</w:t>
            </w:r>
          </w:p>
          <w:p w14:paraId="47192105" w14:textId="77777777" w:rsidR="00BF09F1" w:rsidRPr="002E0066" w:rsidRDefault="00BF09F1" w:rsidP="008C5404">
            <w:pPr>
              <w:rPr>
                <w:rStyle w:val="ItemDescription"/>
                <w:i w:val="0"/>
                <w:szCs w:val="24"/>
              </w:rPr>
            </w:pPr>
          </w:p>
          <w:p w14:paraId="2A149B4D" w14:textId="77777777" w:rsidR="00BF09F1" w:rsidRPr="002E0066" w:rsidRDefault="00BF09F1" w:rsidP="008C5404">
            <w:pPr>
              <w:rPr>
                <w:rStyle w:val="ItemDescription"/>
                <w:i w:val="0"/>
                <w:szCs w:val="24"/>
              </w:rPr>
            </w:pPr>
            <w:r w:rsidRPr="002E0066">
              <w:rPr>
                <w:rStyle w:val="ItemDescription"/>
                <w:i w:val="0"/>
                <w:szCs w:val="24"/>
              </w:rPr>
              <w:t>Lecture exams</w:t>
            </w:r>
          </w:p>
          <w:p w14:paraId="7396B4AF" w14:textId="77777777" w:rsidR="00BF09F1" w:rsidRPr="002E0066" w:rsidRDefault="00BF09F1" w:rsidP="008C5404">
            <w:pPr>
              <w:rPr>
                <w:rStyle w:val="ItemDescription"/>
                <w:i w:val="0"/>
                <w:szCs w:val="24"/>
              </w:rPr>
            </w:pPr>
          </w:p>
          <w:p w14:paraId="779E8400" w14:textId="77777777" w:rsidR="00BF09F1" w:rsidRPr="002E0066" w:rsidRDefault="00BF09F1" w:rsidP="008C5404">
            <w:pPr>
              <w:rPr>
                <w:rStyle w:val="ItemDescription"/>
                <w:i w:val="0"/>
                <w:szCs w:val="24"/>
              </w:rPr>
            </w:pPr>
            <w:r w:rsidRPr="002E0066">
              <w:rPr>
                <w:rStyle w:val="ItemDescription"/>
                <w:i w:val="0"/>
                <w:szCs w:val="24"/>
              </w:rPr>
              <w:t>Lab Exam 1</w:t>
            </w:r>
          </w:p>
        </w:tc>
      </w:tr>
    </w:tbl>
    <w:p w14:paraId="41D0BE8F" w14:textId="77777777" w:rsidR="00FC7A8A" w:rsidRPr="009919C3" w:rsidRDefault="00FC7A8A" w:rsidP="00505DE9">
      <w:pPr>
        <w:spacing w:after="0" w:line="240" w:lineRule="auto"/>
        <w:rPr>
          <w:rStyle w:val="ItemDescription"/>
          <w:rFonts w:asciiTheme="minorHAnsi" w:hAnsiTheme="minorHAnsi" w:cstheme="minorHAnsi"/>
          <w:i w:val="0"/>
          <w:sz w:val="22"/>
        </w:rPr>
      </w:pPr>
    </w:p>
    <w:p w14:paraId="6CB16539" w14:textId="6C852428" w:rsidR="00837187" w:rsidRDefault="00837187" w:rsidP="00505DE9">
      <w:pPr>
        <w:spacing w:after="0" w:line="240" w:lineRule="auto"/>
        <w:rPr>
          <w:sz w:val="24"/>
          <w:szCs w:val="24"/>
        </w:rPr>
      </w:pPr>
    </w:p>
    <w:p w14:paraId="4A3B6A50" w14:textId="32EE983B" w:rsidR="00616BAE" w:rsidRPr="00616BAE" w:rsidRDefault="00837187" w:rsidP="00616BAE">
      <w:pPr>
        <w:pStyle w:val="Heading2"/>
        <w:rPr>
          <w:color w:val="FA4616"/>
          <w:sz w:val="32"/>
          <w:szCs w:val="28"/>
        </w:rPr>
      </w:pPr>
      <w:r w:rsidRPr="003E7959">
        <w:rPr>
          <w:color w:val="FA4616"/>
          <w:sz w:val="32"/>
          <w:szCs w:val="28"/>
        </w:rPr>
        <w:t>University Policies</w:t>
      </w:r>
    </w:p>
    <w:p w14:paraId="6980D3C5" w14:textId="37FFFF7A" w:rsidR="00616BAE" w:rsidRPr="002E0066" w:rsidRDefault="00616BAE" w:rsidP="00616BAE">
      <w:pPr>
        <w:pStyle w:val="NormalWeb"/>
        <w:spacing w:before="0" w:beforeAutospacing="0" w:after="0" w:afterAutospacing="0"/>
        <w:rPr>
          <w:rFonts w:asciiTheme="minorHAnsi" w:hAnsiTheme="minorHAnsi" w:cstheme="minorHAnsi"/>
        </w:rPr>
      </w:pPr>
      <w:r w:rsidRPr="002E0066">
        <w:rPr>
          <w:rFonts w:asciiTheme="minorHAnsi" w:hAnsiTheme="minorHAnsi" w:cstheme="minorHAnsi"/>
          <w:color w:val="000000"/>
        </w:rPr>
        <w:t xml:space="preserve">University policies are summarized </w:t>
      </w:r>
      <w:hyperlink r:id="rId25" w:history="1">
        <w:r w:rsidR="008E1F9A" w:rsidRPr="002E0066">
          <w:rPr>
            <w:rStyle w:val="Hyperlink"/>
            <w:rFonts w:asciiTheme="minorHAnsi" w:hAnsiTheme="minorHAnsi" w:cstheme="minorHAnsi"/>
            <w:color w:val="1155CC"/>
          </w:rPr>
          <w:t>at the Academic Policies &amp; Resources page</w:t>
        </w:r>
      </w:hyperlink>
      <w:r w:rsidRPr="002E0066">
        <w:rPr>
          <w:rFonts w:asciiTheme="minorHAnsi" w:hAnsiTheme="minorHAnsi" w:cstheme="minorHAnsi"/>
          <w:color w:val="000000"/>
        </w:rPr>
        <w:t>. This link will direct students to a separate webpage that will provide all required academic policies, such as attendance, grading, personal conduct, DRC and evaluation verbiage, as well as campus academic, health, and wellness resources.</w:t>
      </w:r>
    </w:p>
    <w:p w14:paraId="46668EDF" w14:textId="6B4E7D23" w:rsidR="00837187" w:rsidRDefault="00837187" w:rsidP="00505DE9">
      <w:pPr>
        <w:spacing w:after="0" w:line="240" w:lineRule="auto"/>
        <w:rPr>
          <w:sz w:val="24"/>
          <w:szCs w:val="24"/>
        </w:rPr>
      </w:pPr>
    </w:p>
    <w:p w14:paraId="172AEAF4" w14:textId="3E0BB9DD" w:rsidR="00616BAE" w:rsidRPr="00616BAE" w:rsidRDefault="00616BAE" w:rsidP="00616BAE">
      <w:pPr>
        <w:pStyle w:val="Heading2"/>
        <w:rPr>
          <w:color w:val="FA4616"/>
          <w:sz w:val="32"/>
          <w:szCs w:val="28"/>
        </w:rPr>
      </w:pPr>
      <w:r>
        <w:rPr>
          <w:color w:val="FA4616"/>
          <w:sz w:val="32"/>
          <w:szCs w:val="28"/>
        </w:rPr>
        <w:t>Course</w:t>
      </w:r>
      <w:r w:rsidRPr="003E7959">
        <w:rPr>
          <w:color w:val="FA4616"/>
          <w:sz w:val="32"/>
          <w:szCs w:val="28"/>
        </w:rPr>
        <w:t xml:space="preserve"> Policies</w:t>
      </w:r>
    </w:p>
    <w:p w14:paraId="3D238826" w14:textId="77777777" w:rsidR="00616BAE" w:rsidRDefault="00616BAE" w:rsidP="00505DE9">
      <w:pPr>
        <w:spacing w:after="0" w:line="240" w:lineRule="auto"/>
        <w:rPr>
          <w:sz w:val="24"/>
          <w:szCs w:val="24"/>
        </w:rPr>
      </w:pPr>
    </w:p>
    <w:p w14:paraId="4A96FFC0" w14:textId="44D5D5B0" w:rsidR="0045122A" w:rsidRDefault="0045122A" w:rsidP="0045122A">
      <w:pPr>
        <w:pStyle w:val="Heading3"/>
        <w:rPr>
          <w:color w:val="0020A5"/>
        </w:rPr>
      </w:pPr>
      <w:r>
        <w:rPr>
          <w:color w:val="0020A5"/>
        </w:rPr>
        <w:lastRenderedPageBreak/>
        <w:t>UF STUDENT COMPUTING REQUIREMENTS</w:t>
      </w:r>
    </w:p>
    <w:p w14:paraId="717E169E" w14:textId="77777777" w:rsidR="0045122A" w:rsidRPr="002E0066" w:rsidRDefault="0045122A" w:rsidP="0045122A">
      <w:pPr>
        <w:spacing w:after="0" w:line="240" w:lineRule="auto"/>
        <w:rPr>
          <w:rFonts w:eastAsia="Calibri" w:cstheme="minorHAnsi"/>
          <w:color w:val="000000" w:themeColor="text1"/>
          <w:sz w:val="24"/>
          <w:szCs w:val="24"/>
        </w:rPr>
      </w:pPr>
      <w:r w:rsidRPr="002E0066">
        <w:rPr>
          <w:rFonts w:eastAsia="Calibri" w:cstheme="minorHAnsi"/>
          <w:color w:val="000000" w:themeColor="text1"/>
          <w:sz w:val="24"/>
          <w:szCs w:val="24"/>
        </w:rPr>
        <w:t xml:space="preserve">As a course with online components, and as per the UF student computing requirements, “access to and on-going use of a computer is </w:t>
      </w:r>
      <w:r w:rsidRPr="002E0066">
        <w:rPr>
          <w:rFonts w:eastAsia="Calibri" w:cstheme="minorHAnsi"/>
          <w:color w:val="000000" w:themeColor="text1"/>
          <w:sz w:val="24"/>
          <w:szCs w:val="24"/>
          <w:u w:val="single"/>
        </w:rPr>
        <w:t>required</w:t>
      </w:r>
      <w:r w:rsidRPr="002E0066">
        <w:rPr>
          <w:rFonts w:eastAsia="Calibri" w:cstheme="minorHAnsi"/>
          <w:color w:val="000000" w:themeColor="text1"/>
          <w:sz w:val="24"/>
          <w:szCs w:val="24"/>
        </w:rPr>
        <w:t xml:space="preserve"> for all students.” UF does not recommend students relying on/regularly using tablet devices, mobile phones or Chromebook devices as their primary computer as it may not be compatible with specific platforms used in this course or UF (</w:t>
      </w:r>
      <w:hyperlink r:id="rId26" w:tgtFrame="_blank" w:history="1">
        <w:r w:rsidRPr="002E0066">
          <w:rPr>
            <w:rStyle w:val="Hyperlink"/>
            <w:rFonts w:cstheme="minorHAnsi"/>
            <w:color w:val="000000" w:themeColor="text1"/>
            <w:sz w:val="24"/>
            <w:szCs w:val="24"/>
            <w:shd w:val="clear" w:color="auto" w:fill="FFFFFF"/>
          </w:rPr>
          <w:t>https://it.ufl.edu/policies/student-computing-requirements/</w:t>
        </w:r>
      </w:hyperlink>
      <w:r w:rsidRPr="002E0066">
        <w:rPr>
          <w:rFonts w:cstheme="minorHAnsi"/>
          <w:color w:val="000000" w:themeColor="text1"/>
          <w:sz w:val="24"/>
          <w:szCs w:val="24"/>
        </w:rPr>
        <w:t>)</w:t>
      </w:r>
      <w:r w:rsidRPr="002E0066">
        <w:rPr>
          <w:rFonts w:eastAsia="Calibri" w:cstheme="minorHAnsi"/>
          <w:color w:val="000000" w:themeColor="text1"/>
          <w:sz w:val="24"/>
          <w:szCs w:val="24"/>
        </w:rPr>
        <w:t xml:space="preserve">.  Access to fast, secure Wi-Fi will be necessary for this course.  If a student is an area with limited wi-fi access, UF students can access </w:t>
      </w:r>
      <w:proofErr w:type="spellStart"/>
      <w:r w:rsidRPr="002E0066">
        <w:rPr>
          <w:rFonts w:eastAsia="Calibri" w:cstheme="minorHAnsi"/>
          <w:b/>
          <w:color w:val="000000" w:themeColor="text1"/>
          <w:sz w:val="24"/>
          <w:szCs w:val="24"/>
        </w:rPr>
        <w:t>eduroam</w:t>
      </w:r>
      <w:proofErr w:type="spellEnd"/>
      <w:r w:rsidRPr="002E0066">
        <w:rPr>
          <w:rFonts w:eastAsia="Calibri" w:cstheme="minorHAnsi"/>
          <w:b/>
          <w:color w:val="000000" w:themeColor="text1"/>
          <w:sz w:val="24"/>
          <w:szCs w:val="24"/>
        </w:rPr>
        <w:t xml:space="preserve"> </w:t>
      </w:r>
      <w:r w:rsidRPr="002E0066">
        <w:rPr>
          <w:rFonts w:eastAsia="Calibri" w:cstheme="minorHAnsi"/>
          <w:color w:val="000000" w:themeColor="text1"/>
          <w:sz w:val="24"/>
          <w:szCs w:val="24"/>
        </w:rPr>
        <w:t xml:space="preserve">for free with their </w:t>
      </w:r>
      <w:proofErr w:type="spellStart"/>
      <w:r w:rsidRPr="002E0066">
        <w:rPr>
          <w:rFonts w:eastAsia="Calibri" w:cstheme="minorHAnsi"/>
          <w:color w:val="000000" w:themeColor="text1"/>
          <w:sz w:val="24"/>
          <w:szCs w:val="24"/>
        </w:rPr>
        <w:t>GatorLink</w:t>
      </w:r>
      <w:proofErr w:type="spellEnd"/>
      <w:r w:rsidRPr="002E0066">
        <w:rPr>
          <w:rFonts w:eastAsia="Calibri" w:cstheme="minorHAnsi"/>
          <w:color w:val="000000" w:themeColor="text1"/>
          <w:sz w:val="24"/>
          <w:szCs w:val="24"/>
        </w:rPr>
        <w:t xml:space="preserve"> log-in credentials.  </w:t>
      </w:r>
    </w:p>
    <w:p w14:paraId="0D36A250" w14:textId="77777777" w:rsidR="0045122A" w:rsidRPr="002E0066" w:rsidRDefault="0045122A" w:rsidP="0045122A">
      <w:pPr>
        <w:spacing w:after="0" w:line="240" w:lineRule="auto"/>
        <w:rPr>
          <w:rFonts w:eastAsia="Calibri" w:cstheme="minorHAnsi"/>
          <w:color w:val="000000" w:themeColor="text1"/>
          <w:sz w:val="24"/>
          <w:szCs w:val="24"/>
        </w:rPr>
      </w:pPr>
    </w:p>
    <w:p w14:paraId="03FD94BC" w14:textId="77777777" w:rsidR="0045122A" w:rsidRPr="002E0066" w:rsidRDefault="0045122A" w:rsidP="0045122A">
      <w:pPr>
        <w:shd w:val="clear" w:color="auto" w:fill="FFFFFF"/>
        <w:spacing w:line="253" w:lineRule="atLeast"/>
        <w:rPr>
          <w:rFonts w:cstheme="minorHAnsi"/>
          <w:i/>
          <w:color w:val="000000" w:themeColor="text1"/>
          <w:sz w:val="24"/>
          <w:szCs w:val="24"/>
        </w:rPr>
      </w:pPr>
      <w:r w:rsidRPr="002E0066">
        <w:rPr>
          <w:rFonts w:eastAsia="Calibri" w:cstheme="minorHAnsi"/>
          <w:color w:val="000000" w:themeColor="text1"/>
          <w:sz w:val="24"/>
          <w:szCs w:val="24"/>
        </w:rPr>
        <w:tab/>
      </w:r>
      <w:r w:rsidRPr="002E0066">
        <w:rPr>
          <w:rFonts w:cstheme="minorHAnsi"/>
          <w:b/>
          <w:bCs/>
          <w:i/>
          <w:color w:val="000000" w:themeColor="text1"/>
          <w:sz w:val="24"/>
          <w:szCs w:val="24"/>
        </w:rPr>
        <w:t xml:space="preserve">How to connect to </w:t>
      </w:r>
      <w:proofErr w:type="spellStart"/>
      <w:r w:rsidRPr="002E0066">
        <w:rPr>
          <w:rFonts w:cstheme="minorHAnsi"/>
          <w:b/>
          <w:bCs/>
          <w:i/>
          <w:color w:val="000000" w:themeColor="text1"/>
          <w:sz w:val="24"/>
          <w:szCs w:val="24"/>
        </w:rPr>
        <w:t>eduroam</w:t>
      </w:r>
      <w:proofErr w:type="spellEnd"/>
      <w:r w:rsidRPr="002E0066">
        <w:rPr>
          <w:rFonts w:cstheme="minorHAnsi"/>
          <w:b/>
          <w:bCs/>
          <w:i/>
          <w:color w:val="000000" w:themeColor="text1"/>
          <w:sz w:val="24"/>
          <w:szCs w:val="24"/>
        </w:rPr>
        <w:t>:</w:t>
      </w:r>
    </w:p>
    <w:p w14:paraId="323F9038" w14:textId="77777777" w:rsidR="0045122A" w:rsidRPr="002E0066" w:rsidRDefault="0045122A" w:rsidP="0045122A">
      <w:pPr>
        <w:numPr>
          <w:ilvl w:val="0"/>
          <w:numId w:val="30"/>
        </w:numPr>
        <w:shd w:val="clear" w:color="auto" w:fill="FFFFFF"/>
        <w:spacing w:after="0" w:line="253" w:lineRule="atLeast"/>
        <w:rPr>
          <w:rFonts w:cstheme="minorHAnsi"/>
          <w:color w:val="000000" w:themeColor="text1"/>
          <w:sz w:val="24"/>
          <w:szCs w:val="24"/>
        </w:rPr>
      </w:pPr>
      <w:r w:rsidRPr="002E0066">
        <w:rPr>
          <w:rFonts w:cstheme="minorHAnsi"/>
          <w:color w:val="000000" w:themeColor="text1"/>
          <w:sz w:val="24"/>
          <w:szCs w:val="24"/>
        </w:rPr>
        <w:t xml:space="preserve">If you can get a Wi-Fi signal at any of the </w:t>
      </w:r>
      <w:proofErr w:type="spellStart"/>
      <w:r w:rsidRPr="002E0066">
        <w:rPr>
          <w:rFonts w:cstheme="minorHAnsi"/>
          <w:color w:val="000000" w:themeColor="text1"/>
          <w:sz w:val="24"/>
          <w:szCs w:val="24"/>
        </w:rPr>
        <w:t>eduroam</w:t>
      </w:r>
      <w:proofErr w:type="spellEnd"/>
      <w:r w:rsidRPr="002E0066">
        <w:rPr>
          <w:rFonts w:cstheme="minorHAnsi"/>
          <w:color w:val="000000" w:themeColor="text1"/>
          <w:sz w:val="24"/>
          <w:szCs w:val="24"/>
        </w:rPr>
        <w:t xml:space="preserve"> locations (see below) and your mobile device (laptop, smartphone, or tablet) has already been configured for </w:t>
      </w:r>
      <w:proofErr w:type="spellStart"/>
      <w:r w:rsidRPr="002E0066">
        <w:rPr>
          <w:rFonts w:cstheme="minorHAnsi"/>
          <w:color w:val="000000" w:themeColor="text1"/>
          <w:sz w:val="24"/>
          <w:szCs w:val="24"/>
        </w:rPr>
        <w:t>eduroam</w:t>
      </w:r>
      <w:proofErr w:type="spellEnd"/>
      <w:r w:rsidRPr="002E0066">
        <w:rPr>
          <w:rFonts w:cstheme="minorHAnsi"/>
          <w:color w:val="000000" w:themeColor="text1"/>
          <w:sz w:val="24"/>
          <w:szCs w:val="24"/>
        </w:rPr>
        <w:t>, then you will automatically connect.</w:t>
      </w:r>
    </w:p>
    <w:p w14:paraId="66A55BDF" w14:textId="46F42679" w:rsidR="0045122A" w:rsidRPr="002E0066" w:rsidRDefault="0045122A" w:rsidP="0045122A">
      <w:pPr>
        <w:numPr>
          <w:ilvl w:val="0"/>
          <w:numId w:val="30"/>
        </w:numPr>
        <w:shd w:val="clear" w:color="auto" w:fill="FFFFFF"/>
        <w:spacing w:after="0" w:line="253" w:lineRule="atLeast"/>
        <w:rPr>
          <w:rFonts w:cstheme="minorHAnsi"/>
          <w:color w:val="000000" w:themeColor="text1"/>
          <w:sz w:val="24"/>
          <w:szCs w:val="24"/>
        </w:rPr>
      </w:pPr>
      <w:r w:rsidRPr="002E0066">
        <w:rPr>
          <w:rFonts w:cstheme="minorHAnsi"/>
          <w:color w:val="000000" w:themeColor="text1"/>
          <w:sz w:val="24"/>
          <w:szCs w:val="24"/>
        </w:rPr>
        <w:t>Otherwise, follow the instructions for connecting here: </w:t>
      </w:r>
      <w:hyperlink r:id="rId27" w:tgtFrame="_blank" w:tooltip="https://helpdesk.ufl.edu/connecting-to-eduroam-off-campus/" w:history="1">
        <w:r w:rsidRPr="002E0066">
          <w:rPr>
            <w:rStyle w:val="Hyperlink"/>
            <w:rFonts w:cstheme="minorHAnsi"/>
            <w:color w:val="000000" w:themeColor="text1"/>
            <w:sz w:val="24"/>
            <w:szCs w:val="24"/>
          </w:rPr>
          <w:t>https://helpdesk.ufl.edu/connecting-to-eduroam-off-campus/</w:t>
        </w:r>
      </w:hyperlink>
      <w:r w:rsidRPr="002E0066">
        <w:rPr>
          <w:rFonts w:cstheme="minorHAnsi"/>
          <w:color w:val="000000" w:themeColor="text1"/>
          <w:sz w:val="24"/>
          <w:szCs w:val="24"/>
        </w:rPr>
        <w:t>.</w:t>
      </w:r>
    </w:p>
    <w:p w14:paraId="1D3F95E9" w14:textId="38C0C3CF" w:rsidR="0045122A" w:rsidRPr="002E0066" w:rsidRDefault="0045122A" w:rsidP="0045122A">
      <w:pPr>
        <w:shd w:val="clear" w:color="auto" w:fill="FFFFFF"/>
        <w:spacing w:line="253" w:lineRule="atLeast"/>
        <w:rPr>
          <w:rFonts w:cstheme="minorHAnsi"/>
          <w:color w:val="000000" w:themeColor="text1"/>
          <w:sz w:val="24"/>
          <w:szCs w:val="24"/>
        </w:rPr>
      </w:pPr>
      <w:r w:rsidRPr="002E0066">
        <w:rPr>
          <w:rFonts w:cstheme="minorHAnsi"/>
          <w:color w:val="000000" w:themeColor="text1"/>
          <w:sz w:val="24"/>
          <w:szCs w:val="24"/>
        </w:rPr>
        <w:t xml:space="preserve">There are more than 100 Wi-Fi hotspots in Florida, including several state university campuses and community colleges.  You don’t have to sit in a car--many locations have open spaces and communal rooms available so you can get online while socially distancing and following CDC guidelines in an air-conditioned space. Also, in Florida </w:t>
      </w:r>
      <w:proofErr w:type="gramStart"/>
      <w:r w:rsidRPr="002E0066">
        <w:rPr>
          <w:rFonts w:cstheme="minorHAnsi"/>
          <w:color w:val="000000" w:themeColor="text1"/>
          <w:sz w:val="24"/>
          <w:szCs w:val="24"/>
        </w:rPr>
        <w:t>all of</w:t>
      </w:r>
      <w:proofErr w:type="gramEnd"/>
      <w:r w:rsidRPr="002E0066">
        <w:rPr>
          <w:rFonts w:cstheme="minorHAnsi"/>
          <w:color w:val="000000" w:themeColor="text1"/>
          <w:sz w:val="24"/>
          <w:szCs w:val="24"/>
        </w:rPr>
        <w:t xml:space="preserve"> the UF/IFAS Research and Education Centers (REC) are equipped with </w:t>
      </w:r>
      <w:proofErr w:type="spellStart"/>
      <w:r w:rsidRPr="002E0066">
        <w:rPr>
          <w:rFonts w:cstheme="minorHAnsi"/>
          <w:color w:val="000000" w:themeColor="text1"/>
          <w:sz w:val="24"/>
          <w:szCs w:val="24"/>
        </w:rPr>
        <w:t>eduroam</w:t>
      </w:r>
      <w:proofErr w:type="spellEnd"/>
      <w:r w:rsidRPr="002E0066">
        <w:rPr>
          <w:rFonts w:cstheme="minorHAnsi"/>
          <w:color w:val="000000" w:themeColor="text1"/>
          <w:sz w:val="24"/>
          <w:szCs w:val="24"/>
        </w:rPr>
        <w:t xml:space="preserve">, so if you live in a rural area of your </w:t>
      </w:r>
      <w:proofErr w:type="gramStart"/>
      <w:r w:rsidRPr="002E0066">
        <w:rPr>
          <w:rFonts w:cstheme="minorHAnsi"/>
          <w:color w:val="000000" w:themeColor="text1"/>
          <w:sz w:val="24"/>
          <w:szCs w:val="24"/>
        </w:rPr>
        <w:t>county</w:t>
      </w:r>
      <w:proofErr w:type="gramEnd"/>
      <w:r w:rsidRPr="002E0066">
        <w:rPr>
          <w:rFonts w:cstheme="minorHAnsi"/>
          <w:color w:val="000000" w:themeColor="text1"/>
          <w:sz w:val="24"/>
          <w:szCs w:val="24"/>
        </w:rPr>
        <w:t xml:space="preserve"> you can visit an REC to securely watch course videos and take care of your academic needs.  Here’s a link to all the </w:t>
      </w:r>
      <w:proofErr w:type="spellStart"/>
      <w:r w:rsidRPr="002E0066">
        <w:rPr>
          <w:rFonts w:cstheme="minorHAnsi"/>
          <w:color w:val="000000" w:themeColor="text1"/>
          <w:sz w:val="24"/>
          <w:szCs w:val="24"/>
        </w:rPr>
        <w:t>eduroam</w:t>
      </w:r>
      <w:proofErr w:type="spellEnd"/>
      <w:r w:rsidRPr="002E0066">
        <w:rPr>
          <w:rFonts w:cstheme="minorHAnsi"/>
          <w:color w:val="000000" w:themeColor="text1"/>
          <w:sz w:val="24"/>
          <w:szCs w:val="24"/>
        </w:rPr>
        <w:t xml:space="preserve"> sites in the U.S.: </w:t>
      </w:r>
      <w:hyperlink r:id="rId28" w:tgtFrame="_blank" w:tooltip="https://incommon.org/eduroam/eduroam-u-s-locator-map/" w:history="1">
        <w:r w:rsidRPr="002E0066">
          <w:rPr>
            <w:rStyle w:val="Hyperlink"/>
            <w:rFonts w:cstheme="minorHAnsi"/>
            <w:color w:val="000000" w:themeColor="text1"/>
            <w:sz w:val="24"/>
            <w:szCs w:val="24"/>
          </w:rPr>
          <w:t>https://incommon.org/eduroam/eduroam-u-s-locator-map/</w:t>
        </w:r>
      </w:hyperlink>
      <w:r w:rsidRPr="002E0066">
        <w:rPr>
          <w:rFonts w:cstheme="minorHAnsi"/>
          <w:color w:val="000000" w:themeColor="text1"/>
          <w:sz w:val="24"/>
          <w:szCs w:val="24"/>
        </w:rPr>
        <w:t>.  </w:t>
      </w:r>
      <w:r w:rsidRPr="002E0066">
        <w:rPr>
          <w:rFonts w:cstheme="minorHAnsi"/>
          <w:color w:val="000000" w:themeColor="text1"/>
          <w:sz w:val="24"/>
          <w:szCs w:val="24"/>
        </w:rPr>
        <w:br/>
      </w:r>
      <w:r w:rsidRPr="002E0066">
        <w:rPr>
          <w:rFonts w:cstheme="minorHAnsi"/>
          <w:color w:val="000000" w:themeColor="text1"/>
          <w:sz w:val="24"/>
          <w:szCs w:val="24"/>
        </w:rPr>
        <w:br/>
        <w:t xml:space="preserve">If you have any problems connecting to </w:t>
      </w:r>
      <w:proofErr w:type="spellStart"/>
      <w:r w:rsidRPr="002E0066">
        <w:rPr>
          <w:rFonts w:cstheme="minorHAnsi"/>
          <w:color w:val="000000" w:themeColor="text1"/>
          <w:sz w:val="24"/>
          <w:szCs w:val="24"/>
        </w:rPr>
        <w:t>eduroam</w:t>
      </w:r>
      <w:proofErr w:type="spellEnd"/>
      <w:r w:rsidRPr="002E0066">
        <w:rPr>
          <w:rFonts w:cstheme="minorHAnsi"/>
          <w:color w:val="000000" w:themeColor="text1"/>
          <w:sz w:val="24"/>
          <w:szCs w:val="24"/>
        </w:rPr>
        <w:t xml:space="preserve"> you can call (352-392-HELP/4357) or </w:t>
      </w:r>
      <w:hyperlink r:id="rId29" w:tgtFrame="_blank" w:tooltip="email" w:history="1">
        <w:r w:rsidRPr="002E0066">
          <w:rPr>
            <w:rStyle w:val="Hyperlink"/>
            <w:rFonts w:cstheme="minorHAnsi"/>
            <w:color w:val="000000" w:themeColor="text1"/>
            <w:sz w:val="24"/>
            <w:szCs w:val="24"/>
          </w:rPr>
          <w:t>email</w:t>
        </w:r>
      </w:hyperlink>
      <w:r w:rsidRPr="002E0066">
        <w:rPr>
          <w:rFonts w:cstheme="minorHAnsi"/>
          <w:color w:val="000000" w:themeColor="text1"/>
          <w:sz w:val="24"/>
          <w:szCs w:val="24"/>
        </w:rPr>
        <w:t> the UF Computing Help Desk.</w:t>
      </w:r>
    </w:p>
    <w:p w14:paraId="5F75B274" w14:textId="72F8B725" w:rsidR="000D53EF" w:rsidRPr="003E7959" w:rsidRDefault="00837187" w:rsidP="008F512E">
      <w:pPr>
        <w:pStyle w:val="Heading3"/>
        <w:rPr>
          <w:b w:val="0"/>
          <w:bCs/>
          <w:color w:val="0021A5"/>
        </w:rPr>
      </w:pPr>
      <w:r w:rsidRPr="003E7959">
        <w:rPr>
          <w:rStyle w:val="Heading3Char"/>
          <w:b/>
          <w:bCs/>
          <w:color w:val="0021A5"/>
        </w:rPr>
        <w:t xml:space="preserve">ATTENDANCE </w:t>
      </w:r>
    </w:p>
    <w:p w14:paraId="71109E9B" w14:textId="72EA5FD1" w:rsidR="0045122A" w:rsidRPr="002E0066" w:rsidRDefault="0045122A" w:rsidP="0045122A">
      <w:pPr>
        <w:spacing w:after="0" w:line="240" w:lineRule="auto"/>
        <w:rPr>
          <w:rFonts w:eastAsia="Calibri" w:cs="Calibri"/>
          <w:b/>
          <w:sz w:val="24"/>
          <w:szCs w:val="24"/>
        </w:rPr>
      </w:pPr>
      <w:r w:rsidRPr="002E0066">
        <w:rPr>
          <w:b/>
          <w:bCs/>
          <w:i/>
          <w:iCs/>
          <w:sz w:val="24"/>
          <w:szCs w:val="24"/>
          <w:u w:val="single"/>
        </w:rPr>
        <w:t>Lecture</w:t>
      </w:r>
      <w:r w:rsidRPr="002E0066">
        <w:rPr>
          <w:b/>
          <w:bCs/>
          <w:i/>
          <w:iCs/>
          <w:sz w:val="24"/>
          <w:szCs w:val="24"/>
        </w:rPr>
        <w:t xml:space="preserve">: </w:t>
      </w:r>
      <w:r w:rsidRPr="002E0066">
        <w:rPr>
          <w:sz w:val="24"/>
          <w:szCs w:val="24"/>
        </w:rPr>
        <w:t xml:space="preserve">Instead of attending lectures in-person, students will be viewing pre-recorded lecture videos in the course Canvas page.  Lecture videos can be found on the corresponding chapter page in Canvas.  It is in the best interest of the student to watch the lecture videos in a timely manner prior to any lecture exam.  </w:t>
      </w:r>
      <w:r w:rsidRPr="002E0066">
        <w:rPr>
          <w:b/>
          <w:bCs/>
          <w:sz w:val="24"/>
          <w:szCs w:val="24"/>
        </w:rPr>
        <w:t>Procrastination can significantly, negatively impact one’s performance in the class</w:t>
      </w:r>
      <w:r w:rsidRPr="002E0066">
        <w:rPr>
          <w:sz w:val="24"/>
          <w:szCs w:val="24"/>
        </w:rPr>
        <w:t xml:space="preserve">.  Students will be assessed on information from the lecture videos.  </w:t>
      </w:r>
      <w:r w:rsidRPr="002E0066">
        <w:rPr>
          <w:rFonts w:eastAsia="Calibri" w:cs="Calibri"/>
          <w:b/>
          <w:i/>
          <w:color w:val="ED0000"/>
          <w:sz w:val="24"/>
          <w:szCs w:val="24"/>
        </w:rPr>
        <w:t xml:space="preserve">Lecture video links are for use by students currently registered for the HYBRID section of APK2100c only.  </w:t>
      </w:r>
      <w:r w:rsidRPr="002E0066">
        <w:rPr>
          <w:b/>
          <w:color w:val="ED0000"/>
          <w:sz w:val="24"/>
          <w:szCs w:val="24"/>
          <w:u w:val="single"/>
        </w:rPr>
        <w:t xml:space="preserve">Any use of these video links is prohibited by anyone not in this APK2100c section.  </w:t>
      </w:r>
      <w:r w:rsidRPr="002E0066">
        <w:rPr>
          <w:rFonts w:eastAsia="Calibri" w:cs="Calibri"/>
          <w:b/>
          <w:i/>
          <w:color w:val="ED0000"/>
          <w:sz w:val="24"/>
          <w:szCs w:val="24"/>
          <w:u w:val="single"/>
        </w:rPr>
        <w:t>You must attend all exams for the course, which meet in-person.</w:t>
      </w:r>
    </w:p>
    <w:p w14:paraId="25A1A6E2" w14:textId="77777777" w:rsidR="0045122A" w:rsidRPr="002E0066" w:rsidRDefault="0045122A" w:rsidP="0045122A">
      <w:pPr>
        <w:spacing w:after="0" w:line="240" w:lineRule="auto"/>
        <w:rPr>
          <w:sz w:val="24"/>
          <w:szCs w:val="24"/>
        </w:rPr>
      </w:pPr>
      <w:r w:rsidRPr="002E0066">
        <w:rPr>
          <w:sz w:val="24"/>
          <w:szCs w:val="24"/>
        </w:rPr>
        <w:t xml:space="preserve"> </w:t>
      </w:r>
    </w:p>
    <w:p w14:paraId="458BE845" w14:textId="2B52F22B" w:rsidR="0045122A" w:rsidRPr="002E0066" w:rsidRDefault="0045122A" w:rsidP="0045122A">
      <w:pPr>
        <w:spacing w:after="0" w:line="240" w:lineRule="auto"/>
        <w:rPr>
          <w:rFonts w:eastAsia="Calibri" w:cs="Calibri"/>
          <w:sz w:val="24"/>
          <w:szCs w:val="24"/>
        </w:rPr>
      </w:pPr>
      <w:r w:rsidRPr="002E0066">
        <w:rPr>
          <w:b/>
          <w:bCs/>
          <w:i/>
          <w:iCs/>
          <w:sz w:val="24"/>
          <w:szCs w:val="24"/>
          <w:u w:val="single"/>
        </w:rPr>
        <w:t>Lab:</w:t>
      </w:r>
      <w:r w:rsidRPr="002E0066">
        <w:rPr>
          <w:sz w:val="24"/>
          <w:szCs w:val="24"/>
        </w:rPr>
        <w:t xml:space="preserve">   </w:t>
      </w:r>
      <w:r w:rsidRPr="002E0066">
        <w:rPr>
          <w:rFonts w:eastAsia="Calibri" w:cs="Calibri"/>
          <w:color w:val="ED0000"/>
          <w:sz w:val="24"/>
          <w:szCs w:val="24"/>
        </w:rPr>
        <w:t xml:space="preserve">Attendance will be taken in lab and is mandatory.  Lab attendance will count for points. </w:t>
      </w:r>
      <w:r w:rsidRPr="002E0066">
        <w:rPr>
          <w:rFonts w:eastAsia="Calibri" w:cs="Calibri"/>
          <w:sz w:val="24"/>
          <w:szCs w:val="24"/>
        </w:rPr>
        <w:t>Attend the lab section for which you are enrolled, not the one most convenient for you on any given day.  If you</w:t>
      </w:r>
      <w:r w:rsidR="003E07F7" w:rsidRPr="002E0066">
        <w:rPr>
          <w:rFonts w:eastAsia="Calibri" w:cs="Calibri"/>
          <w:sz w:val="24"/>
          <w:szCs w:val="24"/>
        </w:rPr>
        <w:t xml:space="preserve"> have an </w:t>
      </w:r>
      <w:r w:rsidR="003E07F7" w:rsidRPr="002E0066">
        <w:rPr>
          <w:rFonts w:eastAsia="Calibri" w:cs="Calibri"/>
          <w:b/>
          <w:bCs/>
          <w:sz w:val="24"/>
          <w:szCs w:val="24"/>
        </w:rPr>
        <w:t>excused</w:t>
      </w:r>
      <w:r w:rsidR="003E07F7" w:rsidRPr="002E0066">
        <w:rPr>
          <w:rFonts w:eastAsia="Calibri" w:cs="Calibri"/>
          <w:sz w:val="24"/>
          <w:szCs w:val="24"/>
        </w:rPr>
        <w:t xml:space="preserve"> </w:t>
      </w:r>
      <w:r w:rsidR="003E07F7" w:rsidRPr="002E0066">
        <w:rPr>
          <w:rFonts w:eastAsia="Calibri" w:cs="Calibri"/>
          <w:b/>
          <w:bCs/>
          <w:sz w:val="24"/>
          <w:szCs w:val="24"/>
        </w:rPr>
        <w:t>absence</w:t>
      </w:r>
      <w:r w:rsidR="003E07F7" w:rsidRPr="002E0066">
        <w:rPr>
          <w:rFonts w:eastAsia="Calibri" w:cs="Calibri"/>
          <w:sz w:val="24"/>
          <w:szCs w:val="24"/>
        </w:rPr>
        <w:t xml:space="preserve">, documentation must be provided to your lab TA within one week of the missed lab, and students </w:t>
      </w:r>
      <w:r w:rsidRPr="002E0066">
        <w:rPr>
          <w:rFonts w:eastAsia="Calibri" w:cs="Calibri"/>
          <w:sz w:val="24"/>
          <w:szCs w:val="24"/>
        </w:rPr>
        <w:t xml:space="preserve">must </w:t>
      </w:r>
      <w:proofErr w:type="gramStart"/>
      <w:r w:rsidRPr="002E0066">
        <w:rPr>
          <w:rFonts w:eastAsia="Calibri" w:cs="Calibri"/>
          <w:sz w:val="24"/>
          <w:szCs w:val="24"/>
        </w:rPr>
        <w:t>make arrangements</w:t>
      </w:r>
      <w:proofErr w:type="gramEnd"/>
      <w:r w:rsidRPr="002E0066">
        <w:rPr>
          <w:rFonts w:eastAsia="Calibri" w:cs="Calibri"/>
          <w:sz w:val="24"/>
          <w:szCs w:val="24"/>
        </w:rPr>
        <w:t xml:space="preserve"> </w:t>
      </w:r>
      <w:r w:rsidRPr="002E0066">
        <w:rPr>
          <w:rFonts w:eastAsia="Calibri" w:cs="Calibri"/>
          <w:sz w:val="24"/>
          <w:szCs w:val="24"/>
          <w:u w:val="single"/>
        </w:rPr>
        <w:t xml:space="preserve">with </w:t>
      </w:r>
      <w:r w:rsidR="003E07F7" w:rsidRPr="002E0066">
        <w:rPr>
          <w:rFonts w:eastAsia="Calibri" w:cs="Calibri"/>
          <w:sz w:val="24"/>
          <w:szCs w:val="24"/>
          <w:u w:val="single"/>
        </w:rPr>
        <w:t>their</w:t>
      </w:r>
      <w:r w:rsidRPr="002E0066">
        <w:rPr>
          <w:rFonts w:eastAsia="Calibri" w:cs="Calibri"/>
          <w:sz w:val="24"/>
          <w:szCs w:val="24"/>
          <w:u w:val="single"/>
        </w:rPr>
        <w:t xml:space="preserve"> TA</w:t>
      </w:r>
      <w:r w:rsidRPr="002E0066">
        <w:rPr>
          <w:rFonts w:eastAsia="Calibri" w:cs="Calibri"/>
          <w:sz w:val="24"/>
          <w:szCs w:val="24"/>
        </w:rPr>
        <w:t xml:space="preserve"> to attend another lab section that week.  Please review the policies regarding lab attendance points and grading below in the listed assessments of the course.  Attendance is required for the lab; it is IMPERATIVE for your success in this course.  </w:t>
      </w:r>
    </w:p>
    <w:p w14:paraId="42FAE36A" w14:textId="77777777" w:rsidR="009919C3" w:rsidRPr="003E7959" w:rsidRDefault="009919C3" w:rsidP="00837187">
      <w:pPr>
        <w:spacing w:after="0" w:line="240" w:lineRule="auto"/>
        <w:rPr>
          <w:sz w:val="24"/>
          <w:szCs w:val="24"/>
        </w:rPr>
      </w:pPr>
    </w:p>
    <w:p w14:paraId="78DD2247" w14:textId="7E6FA77D" w:rsidR="000D53EF" w:rsidRPr="003E7959" w:rsidRDefault="00837187" w:rsidP="008F512E">
      <w:pPr>
        <w:pStyle w:val="Heading3"/>
        <w:rPr>
          <w:b w:val="0"/>
          <w:bCs/>
          <w:color w:val="0021A5"/>
        </w:rPr>
      </w:pPr>
      <w:r w:rsidRPr="003E7959">
        <w:rPr>
          <w:rStyle w:val="Heading3Char"/>
          <w:b/>
          <w:bCs/>
          <w:color w:val="0021A5"/>
        </w:rPr>
        <w:t xml:space="preserve">PERSONAL CONDUCT </w:t>
      </w:r>
      <w:r w:rsidR="00CF7066" w:rsidRPr="003E7959">
        <w:rPr>
          <w:rStyle w:val="Heading3Char"/>
          <w:b/>
          <w:bCs/>
          <w:color w:val="0021A5"/>
        </w:rPr>
        <w:t>&amp; ACADEMIC INTEGRITY</w:t>
      </w:r>
      <w:r w:rsidRPr="003E7959">
        <w:rPr>
          <w:b w:val="0"/>
          <w:bCs/>
          <w:color w:val="0021A5"/>
        </w:rPr>
        <w:t xml:space="preserve"> </w:t>
      </w:r>
    </w:p>
    <w:p w14:paraId="11582FDA" w14:textId="77777777" w:rsidR="003E07F7" w:rsidRPr="002E0066" w:rsidRDefault="003E07F7" w:rsidP="003E07F7">
      <w:pPr>
        <w:spacing w:after="0" w:line="240" w:lineRule="auto"/>
        <w:rPr>
          <w:rFonts w:eastAsia="Calibri" w:cs="Calibri"/>
          <w:sz w:val="24"/>
          <w:szCs w:val="24"/>
        </w:rPr>
      </w:pPr>
      <w:r w:rsidRPr="002E0066">
        <w:rPr>
          <w:rFonts w:eastAsia="Calibri" w:cs="Calibri"/>
          <w:sz w:val="24"/>
          <w:szCs w:val="24"/>
        </w:rPr>
        <w:t>Students are expected to exhibit behaviors that reflect highly upon themselves and our University:</w:t>
      </w:r>
    </w:p>
    <w:p w14:paraId="7F308992"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lastRenderedPageBreak/>
        <w:t xml:space="preserve">Read and refer to the syllabus </w:t>
      </w:r>
    </w:p>
    <w:p w14:paraId="041A9BE8"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Arrive to lecture and lab on time (a few minutes early)</w:t>
      </w:r>
    </w:p>
    <w:p w14:paraId="0BDBBC1F"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Show respect for the authority of the course instructor and graduate TAs through politeness and use of proper titles (e.g., “Dr. Nguyen” or “Dr. N”)</w:t>
      </w:r>
    </w:p>
    <w:p w14:paraId="07CCA484"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Use of professional, courteous standards for all emails and discussions:</w:t>
      </w:r>
    </w:p>
    <w:p w14:paraId="50D018B8"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sz w:val="24"/>
          <w:szCs w:val="24"/>
        </w:rPr>
        <w:t>Descriptive subject line</w:t>
      </w:r>
    </w:p>
    <w:p w14:paraId="5A513098"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sz w:val="24"/>
          <w:szCs w:val="24"/>
        </w:rPr>
        <w:t>Address the reader using proper title and name spelling</w:t>
      </w:r>
    </w:p>
    <w:p w14:paraId="77C22AAE"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sz w:val="24"/>
          <w:szCs w:val="24"/>
        </w:rPr>
        <w:t>Body of the email should be concise but have sufficient detail</w:t>
      </w:r>
    </w:p>
    <w:p w14:paraId="6EEC51E4"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sz w:val="24"/>
          <w:szCs w:val="24"/>
        </w:rPr>
        <w:t>Give a respectful salutation (e.g., thank you, sincerely, respectfully)</w:t>
      </w:r>
    </w:p>
    <w:p w14:paraId="7B0E7B41"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sz w:val="24"/>
          <w:szCs w:val="24"/>
        </w:rPr>
        <w:t>No textspeak (e.g., OMG, WTH, IMO)</w:t>
      </w:r>
    </w:p>
    <w:p w14:paraId="759B6E50"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No texting or checking Instagram (or the like) during class/lab instruction time</w:t>
      </w:r>
    </w:p>
    <w:p w14:paraId="66E3DD16"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No personal conversations during class/lab instruction time</w:t>
      </w:r>
    </w:p>
    <w:p w14:paraId="4EA56FBB" w14:textId="77777777" w:rsidR="003E07F7" w:rsidRPr="002E0066" w:rsidRDefault="003E07F7" w:rsidP="003E07F7">
      <w:pPr>
        <w:numPr>
          <w:ilvl w:val="0"/>
          <w:numId w:val="31"/>
        </w:numPr>
        <w:spacing w:after="0" w:line="240" w:lineRule="auto"/>
        <w:rPr>
          <w:rFonts w:eastAsia="Calibri" w:cs="Calibri"/>
          <w:sz w:val="24"/>
          <w:szCs w:val="24"/>
        </w:rPr>
      </w:pPr>
      <w:r w:rsidRPr="002E0066">
        <w:rPr>
          <w:rFonts w:eastAsia="Calibri" w:cs="Calibri"/>
          <w:sz w:val="24"/>
          <w:szCs w:val="24"/>
        </w:rPr>
        <w:t xml:space="preserve">Adherence to the UF Student Honor Code:  </w:t>
      </w:r>
      <w:hyperlink r:id="rId30" w:history="1">
        <w:r w:rsidRPr="002E0066">
          <w:rPr>
            <w:rStyle w:val="Hyperlink"/>
            <w:sz w:val="24"/>
            <w:szCs w:val="24"/>
          </w:rPr>
          <w:t>https://www.dso.ufl.edu/sccr/process/student-conduct-honor-code/</w:t>
        </w:r>
      </w:hyperlink>
    </w:p>
    <w:p w14:paraId="3BBC3180"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sz w:val="24"/>
          <w:szCs w:val="24"/>
        </w:rPr>
        <w:t xml:space="preserve">Honor code violations of any kind will not be </w:t>
      </w:r>
      <w:proofErr w:type="gramStart"/>
      <w:r w:rsidRPr="002E0066">
        <w:rPr>
          <w:rFonts w:eastAsia="Calibri" w:cs="Calibri"/>
          <w:sz w:val="24"/>
          <w:szCs w:val="24"/>
        </w:rPr>
        <w:t>tolerated</w:t>
      </w:r>
      <w:proofErr w:type="gramEnd"/>
      <w:r w:rsidRPr="002E0066">
        <w:rPr>
          <w:rFonts w:eastAsia="Calibri" w:cs="Calibri"/>
          <w:sz w:val="24"/>
          <w:szCs w:val="24"/>
        </w:rPr>
        <w:t xml:space="preserve"> and sanctions will be determined by the course instructor for first-time violators</w:t>
      </w:r>
    </w:p>
    <w:p w14:paraId="3DC3C9CD" w14:textId="77777777" w:rsidR="003E07F7" w:rsidRPr="002E0066" w:rsidRDefault="003E07F7" w:rsidP="003E07F7">
      <w:pPr>
        <w:numPr>
          <w:ilvl w:val="1"/>
          <w:numId w:val="31"/>
        </w:numPr>
        <w:spacing w:after="0" w:line="240" w:lineRule="auto"/>
        <w:rPr>
          <w:rFonts w:eastAsia="Calibri" w:cs="Calibri"/>
          <w:sz w:val="24"/>
          <w:szCs w:val="24"/>
        </w:rPr>
      </w:pPr>
      <w:r w:rsidRPr="002E0066">
        <w:rPr>
          <w:sz w:val="24"/>
          <w:szCs w:val="24"/>
        </w:rPr>
        <w:t xml:space="preserve">Any use, access, or handling of technology during an exam will result in a zero on the exam </w:t>
      </w:r>
      <w:r w:rsidRPr="002E0066">
        <w:rPr>
          <w:b/>
          <w:sz w:val="24"/>
          <w:szCs w:val="24"/>
          <w:u w:val="single"/>
        </w:rPr>
        <w:t>and</w:t>
      </w:r>
      <w:r w:rsidRPr="002E0066">
        <w:rPr>
          <w:sz w:val="24"/>
          <w:szCs w:val="24"/>
        </w:rPr>
        <w:t xml:space="preserve"> potential failure of the course</w:t>
      </w:r>
    </w:p>
    <w:p w14:paraId="1B219032" w14:textId="77777777" w:rsidR="003E07F7" w:rsidRPr="002E0066" w:rsidRDefault="003E07F7" w:rsidP="003E07F7">
      <w:pPr>
        <w:numPr>
          <w:ilvl w:val="1"/>
          <w:numId w:val="31"/>
        </w:numPr>
        <w:spacing w:after="0" w:line="240" w:lineRule="auto"/>
        <w:rPr>
          <w:rFonts w:eastAsia="Calibri" w:cs="Calibri"/>
          <w:sz w:val="24"/>
          <w:szCs w:val="24"/>
        </w:rPr>
      </w:pPr>
      <w:r w:rsidRPr="002E0066">
        <w:rPr>
          <w:sz w:val="24"/>
          <w:szCs w:val="24"/>
        </w:rPr>
        <w:t>Communication between students (verbal or non-verbal, i.e. talking, whispering, nods, winks, tapping, Morse code etc.) of any kind during an exam is strictly prohibited and any violations will be reported to the SCCR</w:t>
      </w:r>
    </w:p>
    <w:p w14:paraId="71A59605" w14:textId="77777777" w:rsidR="003E07F7" w:rsidRPr="002E0066" w:rsidRDefault="003E07F7" w:rsidP="003E07F7">
      <w:pPr>
        <w:numPr>
          <w:ilvl w:val="1"/>
          <w:numId w:val="31"/>
        </w:numPr>
        <w:spacing w:after="0" w:line="240" w:lineRule="auto"/>
        <w:rPr>
          <w:rFonts w:eastAsia="Calibri" w:cs="Calibri"/>
          <w:sz w:val="24"/>
          <w:szCs w:val="24"/>
        </w:rPr>
      </w:pPr>
      <w:r w:rsidRPr="002E0066">
        <w:rPr>
          <w:sz w:val="24"/>
          <w:szCs w:val="24"/>
        </w:rPr>
        <w:t>All allegations, regardless of the severity, will be reported to the Dean of Students Office for University-level documentation and processing</w:t>
      </w:r>
    </w:p>
    <w:p w14:paraId="78791F12" w14:textId="77777777" w:rsidR="003E07F7" w:rsidRPr="002E0066" w:rsidRDefault="003E07F7" w:rsidP="003E07F7">
      <w:pPr>
        <w:numPr>
          <w:ilvl w:val="1"/>
          <w:numId w:val="31"/>
        </w:numPr>
        <w:spacing w:after="0" w:line="240" w:lineRule="auto"/>
        <w:rPr>
          <w:rFonts w:eastAsia="Calibri" w:cs="Calibri"/>
          <w:sz w:val="24"/>
          <w:szCs w:val="24"/>
        </w:rPr>
      </w:pPr>
      <w:r w:rsidRPr="002E0066">
        <w:rPr>
          <w:rFonts w:eastAsia="Calibri" w:cs="Calibri"/>
          <w:i/>
          <w:color w:val="ED0000"/>
          <w:sz w:val="24"/>
          <w:szCs w:val="24"/>
        </w:rPr>
        <w:t>Sharing or posting of the lecture videos anywhere is strictly prohibited and will be processed as an Honor Code violation.  Students who are aware of such sharing/posting of the lecture videos are obligated to disclose that information to their course instructor.</w:t>
      </w:r>
    </w:p>
    <w:p w14:paraId="59A9ECE6" w14:textId="77777777" w:rsidR="003E07F7" w:rsidRPr="002E0066" w:rsidRDefault="003E07F7" w:rsidP="003E07F7">
      <w:pPr>
        <w:numPr>
          <w:ilvl w:val="1"/>
          <w:numId w:val="31"/>
        </w:numPr>
        <w:spacing w:after="0" w:line="240" w:lineRule="auto"/>
        <w:rPr>
          <w:rFonts w:eastAsia="Calibri" w:cs="Calibri"/>
          <w:sz w:val="24"/>
          <w:szCs w:val="24"/>
        </w:rPr>
      </w:pPr>
      <w:proofErr w:type="gramStart"/>
      <w:r w:rsidRPr="002E0066">
        <w:rPr>
          <w:b/>
          <w:sz w:val="24"/>
          <w:szCs w:val="24"/>
          <w:u w:val="single"/>
        </w:rPr>
        <w:t>Any and all</w:t>
      </w:r>
      <w:proofErr w:type="gramEnd"/>
      <w:r w:rsidRPr="002E0066">
        <w:rPr>
          <w:b/>
          <w:sz w:val="24"/>
          <w:szCs w:val="24"/>
          <w:u w:val="single"/>
        </w:rPr>
        <w:t xml:space="preserve"> lecture video links are for the specific use by students that are currently registered for the online/hybrid section of APK2100c only.</w:t>
      </w:r>
      <w:r w:rsidRPr="002E0066">
        <w:rPr>
          <w:b/>
          <w:color w:val="ED0000"/>
          <w:sz w:val="24"/>
          <w:szCs w:val="24"/>
          <w:u w:val="single"/>
        </w:rPr>
        <w:t xml:space="preserve">  Any use of these video links is prohibited by anyone not in this specific section of APK2100c Fall 2025 course.  </w:t>
      </w:r>
    </w:p>
    <w:p w14:paraId="6898C513" w14:textId="77777777" w:rsidR="00CD14CB" w:rsidRPr="002E0066" w:rsidRDefault="00CD14CB" w:rsidP="00712908">
      <w:pPr>
        <w:autoSpaceDE w:val="0"/>
        <w:autoSpaceDN w:val="0"/>
        <w:adjustRightInd w:val="0"/>
        <w:spacing w:after="0" w:line="240" w:lineRule="auto"/>
        <w:rPr>
          <w:rFonts w:cs="Calibri"/>
          <w:color w:val="000000"/>
          <w:sz w:val="24"/>
          <w:szCs w:val="24"/>
        </w:rPr>
      </w:pPr>
    </w:p>
    <w:p w14:paraId="3EF8AB2E" w14:textId="77777777" w:rsidR="003E07F7" w:rsidRPr="002E0066" w:rsidRDefault="003E07F7" w:rsidP="003E07F7">
      <w:pPr>
        <w:spacing w:after="0" w:line="240" w:lineRule="auto"/>
        <w:ind w:left="720"/>
        <w:rPr>
          <w:rFonts w:cs="Calibri"/>
          <w:sz w:val="24"/>
          <w:szCs w:val="24"/>
        </w:rPr>
      </w:pPr>
      <w:r w:rsidRPr="002E0066">
        <w:rPr>
          <w:rFonts w:cs="Calibri"/>
          <w:sz w:val="24"/>
          <w:szCs w:val="24"/>
        </w:rPr>
        <w:t xml:space="preserve">All </w:t>
      </w:r>
      <w:r w:rsidRPr="002E0066">
        <w:rPr>
          <w:rFonts w:cs="Calibri"/>
          <w:color w:val="000000"/>
          <w:sz w:val="24"/>
          <w:szCs w:val="24"/>
        </w:rPr>
        <w:t xml:space="preserve">University of Florida students are bound by </w:t>
      </w:r>
      <w:r w:rsidRPr="002E0066">
        <w:rPr>
          <w:rFonts w:cs="Calibri"/>
          <w:b/>
          <w:bCs/>
          <w:color w:val="000000"/>
          <w:sz w:val="24"/>
          <w:szCs w:val="24"/>
        </w:rPr>
        <w:t>the Honor Pledge</w:t>
      </w:r>
      <w:r w:rsidRPr="002E0066">
        <w:rPr>
          <w:rFonts w:cs="Calibri"/>
          <w:color w:val="000000"/>
          <w:sz w:val="24"/>
          <w:szCs w:val="24"/>
        </w:rPr>
        <w:t>. On all work submitted for credit by a student, the following pledge is required or implied:</w:t>
      </w:r>
    </w:p>
    <w:p w14:paraId="64CBD083" w14:textId="77777777" w:rsidR="003E07F7" w:rsidRPr="002E0066" w:rsidRDefault="003E07F7" w:rsidP="003E07F7">
      <w:pPr>
        <w:spacing w:after="0" w:line="240" w:lineRule="auto"/>
        <w:ind w:left="720"/>
        <w:rPr>
          <w:rFonts w:cs="Calibri"/>
          <w:sz w:val="24"/>
          <w:szCs w:val="24"/>
        </w:rPr>
      </w:pPr>
    </w:p>
    <w:p w14:paraId="7A0B1265" w14:textId="77777777" w:rsidR="003E07F7" w:rsidRPr="002E0066" w:rsidRDefault="003E07F7" w:rsidP="003E07F7">
      <w:pPr>
        <w:spacing w:after="0" w:line="240" w:lineRule="auto"/>
        <w:ind w:left="720"/>
        <w:rPr>
          <w:rFonts w:cs="Calibri"/>
          <w:i/>
          <w:iCs/>
          <w:sz w:val="24"/>
          <w:szCs w:val="24"/>
        </w:rPr>
      </w:pPr>
      <w:r w:rsidRPr="002E0066">
        <w:rPr>
          <w:rFonts w:cs="Calibri"/>
          <w:i/>
          <w:iCs/>
          <w:sz w:val="24"/>
          <w:szCs w:val="24"/>
        </w:rPr>
        <w:t xml:space="preserve">“We, the members of the University of Florida community, pledge to hold ourselves and our peers to the highest standards of honor and integrity by abiding by the Honor Code. On all work submitted for credit by students at the University of Florida, the following pledge is either required or implied: “On my honor, I have neither given nor received unauthorized aid in doing this assignment.” </w:t>
      </w:r>
    </w:p>
    <w:p w14:paraId="15CDA09C" w14:textId="77777777" w:rsidR="003E07F7" w:rsidRPr="002E0066" w:rsidRDefault="003E07F7" w:rsidP="003E07F7">
      <w:pPr>
        <w:spacing w:after="0" w:line="240" w:lineRule="auto"/>
        <w:ind w:left="720"/>
        <w:rPr>
          <w:rFonts w:cs="Calibri"/>
          <w:sz w:val="24"/>
          <w:szCs w:val="24"/>
        </w:rPr>
      </w:pPr>
    </w:p>
    <w:p w14:paraId="39384696" w14:textId="7580A89F" w:rsidR="003E07F7" w:rsidRPr="002E0066" w:rsidRDefault="003E07F7" w:rsidP="003E07F7">
      <w:pPr>
        <w:autoSpaceDE w:val="0"/>
        <w:autoSpaceDN w:val="0"/>
        <w:adjustRightInd w:val="0"/>
        <w:spacing w:after="0" w:line="240" w:lineRule="auto"/>
        <w:ind w:left="720"/>
        <w:rPr>
          <w:rFonts w:cs="Calibri"/>
          <w:color w:val="000000"/>
          <w:sz w:val="24"/>
          <w:szCs w:val="24"/>
        </w:rPr>
      </w:pPr>
      <w:r w:rsidRPr="002E0066">
        <w:rPr>
          <w:rFonts w:cs="Calibri"/>
          <w:color w:val="000000"/>
          <w:sz w:val="24"/>
          <w:szCs w:val="24"/>
        </w:rPr>
        <w:t xml:space="preserve">The </w:t>
      </w:r>
      <w:hyperlink r:id="rId31" w:history="1">
        <w:r w:rsidRPr="002E0066">
          <w:rPr>
            <w:rStyle w:val="Hyperlink"/>
            <w:rFonts w:cs="Calibri"/>
            <w:sz w:val="24"/>
            <w:szCs w:val="24"/>
          </w:rPr>
          <w:t>Student Honor Code and Conduct Code</w:t>
        </w:r>
      </w:hyperlink>
      <w:r w:rsidRPr="002E0066">
        <w:rPr>
          <w:rFonts w:cs="Calibri"/>
          <w:color w:val="000000"/>
          <w:sz w:val="24"/>
          <w:szCs w:val="24"/>
        </w:rPr>
        <w:t xml:space="preserve"> (</w:t>
      </w:r>
      <w:hyperlink r:id="rId32" w:history="1">
        <w:r w:rsidRPr="002E0066">
          <w:rPr>
            <w:rStyle w:val="Hyperlink"/>
            <w:rFonts w:cs="Calibri"/>
            <w:sz w:val="24"/>
            <w:szCs w:val="24"/>
          </w:rPr>
          <w:t>Regulation 4.040</w:t>
        </w:r>
      </w:hyperlink>
      <w:r w:rsidRPr="002E0066">
        <w:rPr>
          <w:rFonts w:cs="Calibri"/>
          <w:color w:val="000000"/>
          <w:sz w:val="24"/>
          <w:szCs w:val="24"/>
        </w:rPr>
        <w:t xml:space="preserve">) specifies a number of behaviors that are in violation of this code, as well as the process for reported allegations and sanctions that may be implemented. All potential violations of the code will be reported to Student Conduct and Conflict Resolution. If a student is found responsible for an Honor Code violation in this course, the instructor will enter a Grade Adjustment sanction which may be up to or including failure of the course.  </w:t>
      </w:r>
      <w:r w:rsidRPr="002E0066">
        <w:rPr>
          <w:rFonts w:cs="Calibri"/>
          <w:sz w:val="24"/>
          <w:szCs w:val="24"/>
        </w:rPr>
        <w:t xml:space="preserve">Furthermore, you are obliged to report any condition that </w:t>
      </w:r>
      <w:r w:rsidRPr="002E0066">
        <w:rPr>
          <w:rFonts w:cs="Calibri"/>
          <w:sz w:val="24"/>
          <w:szCs w:val="24"/>
        </w:rPr>
        <w:lastRenderedPageBreak/>
        <w:t>facilitates academic misconduct to appropriate personnel. If you have any questions or concerns, please consult Dr. Nguyen or TA in this class.</w:t>
      </w:r>
    </w:p>
    <w:p w14:paraId="4E6E6CF8" w14:textId="77777777" w:rsidR="003E07F7" w:rsidRPr="003E7959" w:rsidRDefault="003E07F7" w:rsidP="00712908">
      <w:pPr>
        <w:autoSpaceDE w:val="0"/>
        <w:autoSpaceDN w:val="0"/>
        <w:adjustRightInd w:val="0"/>
        <w:spacing w:after="0" w:line="240" w:lineRule="auto"/>
        <w:rPr>
          <w:rFonts w:cs="Calibri"/>
          <w:color w:val="000000"/>
          <w:sz w:val="24"/>
          <w:szCs w:val="24"/>
        </w:rPr>
      </w:pPr>
    </w:p>
    <w:p w14:paraId="292B1C02" w14:textId="79F3CFB8" w:rsidR="00CD14CB" w:rsidRPr="003E7959" w:rsidRDefault="00CD14CB" w:rsidP="00CD14CB">
      <w:pPr>
        <w:pStyle w:val="Heading3"/>
        <w:rPr>
          <w:caps/>
          <w:color w:val="0021A5"/>
        </w:rPr>
      </w:pPr>
      <w:r w:rsidRPr="003E7959">
        <w:rPr>
          <w:caps/>
          <w:color w:val="0021A5"/>
        </w:rPr>
        <w:t>Appropriate Use of AI Technology</w:t>
      </w:r>
    </w:p>
    <w:p w14:paraId="2FA129A8" w14:textId="77777777" w:rsidR="003E07F7" w:rsidRPr="002E0066" w:rsidRDefault="003E07F7" w:rsidP="003E07F7">
      <w:pPr>
        <w:rPr>
          <w:rFonts w:ascii="Calibri" w:hAnsi="Calibri" w:cs="Calibri"/>
          <w:sz w:val="24"/>
          <w:szCs w:val="24"/>
        </w:rPr>
      </w:pPr>
      <w:r w:rsidRPr="002E0066">
        <w:rPr>
          <w:rFonts w:ascii="Calibri" w:hAnsi="Calibri" w:cs="Calibri"/>
          <w:color w:val="242424"/>
          <w:sz w:val="24"/>
          <w:szCs w:val="24"/>
          <w:shd w:val="clear" w:color="auto" w:fill="FFFFFF"/>
        </w:rPr>
        <w:t>The UF Honor Code strictly prohibits </w:t>
      </w:r>
      <w:hyperlink r:id="rId33" w:anchor=":~:text=doing%20this%20assignment.%E2%80%9D-,(a)%20Cheating.,-A%20Student%20shall" w:history="1">
        <w:r w:rsidRPr="002E0066">
          <w:rPr>
            <w:rStyle w:val="Hyperlink"/>
            <w:rFonts w:ascii="Calibri" w:hAnsi="Calibri" w:cs="Calibri"/>
            <w:i/>
            <w:iCs/>
            <w:sz w:val="24"/>
            <w:szCs w:val="24"/>
            <w:shd w:val="clear" w:color="auto" w:fill="FFFFFF"/>
          </w:rPr>
          <w:t>cheating.</w:t>
        </w:r>
        <w:r w:rsidRPr="002E0066">
          <w:rPr>
            <w:rStyle w:val="Hyperlink"/>
            <w:rFonts w:ascii="Calibri" w:hAnsi="Calibri" w:cs="Calibri"/>
            <w:sz w:val="24"/>
            <w:szCs w:val="24"/>
          </w:rPr>
          <w:t xml:space="preserve"> </w:t>
        </w:r>
      </w:hyperlink>
      <w:r w:rsidRPr="002E0066">
        <w:rPr>
          <w:rFonts w:ascii="Calibri" w:hAnsi="Calibri" w:cs="Calibri"/>
          <w:color w:val="242424"/>
          <w:sz w:val="24"/>
          <w:szCs w:val="24"/>
          <w:bdr w:val="none" w:sz="0" w:space="0" w:color="auto" w:frame="1"/>
          <w:shd w:val="clear" w:color="auto" w:fill="FFFFFF"/>
        </w:rPr>
        <w:t>The use of any materials or resources prepared by another person or Entity (inclusive of generative AI tools) without the other person or Entity’s express consent or without proper attribution to the other person or Entity is considered </w:t>
      </w:r>
      <w:r w:rsidRPr="002E0066">
        <w:rPr>
          <w:rFonts w:ascii="Calibri" w:hAnsi="Calibri" w:cs="Calibri"/>
          <w:i/>
          <w:iCs/>
          <w:color w:val="242424"/>
          <w:sz w:val="24"/>
          <w:szCs w:val="24"/>
          <w:bdr w:val="none" w:sz="0" w:space="0" w:color="auto" w:frame="1"/>
          <w:shd w:val="clear" w:color="auto" w:fill="FFFFFF"/>
        </w:rPr>
        <w:t xml:space="preserve">cheating.  </w:t>
      </w:r>
      <w:r w:rsidRPr="002E0066">
        <w:rPr>
          <w:rFonts w:ascii="Calibri" w:hAnsi="Calibri" w:cs="Calibri"/>
          <w:color w:val="242424"/>
          <w:sz w:val="24"/>
          <w:szCs w:val="24"/>
          <w:bdr w:val="none" w:sz="0" w:space="0" w:color="auto" w:frame="1"/>
          <w:shd w:val="clear" w:color="auto" w:fill="FFFFFF"/>
        </w:rPr>
        <w:t>Additionally,</w:t>
      </w:r>
      <w:r w:rsidRPr="002E0066">
        <w:rPr>
          <w:rFonts w:ascii="Calibri" w:hAnsi="Calibri" w:cs="Calibri"/>
          <w:color w:val="242424"/>
          <w:sz w:val="24"/>
          <w:szCs w:val="24"/>
          <w:shd w:val="clear" w:color="auto" w:fill="FFFFFF"/>
        </w:rPr>
        <w:t> </w:t>
      </w:r>
      <w:r w:rsidRPr="002E0066">
        <w:rPr>
          <w:rFonts w:ascii="Calibri" w:hAnsi="Calibri" w:cs="Calibri"/>
          <w:color w:val="242424"/>
          <w:sz w:val="24"/>
          <w:szCs w:val="24"/>
          <w:bdr w:val="none" w:sz="0" w:space="0" w:color="auto" w:frame="1"/>
          <w:shd w:val="clear" w:color="auto" w:fill="FFFFFF"/>
        </w:rPr>
        <w:t>the use of any materials or resources, through any medium, which the faculty/instructor has not given express permission to use and that may confer an academic benefit to a student, constitutes </w:t>
      </w:r>
      <w:r w:rsidRPr="002E0066">
        <w:rPr>
          <w:rFonts w:ascii="Calibri" w:hAnsi="Calibri" w:cs="Calibri"/>
          <w:i/>
          <w:iCs/>
          <w:color w:val="242424"/>
          <w:sz w:val="24"/>
          <w:szCs w:val="24"/>
          <w:bdr w:val="none" w:sz="0" w:space="0" w:color="auto" w:frame="1"/>
          <w:shd w:val="clear" w:color="auto" w:fill="FFFFFF"/>
        </w:rPr>
        <w:t>cheating</w:t>
      </w:r>
      <w:r w:rsidRPr="002E0066">
        <w:rPr>
          <w:rFonts w:ascii="Calibri" w:hAnsi="Calibri" w:cs="Calibri"/>
          <w:color w:val="242424"/>
          <w:sz w:val="24"/>
          <w:szCs w:val="24"/>
          <w:bdr w:val="none" w:sz="0" w:space="0" w:color="auto" w:frame="1"/>
          <w:shd w:val="clear" w:color="auto" w:fill="FFFFFF"/>
        </w:rPr>
        <w:t>.</w:t>
      </w:r>
      <w:r w:rsidRPr="002E0066">
        <w:rPr>
          <w:rFonts w:ascii="Calibri" w:hAnsi="Calibri" w:cs="Calibri"/>
          <w:sz w:val="24"/>
          <w:szCs w:val="24"/>
        </w:rPr>
        <w:t xml:space="preserve"> </w:t>
      </w:r>
    </w:p>
    <w:p w14:paraId="3F915EE8" w14:textId="77777777" w:rsidR="00917859" w:rsidRDefault="00917859" w:rsidP="00917859">
      <w:pPr>
        <w:rPr>
          <w:sz w:val="24"/>
          <w:szCs w:val="24"/>
        </w:rPr>
      </w:pPr>
      <w:r w:rsidRPr="000718B6">
        <w:rPr>
          <w:sz w:val="24"/>
          <w:szCs w:val="24"/>
        </w:rPr>
        <w:t xml:space="preserve">Best uses of AI technology in THIS course include things like generating practice exam questions or consolidation of information for better understanding of complex concepts.  Please </w:t>
      </w:r>
      <w:proofErr w:type="gramStart"/>
      <w:r w:rsidRPr="000718B6">
        <w:rPr>
          <w:sz w:val="24"/>
          <w:szCs w:val="24"/>
        </w:rPr>
        <w:t>note:</w:t>
      </w:r>
      <w:proofErr w:type="gramEnd"/>
      <w:r w:rsidRPr="000718B6">
        <w:rPr>
          <w:sz w:val="24"/>
          <w:szCs w:val="24"/>
        </w:rPr>
        <w:t xml:space="preserve"> not all AI resources provide accurate information.  Students should use good judgement when consuming or using information from AI sources.</w:t>
      </w:r>
    </w:p>
    <w:p w14:paraId="730FBD8C" w14:textId="30E1AB9B" w:rsidR="000D53EF" w:rsidRPr="003E7959" w:rsidRDefault="00837187" w:rsidP="008F512E">
      <w:pPr>
        <w:pStyle w:val="Heading3"/>
        <w:rPr>
          <w:b w:val="0"/>
          <w:bCs/>
          <w:color w:val="0021A5"/>
        </w:rPr>
      </w:pPr>
      <w:r w:rsidRPr="003E7959">
        <w:rPr>
          <w:rStyle w:val="Heading3Char"/>
          <w:b/>
          <w:bCs/>
          <w:color w:val="0021A5"/>
        </w:rPr>
        <w:t>EXAM MAKE-UP POLICY</w:t>
      </w:r>
      <w:r w:rsidRPr="003E7959">
        <w:rPr>
          <w:b w:val="0"/>
          <w:bCs/>
          <w:color w:val="0021A5"/>
        </w:rPr>
        <w:t xml:space="preserve"> </w:t>
      </w:r>
    </w:p>
    <w:p w14:paraId="29C056BF" w14:textId="00812203" w:rsidR="003E07F7" w:rsidRPr="002E0066" w:rsidRDefault="003E07F7" w:rsidP="00910B48">
      <w:pPr>
        <w:pStyle w:val="NoSpacing"/>
        <w:rPr>
          <w:rStyle w:val="ItemDescription"/>
          <w:i w:val="0"/>
          <w:szCs w:val="24"/>
        </w:rPr>
      </w:pPr>
      <w:r w:rsidRPr="002E0066">
        <w:rPr>
          <w:rStyle w:val="ItemDescription"/>
          <w:i w:val="0"/>
          <w:szCs w:val="24"/>
        </w:rPr>
        <w:t xml:space="preserve">Make-ups (exams or assignment extensions) will be given at the discretion of the instructor.  </w:t>
      </w:r>
      <w:r w:rsidR="00910B48" w:rsidRPr="002E0066">
        <w:rPr>
          <w:rFonts w:eastAsia="Calibri" w:cs="Calibri"/>
          <w:szCs w:val="24"/>
          <w:highlight w:val="yellow"/>
        </w:rPr>
        <w:t>Your instructor has the final say on whether an absence is considered excused or not.</w:t>
      </w:r>
      <w:r w:rsidR="00910B48" w:rsidRPr="002E0066">
        <w:rPr>
          <w:rFonts w:eastAsia="Calibri" w:cs="Calibri"/>
          <w:szCs w:val="24"/>
        </w:rPr>
        <w:t xml:space="preserve">  </w:t>
      </w:r>
      <w:r w:rsidRPr="002E0066">
        <w:rPr>
          <w:rStyle w:val="ItemDescription"/>
          <w:i w:val="0"/>
          <w:szCs w:val="24"/>
        </w:rPr>
        <w:t xml:space="preserve">To </w:t>
      </w:r>
      <w:r w:rsidR="00910B48" w:rsidRPr="002E0066">
        <w:rPr>
          <w:rStyle w:val="ItemDescription"/>
          <w:i w:val="0"/>
          <w:szCs w:val="24"/>
        </w:rPr>
        <w:t>request</w:t>
      </w:r>
      <w:r w:rsidRPr="002E0066">
        <w:rPr>
          <w:rStyle w:val="ItemDescription"/>
          <w:i w:val="0"/>
          <w:szCs w:val="24"/>
        </w:rPr>
        <w:t xml:space="preserve"> a make-up</w:t>
      </w:r>
      <w:r w:rsidR="00910B48" w:rsidRPr="002E0066">
        <w:rPr>
          <w:rStyle w:val="ItemDescription"/>
          <w:i w:val="0"/>
          <w:szCs w:val="24"/>
        </w:rPr>
        <w:t xml:space="preserve"> exam</w:t>
      </w:r>
      <w:r w:rsidRPr="002E0066">
        <w:rPr>
          <w:rStyle w:val="ItemDescription"/>
          <w:i w:val="0"/>
          <w:szCs w:val="24"/>
        </w:rPr>
        <w:t xml:space="preserve">, please fill out the </w:t>
      </w:r>
      <w:r w:rsidRPr="002E0066">
        <w:rPr>
          <w:rStyle w:val="ItemDescription"/>
          <w:b/>
          <w:i w:val="0"/>
          <w:szCs w:val="24"/>
        </w:rPr>
        <w:t>make-up exam request form</w:t>
      </w:r>
      <w:r w:rsidRPr="002E0066">
        <w:rPr>
          <w:rStyle w:val="ItemDescription"/>
          <w:i w:val="0"/>
          <w:szCs w:val="24"/>
        </w:rPr>
        <w:t xml:space="preserve"> posted in </w:t>
      </w:r>
      <w:r w:rsidR="00910B48" w:rsidRPr="002E0066">
        <w:rPr>
          <w:rStyle w:val="ItemDescription"/>
          <w:i w:val="0"/>
          <w:szCs w:val="24"/>
        </w:rPr>
        <w:t xml:space="preserve">Orientation Module in </w:t>
      </w:r>
      <w:r w:rsidRPr="002E0066">
        <w:rPr>
          <w:rStyle w:val="ItemDescription"/>
          <w:i w:val="0"/>
          <w:szCs w:val="24"/>
        </w:rPr>
        <w:t xml:space="preserve">CANVAS and submit it to your course instructor.  Documentation will be required.  Unexcused missed exams/assignment deadlines </w:t>
      </w:r>
      <w:r w:rsidR="00F43DC6" w:rsidRPr="002E0066">
        <w:rPr>
          <w:rStyle w:val="ItemDescription"/>
          <w:i w:val="0"/>
          <w:szCs w:val="24"/>
        </w:rPr>
        <w:t>may</w:t>
      </w:r>
      <w:r w:rsidRPr="002E0066">
        <w:rPr>
          <w:rStyle w:val="ItemDescription"/>
          <w:i w:val="0"/>
          <w:szCs w:val="24"/>
        </w:rPr>
        <w:t xml:space="preserve"> result in a zero for that exam/assignment (this includes contacting the instructor </w:t>
      </w:r>
      <w:r w:rsidRPr="002E0066">
        <w:rPr>
          <w:rStyle w:val="ItemDescription"/>
          <w:b/>
          <w:i w:val="0"/>
          <w:szCs w:val="24"/>
        </w:rPr>
        <w:t>after the fact</w:t>
      </w:r>
      <w:r w:rsidRPr="002E0066">
        <w:rPr>
          <w:rStyle w:val="ItemDescription"/>
          <w:i w:val="0"/>
          <w:szCs w:val="24"/>
        </w:rPr>
        <w:t xml:space="preserve"> if you are ill).  </w:t>
      </w:r>
      <w:r w:rsidRPr="002E0066">
        <w:rPr>
          <w:rStyle w:val="ItemDescription"/>
          <w:i w:val="0"/>
          <w:color w:val="ED0000"/>
          <w:szCs w:val="24"/>
        </w:rPr>
        <w:t xml:space="preserve">You are </w:t>
      </w:r>
      <w:proofErr w:type="gramStart"/>
      <w:r w:rsidRPr="002E0066">
        <w:rPr>
          <w:rStyle w:val="ItemDescription"/>
          <w:i w:val="0"/>
          <w:color w:val="ED0000"/>
          <w:szCs w:val="24"/>
        </w:rPr>
        <w:t xml:space="preserve">absolutely </w:t>
      </w:r>
      <w:r w:rsidRPr="002E0066">
        <w:rPr>
          <w:rStyle w:val="ItemDescription"/>
          <w:b/>
          <w:i w:val="0"/>
          <w:color w:val="ED0000"/>
          <w:szCs w:val="24"/>
          <w:u w:val="single"/>
        </w:rPr>
        <w:t>not</w:t>
      </w:r>
      <w:proofErr w:type="gramEnd"/>
      <w:r w:rsidRPr="002E0066">
        <w:rPr>
          <w:rStyle w:val="ItemDescription"/>
          <w:i w:val="0"/>
          <w:color w:val="ED0000"/>
          <w:szCs w:val="24"/>
        </w:rPr>
        <w:t xml:space="preserve"> permitted a make-up exam for personal travel/vacations, work, or volunteering conflicts so please make your travel and scheduling </w:t>
      </w:r>
      <w:proofErr w:type="gramStart"/>
      <w:r w:rsidRPr="002E0066">
        <w:rPr>
          <w:rStyle w:val="ItemDescription"/>
          <w:i w:val="0"/>
          <w:color w:val="ED0000"/>
          <w:szCs w:val="24"/>
        </w:rPr>
        <w:t>arrangements accordingly;</w:t>
      </w:r>
      <w:proofErr w:type="gramEnd"/>
      <w:r w:rsidRPr="002E0066">
        <w:rPr>
          <w:rStyle w:val="ItemDescription"/>
          <w:i w:val="0"/>
          <w:color w:val="ED0000"/>
          <w:szCs w:val="24"/>
        </w:rPr>
        <w:t xml:space="preserve"> this includes requesting to take an exam early for personal travel/vacations (i.e. vacation trip to Europe and/or other exams).  </w:t>
      </w:r>
      <w:r w:rsidRPr="002E0066">
        <w:rPr>
          <w:rStyle w:val="ItemDescription"/>
          <w:i w:val="0"/>
          <w:color w:val="ED0000"/>
          <w:szCs w:val="24"/>
          <w:u w:val="single"/>
        </w:rPr>
        <w:t xml:space="preserve">Additionally, many students will encounter having multiple exams in one day.  This is also not a permissible reason for a make-up </w:t>
      </w:r>
      <w:proofErr w:type="gramStart"/>
      <w:r w:rsidRPr="002E0066">
        <w:rPr>
          <w:rStyle w:val="ItemDescription"/>
          <w:i w:val="0"/>
          <w:color w:val="ED0000"/>
          <w:szCs w:val="24"/>
          <w:u w:val="single"/>
        </w:rPr>
        <w:t>exam</w:t>
      </w:r>
      <w:proofErr w:type="gramEnd"/>
      <w:r w:rsidRPr="002E0066">
        <w:rPr>
          <w:rStyle w:val="ItemDescription"/>
          <w:i w:val="0"/>
          <w:color w:val="ED0000"/>
          <w:szCs w:val="24"/>
          <w:u w:val="single"/>
        </w:rPr>
        <w:t xml:space="preserve"> and any requests will be denied.</w:t>
      </w:r>
      <w:r w:rsidRPr="002E0066">
        <w:rPr>
          <w:rStyle w:val="ItemDescription"/>
          <w:i w:val="0"/>
          <w:color w:val="ED0000"/>
          <w:szCs w:val="24"/>
        </w:rPr>
        <w:t xml:space="preserve">  </w:t>
      </w:r>
      <w:r w:rsidRPr="002E0066">
        <w:rPr>
          <w:rStyle w:val="ItemDescription"/>
          <w:i w:val="0"/>
          <w:color w:val="000000"/>
          <w:szCs w:val="24"/>
        </w:rPr>
        <w:t>Only if another exam is scheduled for the same time/overlaps with this course’s exams will a request be considere</w:t>
      </w:r>
      <w:r w:rsidRPr="002E0066">
        <w:rPr>
          <w:rStyle w:val="ItemDescription"/>
          <w:i w:val="0"/>
          <w:szCs w:val="24"/>
        </w:rPr>
        <w:t xml:space="preserve">d.  </w:t>
      </w:r>
    </w:p>
    <w:p w14:paraId="52CC949C" w14:textId="77777777" w:rsidR="003E07F7" w:rsidRPr="002E0066" w:rsidRDefault="003E07F7" w:rsidP="003E07F7">
      <w:pPr>
        <w:spacing w:after="0" w:line="240" w:lineRule="auto"/>
        <w:rPr>
          <w:rStyle w:val="ItemDescription"/>
          <w:i w:val="0"/>
          <w:color w:val="FF0000"/>
          <w:szCs w:val="24"/>
        </w:rPr>
      </w:pPr>
    </w:p>
    <w:p w14:paraId="0D6DF97E" w14:textId="77777777" w:rsidR="003E07F7" w:rsidRPr="002E0066" w:rsidRDefault="003E07F7" w:rsidP="003E07F7">
      <w:pPr>
        <w:pStyle w:val="NoSpacing"/>
        <w:rPr>
          <w:rFonts w:eastAsia="Calibri" w:cs="Calibri"/>
          <w:szCs w:val="24"/>
        </w:rPr>
      </w:pPr>
      <w:r w:rsidRPr="002E0066">
        <w:rPr>
          <w:rFonts w:eastAsia="Calibri" w:cs="Calibri"/>
          <w:szCs w:val="24"/>
        </w:rPr>
        <w:t xml:space="preserve">A student experiencing an illness should visit the UF Student Health Care Center or their preferred healthcare provider to seek medical advice and obtain documentation. If you have an illness, family emergency or death, please reach out to your course instructor.  If the student feels comfortable doing so, students should submit all documentation to the course instructor for review.  Alternatively, students can submit their documentation through the Dean of Students Office (www.dso.ufl.edu) and follow the DSO Care Team procedures for documentation and submission of a request for make-up assignment (https://care.dso.ufl.edu/instructor-notifications/). The DSO will contact the instructor. </w:t>
      </w:r>
    </w:p>
    <w:p w14:paraId="4F0921ED" w14:textId="77777777" w:rsidR="003E07F7" w:rsidRPr="002E0066" w:rsidRDefault="003E07F7" w:rsidP="003E07F7">
      <w:pPr>
        <w:pStyle w:val="NoSpacing"/>
        <w:rPr>
          <w:rFonts w:eastAsia="Calibri"/>
          <w:szCs w:val="24"/>
        </w:rPr>
      </w:pPr>
    </w:p>
    <w:p w14:paraId="2C67620E" w14:textId="4C03DFFD" w:rsidR="003E07F7" w:rsidRPr="002E0066" w:rsidRDefault="003E07F7" w:rsidP="003E07F7">
      <w:pPr>
        <w:pStyle w:val="NoSpacing"/>
        <w:rPr>
          <w:rFonts w:eastAsia="Calibri"/>
          <w:szCs w:val="24"/>
        </w:rPr>
      </w:pPr>
      <w:r w:rsidRPr="002E0066">
        <w:rPr>
          <w:rFonts w:eastAsia="Calibri"/>
          <w:b/>
          <w:bCs/>
          <w:color w:val="000000"/>
          <w:szCs w:val="24"/>
          <w:u w:val="single"/>
        </w:rPr>
        <w:t>For lecture exams:</w:t>
      </w:r>
      <w:r w:rsidRPr="002E0066">
        <w:rPr>
          <w:rFonts w:eastAsia="Calibri"/>
          <w:color w:val="ED0000"/>
          <w:szCs w:val="24"/>
        </w:rPr>
        <w:t xml:space="preserve"> If a student arrives late to the exam</w:t>
      </w:r>
      <w:r w:rsidRPr="002E0066">
        <w:rPr>
          <w:rFonts w:eastAsia="Calibri"/>
          <w:szCs w:val="24"/>
        </w:rPr>
        <w:t xml:space="preserve">, they </w:t>
      </w:r>
      <w:r w:rsidR="00F43DC6" w:rsidRPr="002E0066">
        <w:rPr>
          <w:rFonts w:eastAsia="Calibri"/>
          <w:szCs w:val="24"/>
        </w:rPr>
        <w:t>may</w:t>
      </w:r>
      <w:r w:rsidRPr="002E0066">
        <w:rPr>
          <w:rFonts w:eastAsia="Calibri"/>
          <w:szCs w:val="24"/>
        </w:rPr>
        <w:t xml:space="preserve"> still be permitted to take the exam without penalty </w:t>
      </w:r>
      <w:r w:rsidR="00F43DC6" w:rsidRPr="002E0066">
        <w:rPr>
          <w:rFonts w:eastAsia="Calibri"/>
          <w:szCs w:val="24"/>
        </w:rPr>
        <w:t>using</w:t>
      </w:r>
      <w:r w:rsidRPr="002E0066">
        <w:rPr>
          <w:rFonts w:eastAsia="Calibri"/>
          <w:szCs w:val="24"/>
        </w:rPr>
        <w:t xml:space="preserve"> the </w:t>
      </w:r>
      <w:r w:rsidRPr="002E0066">
        <w:rPr>
          <w:rFonts w:eastAsia="Calibri"/>
          <w:i/>
          <w:iCs/>
          <w:szCs w:val="24"/>
        </w:rPr>
        <w:t>remaining</w:t>
      </w:r>
      <w:r w:rsidRPr="002E0066">
        <w:rPr>
          <w:rFonts w:eastAsia="Calibri"/>
          <w:szCs w:val="24"/>
        </w:rPr>
        <w:t xml:space="preserve"> time left </w:t>
      </w:r>
      <w:r w:rsidR="00F43DC6" w:rsidRPr="002E0066">
        <w:rPr>
          <w:rFonts w:eastAsia="Calibri"/>
          <w:szCs w:val="24"/>
        </w:rPr>
        <w:t xml:space="preserve">only if </w:t>
      </w:r>
      <w:r w:rsidRPr="002E0066">
        <w:rPr>
          <w:rFonts w:eastAsia="Calibri"/>
          <w:szCs w:val="24"/>
        </w:rPr>
        <w:t>no other student has submitted their exam and has left</w:t>
      </w:r>
      <w:r w:rsidR="00F43DC6" w:rsidRPr="002E0066">
        <w:rPr>
          <w:rFonts w:eastAsia="Calibri"/>
          <w:szCs w:val="24"/>
        </w:rPr>
        <w:t xml:space="preserve"> the room</w:t>
      </w:r>
      <w:r w:rsidRPr="002E0066">
        <w:rPr>
          <w:rFonts w:eastAsia="Calibri"/>
          <w:szCs w:val="24"/>
        </w:rPr>
        <w:t xml:space="preserve">.  </w:t>
      </w:r>
      <w:r w:rsidRPr="002E0066">
        <w:rPr>
          <w:rFonts w:eastAsia="Calibri"/>
          <w:color w:val="ED0000"/>
          <w:szCs w:val="24"/>
        </w:rPr>
        <w:t xml:space="preserve">If a student </w:t>
      </w:r>
      <w:r w:rsidR="00F43DC6" w:rsidRPr="002E0066">
        <w:rPr>
          <w:rFonts w:eastAsia="Calibri"/>
          <w:color w:val="ED0000"/>
          <w:szCs w:val="24"/>
        </w:rPr>
        <w:t>arrives</w:t>
      </w:r>
      <w:r w:rsidRPr="002E0066">
        <w:rPr>
          <w:rFonts w:eastAsia="Calibri"/>
          <w:color w:val="ED0000"/>
          <w:szCs w:val="24"/>
        </w:rPr>
        <w:t xml:space="preserve"> late to the exam </w:t>
      </w:r>
      <w:r w:rsidR="00F43DC6" w:rsidRPr="002E0066">
        <w:rPr>
          <w:rFonts w:eastAsia="Calibri"/>
          <w:color w:val="ED0000"/>
          <w:szCs w:val="24"/>
        </w:rPr>
        <w:t>after at least one student has finished and exited</w:t>
      </w:r>
      <w:r w:rsidRPr="002E0066">
        <w:rPr>
          <w:rFonts w:eastAsia="Calibri"/>
          <w:szCs w:val="24"/>
        </w:rPr>
        <w:t xml:space="preserve">, the late student will be subjected to the </w:t>
      </w:r>
      <w:r w:rsidR="00F43DC6" w:rsidRPr="002E0066">
        <w:rPr>
          <w:rFonts w:eastAsia="Calibri"/>
          <w:szCs w:val="24"/>
        </w:rPr>
        <w:t xml:space="preserve">make-up </w:t>
      </w:r>
      <w:r w:rsidRPr="002E0066">
        <w:rPr>
          <w:rFonts w:eastAsia="Calibri"/>
          <w:szCs w:val="24"/>
        </w:rPr>
        <w:t>policy</w:t>
      </w:r>
      <w:r w:rsidR="00F43DC6" w:rsidRPr="002E0066">
        <w:rPr>
          <w:rFonts w:eastAsia="Calibri"/>
          <w:szCs w:val="24"/>
        </w:rPr>
        <w:t xml:space="preserve"> outlined</w:t>
      </w:r>
      <w:r w:rsidRPr="002E0066">
        <w:rPr>
          <w:rFonts w:eastAsia="Calibri"/>
          <w:szCs w:val="24"/>
        </w:rPr>
        <w:t xml:space="preserve"> below </w:t>
      </w:r>
      <w:r w:rsidR="00F43DC6" w:rsidRPr="002E0066">
        <w:rPr>
          <w:rFonts w:eastAsia="Calibri"/>
          <w:szCs w:val="24"/>
        </w:rPr>
        <w:t>(</w:t>
      </w:r>
      <w:r w:rsidRPr="002E0066">
        <w:rPr>
          <w:rFonts w:eastAsia="Calibri"/>
          <w:szCs w:val="24"/>
        </w:rPr>
        <w:t>with a penalty deduction on their exam</w:t>
      </w:r>
      <w:r w:rsidR="00F43DC6" w:rsidRPr="002E0066">
        <w:rPr>
          <w:rFonts w:eastAsia="Calibri"/>
          <w:szCs w:val="24"/>
        </w:rPr>
        <w:t>)</w:t>
      </w:r>
      <w:r w:rsidRPr="002E0066">
        <w:rPr>
          <w:rFonts w:eastAsia="Calibri"/>
          <w:szCs w:val="24"/>
        </w:rPr>
        <w:t xml:space="preserve">. </w:t>
      </w:r>
    </w:p>
    <w:p w14:paraId="15298E94" w14:textId="77777777" w:rsidR="003E07F7" w:rsidRPr="002E0066" w:rsidRDefault="003E07F7" w:rsidP="003E07F7">
      <w:pPr>
        <w:spacing w:after="0" w:line="240" w:lineRule="auto"/>
        <w:rPr>
          <w:rStyle w:val="ItemDescription"/>
          <w:i w:val="0"/>
          <w:szCs w:val="24"/>
        </w:rPr>
      </w:pPr>
    </w:p>
    <w:p w14:paraId="77513137" w14:textId="13D9519A" w:rsidR="0016526C" w:rsidRPr="002E0066" w:rsidRDefault="003E07F7" w:rsidP="003E07F7">
      <w:pPr>
        <w:spacing w:after="0" w:line="240" w:lineRule="auto"/>
        <w:rPr>
          <w:rStyle w:val="ItemDescription"/>
          <w:i w:val="0"/>
          <w:szCs w:val="24"/>
        </w:rPr>
      </w:pPr>
      <w:r w:rsidRPr="002E0066">
        <w:rPr>
          <w:rStyle w:val="ItemDescription"/>
          <w:i w:val="0"/>
          <w:szCs w:val="24"/>
        </w:rPr>
        <w:t xml:space="preserve">In the case that a </w:t>
      </w:r>
      <w:r w:rsidRPr="002E0066">
        <w:rPr>
          <w:rStyle w:val="ItemDescription"/>
          <w:i w:val="0"/>
          <w:color w:val="ED0000"/>
          <w:szCs w:val="24"/>
          <w:u w:val="single"/>
        </w:rPr>
        <w:t xml:space="preserve">student is late, and another student has already left OR a student misses an exam due to an </w:t>
      </w:r>
      <w:r w:rsidRPr="002E0066">
        <w:rPr>
          <w:rStyle w:val="ItemDescription"/>
          <w:b/>
          <w:bCs/>
          <w:i w:val="0"/>
          <w:color w:val="ED0000"/>
          <w:szCs w:val="24"/>
          <w:u w:val="single"/>
        </w:rPr>
        <w:t>unexcused</w:t>
      </w:r>
      <w:r w:rsidRPr="002E0066">
        <w:rPr>
          <w:rStyle w:val="ItemDescription"/>
          <w:i w:val="0"/>
          <w:color w:val="ED0000"/>
          <w:szCs w:val="24"/>
          <w:u w:val="single"/>
        </w:rPr>
        <w:t xml:space="preserve"> reason </w:t>
      </w:r>
      <w:r w:rsidRPr="002E0066">
        <w:rPr>
          <w:rStyle w:val="ItemDescription"/>
          <w:i w:val="0"/>
          <w:szCs w:val="24"/>
        </w:rPr>
        <w:t xml:space="preserve">(i.e. overslept, mixed up the exam time, etc.), the exam can be </w:t>
      </w:r>
      <w:r w:rsidR="0016526C" w:rsidRPr="002E0066">
        <w:rPr>
          <w:rStyle w:val="ItemDescription"/>
          <w:i w:val="0"/>
          <w:szCs w:val="24"/>
        </w:rPr>
        <w:t>made up</w:t>
      </w:r>
      <w:r w:rsidRPr="002E0066">
        <w:rPr>
          <w:rStyle w:val="ItemDescription"/>
          <w:i w:val="0"/>
          <w:szCs w:val="24"/>
        </w:rPr>
        <w:t xml:space="preserve"> </w:t>
      </w:r>
      <w:r w:rsidRPr="002E0066">
        <w:rPr>
          <w:rStyle w:val="ItemDescription"/>
          <w:i w:val="0"/>
          <w:szCs w:val="24"/>
        </w:rPr>
        <w:lastRenderedPageBreak/>
        <w:t xml:space="preserve">with </w:t>
      </w:r>
      <w:r w:rsidRPr="002E0066">
        <w:rPr>
          <w:rStyle w:val="ItemDescription"/>
          <w:b/>
          <w:i w:val="0"/>
          <w:szCs w:val="24"/>
          <w:u w:val="single"/>
        </w:rPr>
        <w:t xml:space="preserve">a 20% penalty if the student </w:t>
      </w:r>
      <w:r w:rsidR="0016526C" w:rsidRPr="002E0066">
        <w:rPr>
          <w:rStyle w:val="ItemDescription"/>
          <w:b/>
          <w:i w:val="0"/>
          <w:szCs w:val="24"/>
          <w:u w:val="single"/>
        </w:rPr>
        <w:t>notifies</w:t>
      </w:r>
      <w:r w:rsidRPr="002E0066">
        <w:rPr>
          <w:rStyle w:val="ItemDescription"/>
          <w:b/>
          <w:i w:val="0"/>
          <w:szCs w:val="24"/>
          <w:u w:val="single"/>
        </w:rPr>
        <w:t xml:space="preserve"> the instructor and </w:t>
      </w:r>
      <w:r w:rsidR="0016526C" w:rsidRPr="002E0066">
        <w:rPr>
          <w:rStyle w:val="ItemDescription"/>
          <w:b/>
          <w:i w:val="0"/>
          <w:szCs w:val="24"/>
          <w:u w:val="single"/>
        </w:rPr>
        <w:t>submits</w:t>
      </w:r>
      <w:r w:rsidRPr="002E0066">
        <w:rPr>
          <w:rStyle w:val="ItemDescription"/>
          <w:b/>
          <w:i w:val="0"/>
          <w:szCs w:val="24"/>
          <w:u w:val="single"/>
        </w:rPr>
        <w:t xml:space="preserve"> a make-up exam request form within 24 hours</w:t>
      </w:r>
      <w:r w:rsidRPr="002E0066">
        <w:rPr>
          <w:rStyle w:val="ItemDescription"/>
          <w:i w:val="0"/>
          <w:szCs w:val="24"/>
        </w:rPr>
        <w:t xml:space="preserve"> of the original exam time or with a </w:t>
      </w:r>
      <w:r w:rsidRPr="002E0066">
        <w:rPr>
          <w:rStyle w:val="ItemDescription"/>
          <w:b/>
          <w:i w:val="0"/>
          <w:szCs w:val="24"/>
          <w:u w:val="single"/>
        </w:rPr>
        <w:t xml:space="preserve">40% penalty if the student has </w:t>
      </w:r>
      <w:r w:rsidR="0016526C" w:rsidRPr="002E0066">
        <w:rPr>
          <w:rStyle w:val="ItemDescription"/>
          <w:b/>
          <w:i w:val="0"/>
          <w:szCs w:val="24"/>
          <w:u w:val="single"/>
        </w:rPr>
        <w:t>notifies</w:t>
      </w:r>
      <w:r w:rsidRPr="002E0066">
        <w:rPr>
          <w:rStyle w:val="ItemDescription"/>
          <w:b/>
          <w:i w:val="0"/>
          <w:szCs w:val="24"/>
          <w:u w:val="single"/>
        </w:rPr>
        <w:t xml:space="preserve"> the instructor and </w:t>
      </w:r>
      <w:r w:rsidR="0016526C" w:rsidRPr="002E0066">
        <w:rPr>
          <w:rStyle w:val="ItemDescription"/>
          <w:b/>
          <w:i w:val="0"/>
          <w:szCs w:val="24"/>
          <w:u w:val="single"/>
        </w:rPr>
        <w:t>submits</w:t>
      </w:r>
      <w:r w:rsidRPr="002E0066">
        <w:rPr>
          <w:rStyle w:val="ItemDescription"/>
          <w:b/>
          <w:i w:val="0"/>
          <w:szCs w:val="24"/>
          <w:u w:val="single"/>
        </w:rPr>
        <w:t xml:space="preserve"> a make-up exam request form within </w:t>
      </w:r>
      <w:r w:rsidRPr="002E0066">
        <w:rPr>
          <w:rStyle w:val="ItemDescription"/>
          <w:b/>
          <w:i w:val="0"/>
          <w:color w:val="000000" w:themeColor="text1"/>
          <w:szCs w:val="24"/>
          <w:u w:val="single"/>
        </w:rPr>
        <w:t>48 hours</w:t>
      </w:r>
      <w:r w:rsidRPr="002E0066">
        <w:rPr>
          <w:rStyle w:val="ItemDescription"/>
          <w:i w:val="0"/>
          <w:color w:val="000000" w:themeColor="text1"/>
          <w:szCs w:val="24"/>
        </w:rPr>
        <w:t xml:space="preserve"> </w:t>
      </w:r>
      <w:r w:rsidRPr="002E0066">
        <w:rPr>
          <w:rStyle w:val="ItemDescription"/>
          <w:i w:val="0"/>
          <w:szCs w:val="24"/>
        </w:rPr>
        <w:t xml:space="preserve">of the original exam time.  </w:t>
      </w:r>
      <w:r w:rsidR="0016526C" w:rsidRPr="002E0066">
        <w:rPr>
          <w:rStyle w:val="ItemDescription"/>
          <w:i w:val="0"/>
          <w:szCs w:val="24"/>
        </w:rPr>
        <w:t xml:space="preserve">Failure to notify the instructor of an unexcused absence from the exam within 48 hours of the original exam time will results in a </w:t>
      </w:r>
      <w:r w:rsidR="0016526C" w:rsidRPr="002E0066">
        <w:rPr>
          <w:rStyle w:val="ItemDescription"/>
          <w:b/>
          <w:bCs/>
          <w:i w:val="0"/>
          <w:szCs w:val="24"/>
        </w:rPr>
        <w:t>zero</w:t>
      </w:r>
      <w:r w:rsidR="0016526C" w:rsidRPr="002E0066">
        <w:rPr>
          <w:rStyle w:val="ItemDescription"/>
          <w:i w:val="0"/>
          <w:szCs w:val="24"/>
        </w:rPr>
        <w:t xml:space="preserve"> for the exam. </w:t>
      </w:r>
    </w:p>
    <w:p w14:paraId="1BA22304" w14:textId="77777777" w:rsidR="00F43DC6" w:rsidRPr="002E0066" w:rsidRDefault="00F43DC6" w:rsidP="003E07F7">
      <w:pPr>
        <w:spacing w:after="0" w:line="240" w:lineRule="auto"/>
        <w:rPr>
          <w:rStyle w:val="ItemDescription"/>
          <w:i w:val="0"/>
          <w:szCs w:val="24"/>
        </w:rPr>
      </w:pPr>
    </w:p>
    <w:p w14:paraId="6C1B2B80" w14:textId="43FB87A3" w:rsidR="00F43DC6" w:rsidRPr="002E0066" w:rsidRDefault="0016526C" w:rsidP="003E07F7">
      <w:pPr>
        <w:spacing w:after="0" w:line="240" w:lineRule="auto"/>
        <w:rPr>
          <w:rStyle w:val="ItemDescription"/>
          <w:iCs/>
          <w:color w:val="000000" w:themeColor="text1"/>
          <w:szCs w:val="24"/>
          <w:u w:val="single"/>
        </w:rPr>
      </w:pPr>
      <w:r w:rsidRPr="002E0066">
        <w:rPr>
          <w:rStyle w:val="ItemDescription"/>
          <w:b/>
          <w:bCs/>
          <w:i w:val="0"/>
          <w:szCs w:val="24"/>
        </w:rPr>
        <w:t xml:space="preserve">For </w:t>
      </w:r>
      <w:r w:rsidRPr="002E0066">
        <w:rPr>
          <w:rStyle w:val="ItemDescription"/>
          <w:b/>
          <w:bCs/>
          <w:i w:val="0"/>
          <w:color w:val="EE0000"/>
          <w:szCs w:val="24"/>
        </w:rPr>
        <w:t xml:space="preserve">excused absences, </w:t>
      </w:r>
      <w:r w:rsidRPr="002E0066">
        <w:rPr>
          <w:rStyle w:val="ItemDescription"/>
          <w:i w:val="0"/>
          <w:color w:val="000000" w:themeColor="text1"/>
          <w:szCs w:val="24"/>
        </w:rPr>
        <w:t xml:space="preserve">students need to notify their instructor </w:t>
      </w:r>
      <w:r w:rsidRPr="002E0066">
        <w:rPr>
          <w:rStyle w:val="ItemDescription"/>
          <w:b/>
          <w:bCs/>
          <w:i w:val="0"/>
          <w:color w:val="000000" w:themeColor="text1"/>
          <w:szCs w:val="24"/>
        </w:rPr>
        <w:t>prior</w:t>
      </w:r>
      <w:r w:rsidRPr="002E0066">
        <w:rPr>
          <w:rStyle w:val="ItemDescription"/>
          <w:i w:val="0"/>
          <w:color w:val="000000" w:themeColor="text1"/>
          <w:szCs w:val="24"/>
        </w:rPr>
        <w:t xml:space="preserve"> to the exam time (even if documentation has not yet been secured).  Failure to do so will result in the make-up exam being subject to a 20% penalty, even if the absence itself is considered excused.</w:t>
      </w:r>
    </w:p>
    <w:p w14:paraId="605F458C" w14:textId="77777777" w:rsidR="003E07F7" w:rsidRPr="002E0066" w:rsidRDefault="003E07F7" w:rsidP="003E07F7">
      <w:pPr>
        <w:spacing w:after="0" w:line="240" w:lineRule="auto"/>
        <w:rPr>
          <w:rStyle w:val="ItemDescription"/>
          <w:b/>
          <w:bCs/>
          <w:iCs/>
          <w:szCs w:val="24"/>
          <w:u w:val="single"/>
        </w:rPr>
      </w:pPr>
    </w:p>
    <w:p w14:paraId="55CDBAD3" w14:textId="77777777" w:rsidR="0016526C" w:rsidRPr="002E0066" w:rsidRDefault="003E07F7" w:rsidP="003E07F7">
      <w:pPr>
        <w:spacing w:after="0" w:line="240" w:lineRule="auto"/>
        <w:rPr>
          <w:sz w:val="24"/>
          <w:szCs w:val="24"/>
        </w:rPr>
      </w:pPr>
      <w:r w:rsidRPr="002E0066">
        <w:rPr>
          <w:rStyle w:val="ItemDescription"/>
          <w:b/>
          <w:bCs/>
          <w:i w:val="0"/>
          <w:szCs w:val="24"/>
          <w:u w:val="single"/>
        </w:rPr>
        <w:t>For lab exams:</w:t>
      </w:r>
      <w:r w:rsidRPr="002E0066">
        <w:rPr>
          <w:rStyle w:val="ItemDescription"/>
          <w:b/>
          <w:bCs/>
          <w:i w:val="0"/>
          <w:szCs w:val="24"/>
        </w:rPr>
        <w:t xml:space="preserve">  </w:t>
      </w:r>
      <w:r w:rsidRPr="002E0066">
        <w:rPr>
          <w:color w:val="000000"/>
          <w:sz w:val="24"/>
          <w:szCs w:val="24"/>
        </w:rPr>
        <w:t xml:space="preserve">   </w:t>
      </w:r>
      <w:r w:rsidRPr="002E0066">
        <w:rPr>
          <w:sz w:val="24"/>
          <w:szCs w:val="24"/>
        </w:rPr>
        <w:t xml:space="preserve">Students </w:t>
      </w:r>
      <w:r w:rsidR="0016526C" w:rsidRPr="002E0066">
        <w:rPr>
          <w:sz w:val="24"/>
          <w:szCs w:val="24"/>
        </w:rPr>
        <w:t xml:space="preserve">are </w:t>
      </w:r>
      <w:r w:rsidRPr="002E0066">
        <w:rPr>
          <w:sz w:val="24"/>
          <w:szCs w:val="24"/>
        </w:rPr>
        <w:t xml:space="preserve">required to sign-up for a specific lab exam time.  </w:t>
      </w:r>
      <w:r w:rsidR="0016526C" w:rsidRPr="002E0066">
        <w:rPr>
          <w:sz w:val="24"/>
          <w:szCs w:val="24"/>
        </w:rPr>
        <w:t>L</w:t>
      </w:r>
      <w:r w:rsidRPr="002E0066">
        <w:rPr>
          <w:sz w:val="24"/>
          <w:szCs w:val="24"/>
        </w:rPr>
        <w:t xml:space="preserve">ab exam sign-up sheets will be </w:t>
      </w:r>
      <w:r w:rsidR="0016526C" w:rsidRPr="002E0066">
        <w:rPr>
          <w:sz w:val="24"/>
          <w:szCs w:val="24"/>
        </w:rPr>
        <w:t xml:space="preserve">available </w:t>
      </w:r>
      <w:r w:rsidRPr="002E0066">
        <w:rPr>
          <w:sz w:val="24"/>
          <w:szCs w:val="24"/>
        </w:rPr>
        <w:t xml:space="preserve">in the Anatomy Help Center </w:t>
      </w:r>
      <w:r w:rsidR="0016526C" w:rsidRPr="002E0066">
        <w:rPr>
          <w:sz w:val="24"/>
          <w:szCs w:val="24"/>
        </w:rPr>
        <w:t>at the beginning of the semester for Lab Exam 1, and during the week immediately following Lab exam 1 for Lab Exam 2.</w:t>
      </w:r>
      <w:r w:rsidRPr="002E0066">
        <w:rPr>
          <w:sz w:val="24"/>
          <w:szCs w:val="24"/>
        </w:rPr>
        <w:t xml:space="preserve">  </w:t>
      </w:r>
    </w:p>
    <w:p w14:paraId="1A3E1D77" w14:textId="77777777" w:rsidR="0016526C" w:rsidRPr="002E0066" w:rsidRDefault="0016526C" w:rsidP="003E07F7">
      <w:pPr>
        <w:spacing w:after="0" w:line="240" w:lineRule="auto"/>
        <w:rPr>
          <w:sz w:val="24"/>
          <w:szCs w:val="24"/>
        </w:rPr>
      </w:pPr>
    </w:p>
    <w:p w14:paraId="64E485DE" w14:textId="20735D35" w:rsidR="0016526C" w:rsidRPr="002E0066" w:rsidRDefault="003E07F7" w:rsidP="003E07F7">
      <w:pPr>
        <w:spacing w:after="0" w:line="240" w:lineRule="auto"/>
        <w:rPr>
          <w:rStyle w:val="ItemDescription"/>
          <w:rFonts w:asciiTheme="minorHAnsi" w:eastAsiaTheme="minorHAnsi" w:hAnsiTheme="minorHAnsi" w:cstheme="minorBidi"/>
          <w:i w:val="0"/>
          <w:color w:val="ED0000"/>
          <w:szCs w:val="24"/>
        </w:rPr>
      </w:pPr>
      <w:r w:rsidRPr="002E0066">
        <w:rPr>
          <w:color w:val="ED0000"/>
          <w:sz w:val="24"/>
          <w:szCs w:val="24"/>
        </w:rPr>
        <w:t xml:space="preserve">Students who </w:t>
      </w:r>
      <w:r w:rsidR="0016526C" w:rsidRPr="002E0066">
        <w:rPr>
          <w:color w:val="ED0000"/>
          <w:sz w:val="24"/>
          <w:szCs w:val="24"/>
        </w:rPr>
        <w:t>miss their lab exam for any reason (i.e. excused or unexcused absences, such as</w:t>
      </w:r>
      <w:r w:rsidRPr="002E0066">
        <w:rPr>
          <w:color w:val="ED0000"/>
          <w:sz w:val="24"/>
          <w:szCs w:val="24"/>
        </w:rPr>
        <w:t xml:space="preserve"> not arriv</w:t>
      </w:r>
      <w:r w:rsidR="0016526C" w:rsidRPr="002E0066">
        <w:rPr>
          <w:color w:val="ED0000"/>
          <w:sz w:val="24"/>
          <w:szCs w:val="24"/>
        </w:rPr>
        <w:t>ing</w:t>
      </w:r>
      <w:r w:rsidRPr="002E0066">
        <w:rPr>
          <w:color w:val="ED0000"/>
          <w:sz w:val="24"/>
          <w:szCs w:val="24"/>
        </w:rPr>
        <w:t xml:space="preserve"> on time</w:t>
      </w:r>
      <w:r w:rsidR="0016526C" w:rsidRPr="002E0066">
        <w:rPr>
          <w:color w:val="ED0000"/>
          <w:sz w:val="24"/>
          <w:szCs w:val="24"/>
        </w:rPr>
        <w:t xml:space="preserve">, </w:t>
      </w:r>
      <w:r w:rsidRPr="002E0066">
        <w:rPr>
          <w:color w:val="ED0000"/>
          <w:sz w:val="24"/>
          <w:szCs w:val="24"/>
        </w:rPr>
        <w:t>i.e., 10 minutes early of their lab exam time or if the lab exam has already started, will be required to take a make-up online image-based lab exam</w:t>
      </w:r>
      <w:r w:rsidR="0016526C" w:rsidRPr="002E0066">
        <w:rPr>
          <w:color w:val="ED0000"/>
          <w:sz w:val="24"/>
          <w:szCs w:val="24"/>
        </w:rPr>
        <w:t>).  Make-up lab exams for excused absences (with provided documentation) will not be subjected to a penalty.  Ma</w:t>
      </w:r>
      <w:r w:rsidR="001C4B97" w:rsidRPr="002E0066">
        <w:rPr>
          <w:color w:val="ED0000"/>
          <w:sz w:val="24"/>
          <w:szCs w:val="24"/>
        </w:rPr>
        <w:t>k</w:t>
      </w:r>
      <w:r w:rsidR="0016526C" w:rsidRPr="002E0066">
        <w:rPr>
          <w:color w:val="ED0000"/>
          <w:sz w:val="24"/>
          <w:szCs w:val="24"/>
        </w:rPr>
        <w:t>e-up lab exams for unexcused absences will be subjected to a 20% penalty</w:t>
      </w:r>
      <w:r w:rsidRPr="002E0066">
        <w:rPr>
          <w:color w:val="ED0000"/>
          <w:sz w:val="24"/>
          <w:szCs w:val="24"/>
        </w:rPr>
        <w:t xml:space="preserve">.   </w:t>
      </w:r>
      <w:r w:rsidR="001C4B97" w:rsidRPr="002E0066">
        <w:rPr>
          <w:color w:val="ED0000"/>
          <w:sz w:val="24"/>
          <w:szCs w:val="24"/>
        </w:rPr>
        <w:t>For all make-up lab exams, s</w:t>
      </w:r>
      <w:r w:rsidRPr="002E0066">
        <w:rPr>
          <w:color w:val="ED0000"/>
          <w:sz w:val="24"/>
          <w:szCs w:val="24"/>
        </w:rPr>
        <w:t>tudents need to request a make-up online image-based lab exam by submitting a make-up exam request form found in the Canvas course page.</w:t>
      </w:r>
    </w:p>
    <w:p w14:paraId="7CE9192C" w14:textId="77777777" w:rsidR="003E07F7" w:rsidRPr="002E0066" w:rsidRDefault="003E07F7" w:rsidP="003E07F7">
      <w:pPr>
        <w:spacing w:after="0" w:line="240" w:lineRule="auto"/>
        <w:rPr>
          <w:rStyle w:val="ItemDescription"/>
          <w:i w:val="0"/>
          <w:szCs w:val="24"/>
          <w:highlight w:val="yellow"/>
        </w:rPr>
      </w:pPr>
    </w:p>
    <w:p w14:paraId="1577A240" w14:textId="77777777" w:rsidR="003E07F7" w:rsidRPr="002E0066" w:rsidRDefault="003E07F7" w:rsidP="003E07F7">
      <w:pPr>
        <w:spacing w:after="0" w:line="240" w:lineRule="auto"/>
        <w:rPr>
          <w:rStyle w:val="ItemDescription"/>
          <w:b/>
          <w:bCs/>
          <w:i w:val="0"/>
          <w:color w:val="7030A0"/>
          <w:szCs w:val="24"/>
          <w:u w:val="single"/>
        </w:rPr>
      </w:pPr>
      <w:r w:rsidRPr="002E0066">
        <w:rPr>
          <w:rStyle w:val="ItemDescription"/>
          <w:b/>
          <w:bCs/>
          <w:i w:val="0"/>
          <w:color w:val="7030A0"/>
          <w:szCs w:val="24"/>
          <w:u w:val="single"/>
        </w:rPr>
        <w:t>All make-up exams (lecture exams or lab exams) will be taken during specific designated days/times found on the Make-up Exam page in Canvas within the Orientation module.  Students will be required to fill out and select the appropriate dates and times on the Make-up Exam Request form.</w:t>
      </w:r>
    </w:p>
    <w:p w14:paraId="29982F11" w14:textId="77777777" w:rsidR="003E07F7" w:rsidRPr="002E0066" w:rsidRDefault="003E07F7" w:rsidP="003E07F7">
      <w:pPr>
        <w:spacing w:after="0" w:line="240" w:lineRule="auto"/>
        <w:rPr>
          <w:rStyle w:val="ItemDescription"/>
          <w:i w:val="0"/>
          <w:szCs w:val="24"/>
          <w:highlight w:val="yellow"/>
        </w:rPr>
      </w:pPr>
    </w:p>
    <w:p w14:paraId="4E527365" w14:textId="77777777" w:rsidR="003E07F7" w:rsidRPr="002E0066" w:rsidRDefault="003E07F7" w:rsidP="003E07F7">
      <w:pPr>
        <w:spacing w:after="0" w:line="240" w:lineRule="auto"/>
        <w:rPr>
          <w:rStyle w:val="ItemDescription"/>
          <w:i w:val="0"/>
          <w:szCs w:val="24"/>
        </w:rPr>
      </w:pPr>
      <w:r w:rsidRPr="002E0066">
        <w:rPr>
          <w:rStyle w:val="ItemDescription"/>
          <w:i w:val="0"/>
          <w:szCs w:val="24"/>
        </w:rPr>
        <w:t xml:space="preserve">Requirements for class attendance and make-up exams, assignments, and other work are consistent with the university policies that can be found at </w:t>
      </w:r>
      <w:hyperlink r:id="rId34" w:history="1">
        <w:r w:rsidRPr="002E0066">
          <w:rPr>
            <w:rStyle w:val="Hyperlink"/>
            <w:rFonts w:eastAsia="Calibri" w:cs="Calibri"/>
            <w:sz w:val="24"/>
            <w:szCs w:val="24"/>
          </w:rPr>
          <w:t>https://catalog.ufl.edu/ugrad/current/regulations/info/attendance.aspx</w:t>
        </w:r>
      </w:hyperlink>
      <w:r w:rsidRPr="002E0066">
        <w:rPr>
          <w:rStyle w:val="ItemDescription"/>
          <w:i w:val="0"/>
          <w:szCs w:val="24"/>
        </w:rPr>
        <w:t xml:space="preserve">.   </w:t>
      </w:r>
    </w:p>
    <w:p w14:paraId="25100D4C" w14:textId="0F8009A7" w:rsidR="00837187" w:rsidRDefault="00837187" w:rsidP="00837187">
      <w:pPr>
        <w:spacing w:after="0" w:line="240" w:lineRule="auto"/>
        <w:rPr>
          <w:sz w:val="24"/>
          <w:szCs w:val="24"/>
        </w:rPr>
      </w:pPr>
    </w:p>
    <w:p w14:paraId="4F4BE080" w14:textId="1393A973" w:rsidR="001C4B97" w:rsidRDefault="001C4B97" w:rsidP="001C4B97">
      <w:pPr>
        <w:pStyle w:val="Heading3"/>
        <w:rPr>
          <w:color w:val="0020A5"/>
        </w:rPr>
      </w:pPr>
      <w:r>
        <w:rPr>
          <w:color w:val="0020A5"/>
        </w:rPr>
        <w:t>ACCOMMODATING STUDENTS WITH DISABILITIES</w:t>
      </w:r>
    </w:p>
    <w:p w14:paraId="0E9A933A" w14:textId="77777777" w:rsidR="001C4B97" w:rsidRPr="002E0066" w:rsidRDefault="001C4B97" w:rsidP="001C4B97">
      <w:pPr>
        <w:spacing w:after="0" w:line="240" w:lineRule="auto"/>
        <w:rPr>
          <w:sz w:val="24"/>
          <w:szCs w:val="24"/>
        </w:rPr>
      </w:pPr>
      <w:r w:rsidRPr="002E0066">
        <w:rPr>
          <w:sz w:val="24"/>
          <w:szCs w:val="24"/>
        </w:rPr>
        <w:t>Students requesting accommodation for disabilities must first register with the Dean of Students Office (</w:t>
      </w:r>
      <w:hyperlink r:id="rId35" w:history="1">
        <w:r w:rsidRPr="002E0066">
          <w:rPr>
            <w:rStyle w:val="Hyperlink"/>
            <w:sz w:val="24"/>
            <w:szCs w:val="24"/>
          </w:rPr>
          <w:t>http</w:t>
        </w:r>
      </w:hyperlink>
      <w:hyperlink r:id="rId36" w:history="1">
        <w:r w:rsidRPr="002E0066">
          <w:rPr>
            <w:rStyle w:val="Hyperlink"/>
            <w:sz w:val="24"/>
            <w:szCs w:val="24"/>
          </w:rPr>
          <w:t>://</w:t>
        </w:r>
      </w:hyperlink>
      <w:hyperlink r:id="rId37" w:history="1">
        <w:r w:rsidRPr="002E0066">
          <w:rPr>
            <w:rStyle w:val="Hyperlink"/>
            <w:sz w:val="24"/>
            <w:szCs w:val="24"/>
          </w:rPr>
          <w:t>www</w:t>
        </w:r>
      </w:hyperlink>
      <w:hyperlink r:id="rId38" w:history="1">
        <w:r w:rsidRPr="002E0066">
          <w:rPr>
            <w:sz w:val="24"/>
            <w:szCs w:val="24"/>
          </w:rPr>
          <w:t>.</w:t>
        </w:r>
      </w:hyperlink>
      <w:hyperlink r:id="rId39" w:history="1">
        <w:r w:rsidRPr="002E0066">
          <w:rPr>
            <w:rStyle w:val="Hyperlink"/>
            <w:sz w:val="24"/>
            <w:szCs w:val="24"/>
          </w:rPr>
          <w:t>ds</w:t>
        </w:r>
      </w:hyperlink>
      <w:hyperlink r:id="rId40" w:history="1">
        <w:r w:rsidRPr="002E0066">
          <w:rPr>
            <w:sz w:val="24"/>
            <w:szCs w:val="24"/>
          </w:rPr>
          <w:t>o</w:t>
        </w:r>
      </w:hyperlink>
      <w:hyperlink r:id="rId41" w:history="1">
        <w:r w:rsidRPr="002E0066">
          <w:rPr>
            <w:sz w:val="24"/>
            <w:szCs w:val="24"/>
          </w:rPr>
          <w:t>.</w:t>
        </w:r>
      </w:hyperlink>
      <w:hyperlink r:id="rId42" w:history="1">
        <w:r w:rsidRPr="002E0066">
          <w:rPr>
            <w:rStyle w:val="Hyperlink"/>
            <w:sz w:val="24"/>
            <w:szCs w:val="24"/>
          </w:rPr>
          <w:t>ufl</w:t>
        </w:r>
      </w:hyperlink>
      <w:hyperlink r:id="rId43" w:history="1">
        <w:r w:rsidRPr="002E0066">
          <w:rPr>
            <w:sz w:val="24"/>
            <w:szCs w:val="24"/>
          </w:rPr>
          <w:t>.</w:t>
        </w:r>
      </w:hyperlink>
      <w:hyperlink r:id="rId44" w:history="1">
        <w:r w:rsidRPr="002E0066">
          <w:rPr>
            <w:rStyle w:val="Hyperlink"/>
            <w:sz w:val="24"/>
            <w:szCs w:val="24"/>
          </w:rPr>
          <w:t>edu</w:t>
        </w:r>
      </w:hyperlink>
      <w:hyperlink r:id="rId45" w:history="1">
        <w:r w:rsidRPr="002E0066">
          <w:rPr>
            <w:sz w:val="24"/>
            <w:szCs w:val="24"/>
          </w:rPr>
          <w:t>/</w:t>
        </w:r>
      </w:hyperlink>
      <w:hyperlink r:id="rId46" w:history="1">
        <w:r w:rsidRPr="002E0066">
          <w:rPr>
            <w:rStyle w:val="Hyperlink"/>
            <w:sz w:val="24"/>
            <w:szCs w:val="24"/>
          </w:rPr>
          <w:t>drc</w:t>
        </w:r>
      </w:hyperlink>
      <w:hyperlink r:id="rId47" w:history="1">
        <w:r w:rsidRPr="002E0066">
          <w:rPr>
            <w:sz w:val="24"/>
            <w:szCs w:val="24"/>
          </w:rPr>
          <w:t>/</w:t>
        </w:r>
      </w:hyperlink>
      <w:r w:rsidRPr="002E0066">
        <w:rPr>
          <w:sz w:val="24"/>
          <w:szCs w:val="24"/>
        </w:rPr>
        <w:t xml:space="preserve">). </w:t>
      </w:r>
      <w:r w:rsidRPr="002E0066">
        <w:rPr>
          <w:sz w:val="24"/>
          <w:szCs w:val="24"/>
          <w:highlight w:val="yellow"/>
          <w:u w:val="single"/>
        </w:rPr>
        <w:t>DRC-registered students must request their accommodation letter to be sent to their instructors via the DRC file management system prior to submitting assignments or taking quizzes/exams.</w:t>
      </w:r>
      <w:r w:rsidRPr="002E0066">
        <w:rPr>
          <w:sz w:val="24"/>
          <w:szCs w:val="24"/>
        </w:rPr>
        <w:t xml:space="preserve">  Accommodations are not </w:t>
      </w:r>
      <w:proofErr w:type="gramStart"/>
      <w:r w:rsidRPr="002E0066">
        <w:rPr>
          <w:sz w:val="24"/>
          <w:szCs w:val="24"/>
        </w:rPr>
        <w:t>retroactive,</w:t>
      </w:r>
      <w:proofErr w:type="gramEnd"/>
      <w:r w:rsidRPr="002E0066">
        <w:rPr>
          <w:sz w:val="24"/>
          <w:szCs w:val="24"/>
        </w:rPr>
        <w:t xml:space="preserve"> therefore, students should contact the office as soon as possible in the term for which they are seeking accommodations. Students may reach out and contact their course instructor to verify receipt of their accommodation letter. </w:t>
      </w:r>
    </w:p>
    <w:p w14:paraId="5B0EBF42" w14:textId="77777777" w:rsidR="001C4B97" w:rsidRPr="002E0066" w:rsidRDefault="001C4B97" w:rsidP="001C4B97">
      <w:pPr>
        <w:spacing w:after="0" w:line="240" w:lineRule="auto"/>
        <w:rPr>
          <w:sz w:val="24"/>
          <w:szCs w:val="24"/>
        </w:rPr>
      </w:pPr>
    </w:p>
    <w:p w14:paraId="32F7566B" w14:textId="77777777" w:rsidR="001C4B97" w:rsidRPr="002E0066" w:rsidRDefault="001C4B97" w:rsidP="001C4B97">
      <w:pPr>
        <w:spacing w:after="0" w:line="240" w:lineRule="auto"/>
        <w:rPr>
          <w:sz w:val="24"/>
          <w:szCs w:val="24"/>
        </w:rPr>
      </w:pPr>
      <w:r w:rsidRPr="002E0066">
        <w:rPr>
          <w:b/>
          <w:color w:val="388600"/>
          <w:sz w:val="24"/>
          <w:szCs w:val="24"/>
          <w:u w:val="single"/>
        </w:rPr>
        <w:t>Students registered with the DRC</w:t>
      </w:r>
      <w:r w:rsidRPr="002E0066">
        <w:rPr>
          <w:sz w:val="24"/>
          <w:szCs w:val="24"/>
          <w:u w:val="single"/>
        </w:rPr>
        <w:t>:</w:t>
      </w:r>
      <w:r w:rsidRPr="002E0066">
        <w:rPr>
          <w:sz w:val="24"/>
          <w:szCs w:val="24"/>
        </w:rPr>
        <w:t xml:space="preserve"> DRC-registered students will take their </w:t>
      </w:r>
      <w:r w:rsidRPr="002E0066">
        <w:rPr>
          <w:b/>
          <w:i/>
          <w:sz w:val="24"/>
          <w:szCs w:val="24"/>
          <w:u w:val="single"/>
        </w:rPr>
        <w:t>lecture exams</w:t>
      </w:r>
      <w:r w:rsidRPr="002E0066">
        <w:rPr>
          <w:sz w:val="24"/>
          <w:szCs w:val="24"/>
        </w:rPr>
        <w:t xml:space="preserve"> at the </w:t>
      </w:r>
      <w:proofErr w:type="gramStart"/>
      <w:r w:rsidRPr="002E0066">
        <w:rPr>
          <w:sz w:val="24"/>
          <w:szCs w:val="24"/>
        </w:rPr>
        <w:t>DRC,</w:t>
      </w:r>
      <w:proofErr w:type="gramEnd"/>
      <w:r w:rsidRPr="002E0066">
        <w:rPr>
          <w:sz w:val="24"/>
          <w:szCs w:val="24"/>
        </w:rPr>
        <w:t xml:space="preserve"> however, all </w:t>
      </w:r>
      <w:r w:rsidRPr="002E0066">
        <w:rPr>
          <w:b/>
          <w:i/>
          <w:sz w:val="24"/>
          <w:szCs w:val="24"/>
          <w:u w:val="single"/>
        </w:rPr>
        <w:t>lab exams</w:t>
      </w:r>
      <w:r w:rsidRPr="002E0066">
        <w:rPr>
          <w:sz w:val="24"/>
          <w:szCs w:val="24"/>
        </w:rPr>
        <w:t xml:space="preserve"> are taken in the anatomy lab (i.e. Florida Gym), not at the DRC – thus there is no need to sign up for an exam time through the DRC portal (i.e. submit an ATR) for lab exams.  </w:t>
      </w:r>
    </w:p>
    <w:p w14:paraId="05E2E34E" w14:textId="77777777" w:rsidR="001C4B97" w:rsidRPr="002E0066" w:rsidRDefault="001C4B97" w:rsidP="001C4B97">
      <w:pPr>
        <w:spacing w:after="0" w:line="240" w:lineRule="auto"/>
        <w:rPr>
          <w:sz w:val="24"/>
          <w:szCs w:val="24"/>
        </w:rPr>
      </w:pPr>
    </w:p>
    <w:p w14:paraId="058E920F" w14:textId="77777777" w:rsidR="00617315" w:rsidRPr="002E0066" w:rsidRDefault="001C4B97" w:rsidP="001C4B97">
      <w:pPr>
        <w:spacing w:after="0" w:line="240" w:lineRule="auto"/>
        <w:rPr>
          <w:sz w:val="24"/>
          <w:szCs w:val="24"/>
        </w:rPr>
      </w:pPr>
      <w:r w:rsidRPr="002E0066">
        <w:rPr>
          <w:sz w:val="24"/>
          <w:szCs w:val="24"/>
        </w:rPr>
        <w:t xml:space="preserve">Specific lab exam dates and times for DRC students will be posted in the Anatomy Help Center at the beginning of the semester.  DRC students must sign-up for a lab exam time by emailing their course instructor with their selected date and time for the lab exam, and it is recommended they do so as soon as possible.  If </w:t>
      </w:r>
      <w:r w:rsidR="00617315" w:rsidRPr="002E0066">
        <w:rPr>
          <w:sz w:val="24"/>
          <w:szCs w:val="24"/>
        </w:rPr>
        <w:t xml:space="preserve">a DRC student is unable to attend any of the posted DRC lab exam sessions, they </w:t>
      </w:r>
      <w:r w:rsidR="00617315" w:rsidRPr="002E0066">
        <w:rPr>
          <w:sz w:val="24"/>
          <w:szCs w:val="24"/>
        </w:rPr>
        <w:lastRenderedPageBreak/>
        <w:t xml:space="preserve">must </w:t>
      </w:r>
      <w:r w:rsidRPr="002E0066">
        <w:rPr>
          <w:sz w:val="24"/>
          <w:szCs w:val="24"/>
        </w:rPr>
        <w:t xml:space="preserve">contact </w:t>
      </w:r>
      <w:r w:rsidR="00617315" w:rsidRPr="002E0066">
        <w:rPr>
          <w:sz w:val="24"/>
          <w:szCs w:val="24"/>
        </w:rPr>
        <w:t>their</w:t>
      </w:r>
      <w:r w:rsidRPr="002E0066">
        <w:rPr>
          <w:sz w:val="24"/>
          <w:szCs w:val="24"/>
        </w:rPr>
        <w:t xml:space="preserve"> course instructor </w:t>
      </w:r>
      <w:r w:rsidR="00617315" w:rsidRPr="002E0066">
        <w:rPr>
          <w:sz w:val="24"/>
          <w:szCs w:val="24"/>
        </w:rPr>
        <w:t>as soon as possible</w:t>
      </w:r>
      <w:r w:rsidRPr="002E0066">
        <w:rPr>
          <w:sz w:val="24"/>
          <w:szCs w:val="24"/>
        </w:rPr>
        <w:t xml:space="preserve"> to </w:t>
      </w:r>
      <w:r w:rsidR="00617315" w:rsidRPr="002E0066">
        <w:rPr>
          <w:sz w:val="24"/>
          <w:szCs w:val="24"/>
        </w:rPr>
        <w:t>discuss</w:t>
      </w:r>
      <w:r w:rsidRPr="002E0066">
        <w:rPr>
          <w:sz w:val="24"/>
          <w:szCs w:val="24"/>
        </w:rPr>
        <w:t xml:space="preserve"> alternate arrangements</w:t>
      </w:r>
      <w:r w:rsidR="00617315" w:rsidRPr="002E0066">
        <w:rPr>
          <w:sz w:val="24"/>
          <w:szCs w:val="24"/>
        </w:rPr>
        <w:t xml:space="preserve">, </w:t>
      </w:r>
      <w:r w:rsidRPr="002E0066">
        <w:rPr>
          <w:sz w:val="24"/>
          <w:szCs w:val="24"/>
        </w:rPr>
        <w:t xml:space="preserve">which </w:t>
      </w:r>
      <w:r w:rsidR="00617315" w:rsidRPr="002E0066">
        <w:rPr>
          <w:sz w:val="24"/>
          <w:szCs w:val="24"/>
        </w:rPr>
        <w:t>may consist of completing an</w:t>
      </w:r>
      <w:r w:rsidRPr="002E0066">
        <w:rPr>
          <w:sz w:val="24"/>
          <w:szCs w:val="24"/>
        </w:rPr>
        <w:t xml:space="preserve"> online image-based lab exam at the DRC.  </w:t>
      </w:r>
    </w:p>
    <w:p w14:paraId="32EED129" w14:textId="77777777" w:rsidR="00617315" w:rsidRPr="002E0066" w:rsidRDefault="00617315" w:rsidP="001C4B97">
      <w:pPr>
        <w:spacing w:after="0" w:line="240" w:lineRule="auto"/>
        <w:rPr>
          <w:sz w:val="24"/>
          <w:szCs w:val="24"/>
        </w:rPr>
      </w:pPr>
    </w:p>
    <w:p w14:paraId="5E7BDB51" w14:textId="0EDAE2F8" w:rsidR="001C4B97" w:rsidRPr="002E0066" w:rsidRDefault="001C4B97" w:rsidP="001C4B97">
      <w:pPr>
        <w:spacing w:after="0" w:line="240" w:lineRule="auto"/>
        <w:rPr>
          <w:b/>
          <w:sz w:val="24"/>
          <w:szCs w:val="24"/>
        </w:rPr>
      </w:pPr>
      <w:r w:rsidRPr="002E0066">
        <w:rPr>
          <w:b/>
          <w:sz w:val="24"/>
          <w:szCs w:val="24"/>
        </w:rPr>
        <w:t xml:space="preserve">I strongly recommend that you submit all </w:t>
      </w:r>
      <w:r w:rsidRPr="002E0066">
        <w:rPr>
          <w:b/>
          <w:i/>
          <w:sz w:val="24"/>
          <w:szCs w:val="24"/>
          <w:u w:val="single"/>
        </w:rPr>
        <w:t>lecture exam</w:t>
      </w:r>
      <w:r w:rsidRPr="002E0066">
        <w:rPr>
          <w:b/>
          <w:sz w:val="24"/>
          <w:szCs w:val="24"/>
        </w:rPr>
        <w:t xml:space="preserve"> requests through the DRC </w:t>
      </w:r>
      <w:r w:rsidRPr="002E0066">
        <w:rPr>
          <w:b/>
          <w:i/>
          <w:sz w:val="24"/>
          <w:szCs w:val="24"/>
        </w:rPr>
        <w:t>in the first week of classes</w:t>
      </w:r>
      <w:r w:rsidRPr="002E0066">
        <w:rPr>
          <w:b/>
          <w:sz w:val="24"/>
          <w:szCs w:val="24"/>
        </w:rPr>
        <w:t xml:space="preserve"> to ensure that they are approved in a timely manner.   </w:t>
      </w:r>
    </w:p>
    <w:p w14:paraId="3510E3BA" w14:textId="77777777" w:rsidR="001C4B97" w:rsidRPr="002E0066" w:rsidRDefault="001C4B97" w:rsidP="001C4B97">
      <w:pPr>
        <w:spacing w:after="0" w:line="240" w:lineRule="auto"/>
        <w:rPr>
          <w:b/>
          <w:sz w:val="24"/>
          <w:szCs w:val="24"/>
        </w:rPr>
      </w:pPr>
    </w:p>
    <w:p w14:paraId="63FD3414" w14:textId="77777777" w:rsidR="001C4B97" w:rsidRPr="002E0066" w:rsidRDefault="001C4B97" w:rsidP="001C4B97">
      <w:pPr>
        <w:pStyle w:val="ListParagraph"/>
        <w:numPr>
          <w:ilvl w:val="0"/>
          <w:numId w:val="32"/>
        </w:numPr>
        <w:spacing w:after="0" w:line="240" w:lineRule="auto"/>
        <w:rPr>
          <w:b/>
          <w:sz w:val="24"/>
          <w:szCs w:val="24"/>
        </w:rPr>
      </w:pPr>
      <w:r w:rsidRPr="002E0066">
        <w:rPr>
          <w:bCs/>
          <w:sz w:val="24"/>
          <w:szCs w:val="24"/>
        </w:rPr>
        <w:t>If a student submits a DRC accommodation letter to the course instructor after having taken an exam, there is no recourse since accommodations are not retroactive, i.e. students would not be able to retake the exam in any capacity with additional time</w:t>
      </w:r>
    </w:p>
    <w:p w14:paraId="03C3D77C" w14:textId="77777777" w:rsidR="001C4B97" w:rsidRPr="002E0066" w:rsidRDefault="001C4B97" w:rsidP="001C4B97">
      <w:pPr>
        <w:pStyle w:val="ListParagraph"/>
        <w:numPr>
          <w:ilvl w:val="0"/>
          <w:numId w:val="32"/>
        </w:numPr>
        <w:spacing w:after="0" w:line="240" w:lineRule="auto"/>
        <w:rPr>
          <w:b/>
          <w:sz w:val="24"/>
          <w:szCs w:val="24"/>
        </w:rPr>
      </w:pPr>
      <w:r w:rsidRPr="002E0066">
        <w:rPr>
          <w:bCs/>
          <w:sz w:val="24"/>
          <w:szCs w:val="24"/>
        </w:rPr>
        <w:t>Accommodations can only be provided from the time the instructor receives a student’s accommodation; accommodations cannot be applied or provided to any previously taken assessments</w:t>
      </w:r>
    </w:p>
    <w:p w14:paraId="0B2E58F6" w14:textId="77777777" w:rsidR="001C4B97" w:rsidRPr="002E0066" w:rsidRDefault="001C4B97" w:rsidP="001C4B97">
      <w:pPr>
        <w:spacing w:after="0" w:line="240" w:lineRule="auto"/>
        <w:rPr>
          <w:sz w:val="24"/>
          <w:szCs w:val="24"/>
        </w:rPr>
      </w:pPr>
    </w:p>
    <w:p w14:paraId="0C178F97" w14:textId="77777777" w:rsidR="001C4B97" w:rsidRPr="002E0066" w:rsidRDefault="001C4B97" w:rsidP="001C4B97">
      <w:pPr>
        <w:spacing w:after="0" w:line="240" w:lineRule="auto"/>
        <w:rPr>
          <w:bCs/>
          <w:sz w:val="24"/>
          <w:szCs w:val="24"/>
          <w:u w:val="single"/>
        </w:rPr>
      </w:pPr>
      <w:r w:rsidRPr="002E0066">
        <w:rPr>
          <w:bCs/>
          <w:sz w:val="24"/>
          <w:szCs w:val="24"/>
        </w:rPr>
        <w:t xml:space="preserve">DRC is very strict with this policy, and many students have been denied their testing requests when an ATR is submitted less than 4 business days in advance.  The course instructor is unable to provide testing accommodations in the regular classroom and </w:t>
      </w:r>
      <w:r w:rsidRPr="002E0066">
        <w:rPr>
          <w:bCs/>
          <w:sz w:val="24"/>
          <w:szCs w:val="24"/>
          <w:u w:val="single"/>
        </w:rPr>
        <w:t xml:space="preserve">should students fail to submit their accommodated testing requests (ATRs) by the appropriate time outlined by the DRC, DRC students will instead have to take the exam with the rest of the class without their accommodations.  </w:t>
      </w:r>
    </w:p>
    <w:p w14:paraId="61784406" w14:textId="77777777" w:rsidR="001C4B97" w:rsidRPr="001C4B97" w:rsidRDefault="001C4B97" w:rsidP="001C4B97"/>
    <w:p w14:paraId="65F53AB2" w14:textId="0BD9B235" w:rsidR="000D53EF" w:rsidRPr="003E7959" w:rsidRDefault="00837187" w:rsidP="008F512E">
      <w:pPr>
        <w:pStyle w:val="Heading3"/>
        <w:rPr>
          <w:b w:val="0"/>
          <w:bCs/>
          <w:color w:val="0021A5"/>
        </w:rPr>
      </w:pPr>
      <w:r w:rsidRPr="003E7959">
        <w:rPr>
          <w:rStyle w:val="Heading3Char"/>
          <w:b/>
          <w:bCs/>
          <w:color w:val="0021A5"/>
        </w:rPr>
        <w:t>COURSE EVALUATIONS</w:t>
      </w:r>
      <w:r w:rsidRPr="003E7959">
        <w:rPr>
          <w:b w:val="0"/>
          <w:bCs/>
          <w:color w:val="0021A5"/>
        </w:rPr>
        <w:t xml:space="preserve"> </w:t>
      </w:r>
    </w:p>
    <w:p w14:paraId="599CBF6E" w14:textId="70FB8E3C" w:rsidR="00505DE9" w:rsidRPr="002E0066" w:rsidRDefault="00222726" w:rsidP="00222726">
      <w:pPr>
        <w:spacing w:after="0" w:line="240" w:lineRule="auto"/>
        <w:rPr>
          <w:sz w:val="24"/>
          <w:szCs w:val="24"/>
        </w:rPr>
      </w:pPr>
      <w:bookmarkStart w:id="2" w:name="_Hlk189634741"/>
      <w:r w:rsidRPr="002E0066">
        <w:rPr>
          <w:sz w:val="24"/>
          <w:szCs w:val="24"/>
        </w:rPr>
        <w:t xml:space="preserve">Students are expected to provide professional and respectful feedback on the quality of instruction in this course by completing course evaluations online. Students can complete evaluations in three ways: (1) The email they receive from </w:t>
      </w:r>
      <w:proofErr w:type="spellStart"/>
      <w:r w:rsidRPr="002E0066">
        <w:rPr>
          <w:sz w:val="24"/>
          <w:szCs w:val="24"/>
        </w:rPr>
        <w:t>GatorEvals</w:t>
      </w:r>
      <w:proofErr w:type="spellEnd"/>
      <w:r w:rsidRPr="002E0066">
        <w:rPr>
          <w:sz w:val="24"/>
          <w:szCs w:val="24"/>
        </w:rPr>
        <w:t xml:space="preserve">, (2) Their Canvas course menu under </w:t>
      </w:r>
      <w:proofErr w:type="spellStart"/>
      <w:r w:rsidRPr="002E0066">
        <w:rPr>
          <w:sz w:val="24"/>
          <w:szCs w:val="24"/>
        </w:rPr>
        <w:t>GatorEvals</w:t>
      </w:r>
      <w:proofErr w:type="spellEnd"/>
      <w:r w:rsidRPr="002E0066">
        <w:rPr>
          <w:sz w:val="24"/>
          <w:szCs w:val="24"/>
        </w:rPr>
        <w:t xml:space="preserve">, or (3) </w:t>
      </w:r>
      <w:r w:rsidR="008E1F9A" w:rsidRPr="002E0066">
        <w:rPr>
          <w:sz w:val="24"/>
          <w:szCs w:val="24"/>
        </w:rPr>
        <w:t>The</w:t>
      </w:r>
      <w:r w:rsidRPr="002E0066">
        <w:rPr>
          <w:sz w:val="24"/>
          <w:szCs w:val="24"/>
        </w:rPr>
        <w:t xml:space="preserve"> </w:t>
      </w:r>
      <w:hyperlink r:id="rId48" w:history="1">
        <w:r w:rsidR="008E1F9A" w:rsidRPr="002E0066">
          <w:rPr>
            <w:rStyle w:val="Hyperlink"/>
            <w:sz w:val="24"/>
            <w:szCs w:val="24"/>
          </w:rPr>
          <w:t>central portal</w:t>
        </w:r>
      </w:hyperlink>
      <w:r w:rsidRPr="002E0066">
        <w:rPr>
          <w:sz w:val="24"/>
          <w:szCs w:val="24"/>
        </w:rPr>
        <w:t xml:space="preserve">.  Guidance on how to provide constructive feedback is available at </w:t>
      </w:r>
      <w:hyperlink r:id="rId49" w:history="1">
        <w:r w:rsidRPr="002E0066">
          <w:rPr>
            <w:rStyle w:val="Hyperlink"/>
            <w:sz w:val="24"/>
            <w:szCs w:val="24"/>
          </w:rPr>
          <w:t>the gator evals site</w:t>
        </w:r>
      </w:hyperlink>
      <w:r w:rsidRPr="002E0066">
        <w:rPr>
          <w:sz w:val="24"/>
          <w:szCs w:val="24"/>
        </w:rPr>
        <w:t xml:space="preserve">.  Students will be notified when the evaluation period opens.  Summaries of course evaluation results are also available at </w:t>
      </w:r>
      <w:hyperlink r:id="rId50" w:history="1">
        <w:r w:rsidRPr="002E0066">
          <w:rPr>
            <w:rStyle w:val="Hyperlink"/>
            <w:sz w:val="24"/>
            <w:szCs w:val="24"/>
          </w:rPr>
          <w:t>the gator evals site</w:t>
        </w:r>
      </w:hyperlink>
      <w:r w:rsidRPr="002E0066">
        <w:rPr>
          <w:sz w:val="24"/>
          <w:szCs w:val="24"/>
        </w:rPr>
        <w:t xml:space="preserve">. </w:t>
      </w:r>
    </w:p>
    <w:bookmarkEnd w:id="2"/>
    <w:p w14:paraId="1361A9B2" w14:textId="77777777" w:rsidR="00B932A8" w:rsidRDefault="00B932A8" w:rsidP="00EC7D82">
      <w:pPr>
        <w:spacing w:after="0" w:line="240" w:lineRule="auto"/>
        <w:rPr>
          <w:sz w:val="24"/>
          <w:szCs w:val="24"/>
        </w:rPr>
      </w:pPr>
    </w:p>
    <w:p w14:paraId="0205671D" w14:textId="77777777" w:rsidR="009D6AC8" w:rsidRPr="002677F8" w:rsidRDefault="009D6AC8" w:rsidP="009D6AC8">
      <w:pPr>
        <w:pStyle w:val="Heading2"/>
        <w:rPr>
          <w:color w:val="FA4616"/>
          <w:sz w:val="32"/>
          <w:szCs w:val="28"/>
        </w:rPr>
      </w:pPr>
      <w:r w:rsidRPr="002677F8">
        <w:rPr>
          <w:color w:val="FA4616"/>
          <w:sz w:val="32"/>
          <w:szCs w:val="28"/>
        </w:rPr>
        <w:t>Getting Help</w:t>
      </w:r>
    </w:p>
    <w:p w14:paraId="245167E1" w14:textId="77777777" w:rsidR="009D6AC8" w:rsidRDefault="009D6AC8" w:rsidP="009D6AC8">
      <w:pPr>
        <w:spacing w:after="0" w:line="240" w:lineRule="auto"/>
        <w:rPr>
          <w:sz w:val="24"/>
          <w:szCs w:val="24"/>
        </w:rPr>
      </w:pPr>
      <w:r>
        <w:rPr>
          <w:sz w:val="24"/>
          <w:szCs w:val="24"/>
        </w:rPr>
        <w:t xml:space="preserve">Health, wellness, and academic resources can be found </w:t>
      </w:r>
      <w:hyperlink r:id="rId51" w:history="1">
        <w:r w:rsidRPr="00FE3744">
          <w:rPr>
            <w:rStyle w:val="Hyperlink"/>
            <w:sz w:val="24"/>
            <w:szCs w:val="24"/>
          </w:rPr>
          <w:t>here</w:t>
        </w:r>
      </w:hyperlink>
      <w:r>
        <w:rPr>
          <w:sz w:val="24"/>
          <w:szCs w:val="24"/>
        </w:rPr>
        <w:t>.</w:t>
      </w:r>
    </w:p>
    <w:p w14:paraId="603C3D38" w14:textId="77777777" w:rsidR="009D6AC8" w:rsidRDefault="009D6AC8" w:rsidP="00EC7D82">
      <w:pPr>
        <w:spacing w:after="0" w:line="240" w:lineRule="auto"/>
        <w:rPr>
          <w:sz w:val="24"/>
          <w:szCs w:val="24"/>
        </w:rPr>
      </w:pPr>
    </w:p>
    <w:p w14:paraId="69AC6B3C" w14:textId="576F4787" w:rsidR="00837187" w:rsidRPr="003E7959" w:rsidRDefault="00077965" w:rsidP="00837187">
      <w:pPr>
        <w:pStyle w:val="Heading3"/>
        <w:rPr>
          <w:color w:val="0021A5"/>
        </w:rPr>
      </w:pPr>
      <w:r w:rsidRPr="003E7959">
        <w:rPr>
          <w:color w:val="0021A5"/>
        </w:rPr>
        <w:t>DEPARTMENT</w:t>
      </w:r>
      <w:r w:rsidR="00AE59B4" w:rsidRPr="003E7959">
        <w:rPr>
          <w:color w:val="0021A5"/>
        </w:rPr>
        <w:t xml:space="preserve"> ADMINISTRATORS</w:t>
      </w:r>
    </w:p>
    <w:p w14:paraId="2724BC06" w14:textId="7C5F8255" w:rsidR="009919C3" w:rsidRPr="002E0066" w:rsidRDefault="009919C3" w:rsidP="009919C3">
      <w:pPr>
        <w:spacing w:after="0" w:line="240" w:lineRule="auto"/>
        <w:rPr>
          <w:rFonts w:eastAsia="Calibri"/>
          <w:sz w:val="24"/>
          <w:szCs w:val="24"/>
        </w:rPr>
      </w:pPr>
      <w:r w:rsidRPr="002E0066">
        <w:rPr>
          <w:rFonts w:eastAsia="Calibri"/>
          <w:sz w:val="24"/>
          <w:szCs w:val="24"/>
        </w:rPr>
        <w:t xml:space="preserve">For suggestions or concerns related to </w:t>
      </w:r>
      <w:r w:rsidR="00AE59B4" w:rsidRPr="002E0066">
        <w:rPr>
          <w:rFonts w:eastAsia="Calibri"/>
          <w:sz w:val="24"/>
          <w:szCs w:val="24"/>
        </w:rPr>
        <w:t>APK courses or programming</w:t>
      </w:r>
      <w:r w:rsidRPr="002E0066">
        <w:rPr>
          <w:rFonts w:eastAsia="Calibri"/>
          <w:sz w:val="24"/>
          <w:szCs w:val="24"/>
        </w:rPr>
        <w:t xml:space="preserve">, please reach out to any of the following: </w:t>
      </w:r>
    </w:p>
    <w:p w14:paraId="474DE894" w14:textId="24007B68" w:rsidR="009919C3" w:rsidRPr="002E0066" w:rsidRDefault="009919C3" w:rsidP="009919C3">
      <w:pPr>
        <w:numPr>
          <w:ilvl w:val="0"/>
          <w:numId w:val="19"/>
        </w:numPr>
        <w:spacing w:after="0" w:line="240" w:lineRule="auto"/>
        <w:rPr>
          <w:rFonts w:eastAsia="Calibri"/>
          <w:sz w:val="24"/>
          <w:szCs w:val="24"/>
        </w:rPr>
      </w:pPr>
      <w:r w:rsidRPr="002E0066">
        <w:rPr>
          <w:rFonts w:eastAsia="Calibri"/>
          <w:sz w:val="24"/>
          <w:szCs w:val="24"/>
        </w:rPr>
        <w:t xml:space="preserve">Dr. </w:t>
      </w:r>
      <w:r w:rsidR="00AE59B4" w:rsidRPr="002E0066">
        <w:rPr>
          <w:rFonts w:eastAsia="Calibri"/>
          <w:sz w:val="24"/>
          <w:szCs w:val="24"/>
        </w:rPr>
        <w:t>David Vaillancourt</w:t>
      </w:r>
      <w:r w:rsidR="00E05BE6" w:rsidRPr="002E0066">
        <w:rPr>
          <w:rFonts w:eastAsia="Calibri"/>
          <w:sz w:val="24"/>
          <w:szCs w:val="24"/>
        </w:rPr>
        <w:t xml:space="preserve"> (he/him)</w:t>
      </w:r>
      <w:r w:rsidRPr="002E0066">
        <w:rPr>
          <w:rFonts w:eastAsia="Calibri"/>
          <w:sz w:val="24"/>
          <w:szCs w:val="24"/>
        </w:rPr>
        <w:t xml:space="preserve">, APK </w:t>
      </w:r>
      <w:r w:rsidR="00AE59B4" w:rsidRPr="002E0066">
        <w:rPr>
          <w:rFonts w:eastAsia="Calibri"/>
          <w:sz w:val="24"/>
          <w:szCs w:val="24"/>
        </w:rPr>
        <w:t xml:space="preserve">Department Chair, </w:t>
      </w:r>
      <w:hyperlink r:id="rId52" w:history="1">
        <w:r w:rsidR="00AE59B4" w:rsidRPr="002E0066">
          <w:rPr>
            <w:rStyle w:val="Hyperlink"/>
            <w:rFonts w:eastAsia="Calibri"/>
            <w:sz w:val="24"/>
            <w:szCs w:val="24"/>
          </w:rPr>
          <w:t>vcourt@ufl.edu</w:t>
        </w:r>
      </w:hyperlink>
      <w:r w:rsidR="00AE59B4" w:rsidRPr="002E0066">
        <w:rPr>
          <w:rFonts w:eastAsia="Calibri"/>
          <w:sz w:val="24"/>
          <w:szCs w:val="24"/>
        </w:rPr>
        <w:t xml:space="preserve"> </w:t>
      </w:r>
    </w:p>
    <w:p w14:paraId="0C179676" w14:textId="7F617447" w:rsidR="00E05BE6" w:rsidRPr="002E0066" w:rsidRDefault="00E05BE6" w:rsidP="009919C3">
      <w:pPr>
        <w:numPr>
          <w:ilvl w:val="0"/>
          <w:numId w:val="19"/>
        </w:numPr>
        <w:spacing w:after="0" w:line="240" w:lineRule="auto"/>
        <w:rPr>
          <w:rFonts w:eastAsia="Calibri"/>
          <w:sz w:val="24"/>
          <w:szCs w:val="24"/>
        </w:rPr>
      </w:pPr>
      <w:r w:rsidRPr="002E0066">
        <w:rPr>
          <w:rFonts w:eastAsia="Calibri"/>
          <w:sz w:val="24"/>
          <w:szCs w:val="24"/>
        </w:rPr>
        <w:t xml:space="preserve">Dr. Demetra Christou (she/her), APK Department Vice Chair, </w:t>
      </w:r>
      <w:hyperlink r:id="rId53" w:history="1">
        <w:r w:rsidRPr="002E0066">
          <w:rPr>
            <w:rStyle w:val="Hyperlink"/>
            <w:rFonts w:eastAsia="Calibri"/>
            <w:sz w:val="24"/>
            <w:szCs w:val="24"/>
          </w:rPr>
          <w:t>ddchristou@hhp.ufl.edu</w:t>
        </w:r>
      </w:hyperlink>
      <w:r w:rsidRPr="002E0066">
        <w:rPr>
          <w:rFonts w:eastAsia="Calibri"/>
          <w:sz w:val="24"/>
          <w:szCs w:val="24"/>
        </w:rPr>
        <w:t xml:space="preserve"> </w:t>
      </w:r>
    </w:p>
    <w:p w14:paraId="12E04AAA" w14:textId="66F57F25" w:rsidR="009919C3" w:rsidRPr="002E0066" w:rsidRDefault="009919C3" w:rsidP="009919C3">
      <w:pPr>
        <w:numPr>
          <w:ilvl w:val="0"/>
          <w:numId w:val="19"/>
        </w:numPr>
        <w:spacing w:after="0" w:line="240" w:lineRule="auto"/>
        <w:rPr>
          <w:rFonts w:eastAsia="Calibri"/>
          <w:sz w:val="24"/>
          <w:szCs w:val="24"/>
        </w:rPr>
      </w:pPr>
      <w:r w:rsidRPr="002E0066">
        <w:rPr>
          <w:rFonts w:eastAsia="Calibri"/>
          <w:sz w:val="24"/>
          <w:szCs w:val="24"/>
        </w:rPr>
        <w:t xml:space="preserve">Dr. </w:t>
      </w:r>
      <w:r w:rsidR="00AE59B4" w:rsidRPr="002E0066">
        <w:rPr>
          <w:rFonts w:eastAsia="Calibri"/>
          <w:sz w:val="24"/>
          <w:szCs w:val="24"/>
        </w:rPr>
        <w:t>Steve Coombes</w:t>
      </w:r>
      <w:r w:rsidR="00E05BE6" w:rsidRPr="002E0066">
        <w:rPr>
          <w:rFonts w:eastAsia="Calibri"/>
          <w:sz w:val="24"/>
          <w:szCs w:val="24"/>
        </w:rPr>
        <w:t xml:space="preserve"> (he/him)</w:t>
      </w:r>
      <w:r w:rsidRPr="002E0066">
        <w:rPr>
          <w:rFonts w:eastAsia="Calibri"/>
          <w:sz w:val="24"/>
          <w:szCs w:val="24"/>
        </w:rPr>
        <w:t xml:space="preserve">, APK Graduate Coordinator, </w:t>
      </w:r>
      <w:hyperlink r:id="rId54" w:history="1">
        <w:r w:rsidR="00077965" w:rsidRPr="002E0066">
          <w:rPr>
            <w:rStyle w:val="Hyperlink"/>
            <w:rFonts w:eastAsia="Calibri"/>
            <w:sz w:val="24"/>
            <w:szCs w:val="24"/>
          </w:rPr>
          <w:t>scoombes@ufl.edu</w:t>
        </w:r>
      </w:hyperlink>
      <w:r w:rsidRPr="002E0066">
        <w:rPr>
          <w:rFonts w:eastAsia="Calibri"/>
          <w:sz w:val="24"/>
          <w:szCs w:val="24"/>
        </w:rPr>
        <w:t xml:space="preserve"> </w:t>
      </w:r>
    </w:p>
    <w:p w14:paraId="419D0784" w14:textId="10466310" w:rsidR="009919C3" w:rsidRPr="002E0066" w:rsidRDefault="009919C3" w:rsidP="009919C3">
      <w:pPr>
        <w:numPr>
          <w:ilvl w:val="0"/>
          <w:numId w:val="19"/>
        </w:numPr>
        <w:spacing w:after="0" w:line="240" w:lineRule="auto"/>
        <w:rPr>
          <w:rFonts w:eastAsia="Calibri"/>
          <w:sz w:val="24"/>
          <w:szCs w:val="24"/>
        </w:rPr>
      </w:pPr>
      <w:r w:rsidRPr="002E0066">
        <w:rPr>
          <w:rFonts w:eastAsia="Calibri"/>
          <w:sz w:val="24"/>
          <w:szCs w:val="24"/>
        </w:rPr>
        <w:t xml:space="preserve">Dr. </w:t>
      </w:r>
      <w:r w:rsidR="00B04D5C" w:rsidRPr="002E0066">
        <w:rPr>
          <w:rFonts w:eastAsia="Calibri"/>
          <w:sz w:val="24"/>
          <w:szCs w:val="24"/>
        </w:rPr>
        <w:t>Anna Gardner</w:t>
      </w:r>
      <w:r w:rsidR="00E05BE6" w:rsidRPr="002E0066">
        <w:rPr>
          <w:rFonts w:eastAsia="Calibri"/>
          <w:sz w:val="24"/>
          <w:szCs w:val="24"/>
        </w:rPr>
        <w:t xml:space="preserve"> (she/her)</w:t>
      </w:r>
      <w:r w:rsidRPr="002E0066">
        <w:rPr>
          <w:rFonts w:eastAsia="Calibri"/>
          <w:sz w:val="24"/>
          <w:szCs w:val="24"/>
        </w:rPr>
        <w:t xml:space="preserve">, APK Undergraduate Coordinator, </w:t>
      </w:r>
      <w:hyperlink r:id="rId55" w:history="1">
        <w:r w:rsidR="00B04D5C" w:rsidRPr="002E0066">
          <w:rPr>
            <w:rStyle w:val="Hyperlink"/>
            <w:rFonts w:eastAsia="Calibri"/>
            <w:sz w:val="24"/>
            <w:szCs w:val="24"/>
          </w:rPr>
          <w:t>akgardner@ufl.edu</w:t>
        </w:r>
      </w:hyperlink>
    </w:p>
    <w:p w14:paraId="439D5AC3" w14:textId="7E33DC82" w:rsidR="00FC3AAD" w:rsidRDefault="00FC3AAD" w:rsidP="00667824">
      <w:pPr>
        <w:spacing w:after="0" w:line="240" w:lineRule="auto"/>
        <w:rPr>
          <w:rFonts w:ascii="Rockwell" w:hAnsi="Rockwell"/>
          <w:b/>
          <w:bCs/>
          <w:color w:val="FF5B19"/>
          <w:sz w:val="24"/>
          <w:szCs w:val="24"/>
        </w:rPr>
      </w:pPr>
    </w:p>
    <w:p w14:paraId="50D83CCC" w14:textId="77777777" w:rsidR="003E7959" w:rsidRDefault="003E7959" w:rsidP="00667824">
      <w:pPr>
        <w:spacing w:after="0" w:line="240" w:lineRule="auto"/>
        <w:rPr>
          <w:rFonts w:ascii="Rockwell" w:hAnsi="Rockwell"/>
          <w:b/>
          <w:bCs/>
          <w:color w:val="FF5B19"/>
          <w:sz w:val="24"/>
          <w:szCs w:val="24"/>
        </w:rPr>
      </w:pPr>
    </w:p>
    <w:p w14:paraId="14BACBEA" w14:textId="00063853" w:rsidR="00837187" w:rsidRPr="003E7959" w:rsidRDefault="00837187" w:rsidP="00837187">
      <w:pPr>
        <w:pStyle w:val="Heading2"/>
        <w:rPr>
          <w:color w:val="FA4616"/>
          <w:sz w:val="32"/>
          <w:szCs w:val="32"/>
        </w:rPr>
      </w:pPr>
      <w:r w:rsidRPr="003E7959">
        <w:rPr>
          <w:color w:val="FA4616"/>
          <w:sz w:val="32"/>
          <w:szCs w:val="32"/>
        </w:rPr>
        <w:t>Grading</w:t>
      </w:r>
    </w:p>
    <w:p w14:paraId="24E3EDE9" w14:textId="77777777" w:rsidR="00837187" w:rsidRDefault="00837187" w:rsidP="00837187">
      <w:pPr>
        <w:spacing w:after="0" w:line="240" w:lineRule="auto"/>
        <w:rPr>
          <w:rFonts w:cstheme="minorHAnsi"/>
          <w:sz w:val="24"/>
          <w:szCs w:val="24"/>
        </w:rPr>
      </w:pPr>
    </w:p>
    <w:p w14:paraId="2D8AF6AC" w14:textId="77777777" w:rsidR="007B4C84" w:rsidRPr="002E0066" w:rsidRDefault="007B4C84" w:rsidP="007B4C84">
      <w:pPr>
        <w:spacing w:after="0" w:line="240" w:lineRule="auto"/>
        <w:rPr>
          <w:rStyle w:val="ItemDescription"/>
          <w:i w:val="0"/>
          <w:szCs w:val="24"/>
        </w:rPr>
      </w:pPr>
      <w:r w:rsidRPr="002E0066">
        <w:rPr>
          <w:rStyle w:val="ItemDescription"/>
          <w:i w:val="0"/>
          <w:szCs w:val="24"/>
        </w:rPr>
        <w:t xml:space="preserve">The following table outlines the point-accruing components of the course.  The total points earned from each component will be summed and divided by 715. </w:t>
      </w:r>
    </w:p>
    <w:p w14:paraId="6B843BA7" w14:textId="528B0357" w:rsidR="00837187" w:rsidRPr="00E136E5" w:rsidRDefault="00837187" w:rsidP="00837187">
      <w:pPr>
        <w:spacing w:after="0" w:line="240" w:lineRule="auto"/>
        <w:rPr>
          <w:rFonts w:cstheme="minorHAnsi"/>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0"/>
        <w:gridCol w:w="2659"/>
        <w:gridCol w:w="2657"/>
      </w:tblGrid>
      <w:tr w:rsidR="007B4C84" w:rsidRPr="002E0066" w14:paraId="3293FD8D"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6BC5B15" w14:textId="77777777" w:rsidR="007B4C84" w:rsidRPr="002E0066" w:rsidRDefault="007B4C84" w:rsidP="008C5404">
            <w:pPr>
              <w:spacing w:after="0" w:line="240" w:lineRule="auto"/>
              <w:jc w:val="center"/>
              <w:rPr>
                <w:rFonts w:eastAsia="Calibri" w:cs="Calibri"/>
                <w:sz w:val="24"/>
                <w:szCs w:val="24"/>
              </w:rPr>
            </w:pPr>
            <w:r w:rsidRPr="002E0066">
              <w:rPr>
                <w:rFonts w:eastAsia="Calibri" w:cs="Calibri"/>
                <w:sz w:val="24"/>
                <w:szCs w:val="24"/>
              </w:rPr>
              <w:lastRenderedPageBreak/>
              <w:t xml:space="preserve">Evaluation Components </w:t>
            </w:r>
          </w:p>
          <w:p w14:paraId="12FF29AC" w14:textId="77777777" w:rsidR="007B4C84" w:rsidRPr="002E0066" w:rsidRDefault="007B4C84" w:rsidP="008C5404">
            <w:pPr>
              <w:spacing w:after="0" w:line="240" w:lineRule="auto"/>
              <w:jc w:val="center"/>
              <w:rPr>
                <w:sz w:val="24"/>
                <w:szCs w:val="24"/>
              </w:rPr>
            </w:pPr>
            <w:r w:rsidRPr="002E0066">
              <w:rPr>
                <w:rFonts w:eastAsia="Calibri" w:cs="Calibri"/>
                <w:sz w:val="24"/>
                <w:szCs w:val="24"/>
              </w:rPr>
              <w:t>(number of each)</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1EE5452" w14:textId="77777777" w:rsidR="007B4C84" w:rsidRPr="002E0066" w:rsidRDefault="007B4C84" w:rsidP="008C5404">
            <w:pPr>
              <w:spacing w:after="0" w:line="240" w:lineRule="auto"/>
              <w:jc w:val="center"/>
              <w:rPr>
                <w:sz w:val="24"/>
                <w:szCs w:val="24"/>
              </w:rPr>
            </w:pPr>
            <w:r w:rsidRPr="002E0066">
              <w:rPr>
                <w:rFonts w:eastAsia="Calibri" w:cs="Calibri"/>
                <w:sz w:val="24"/>
                <w:szCs w:val="24"/>
              </w:rPr>
              <w:t>Points Per Component</w:t>
            </w:r>
          </w:p>
        </w:tc>
        <w:tc>
          <w:tcPr>
            <w:tcW w:w="1462" w:type="pct"/>
            <w:tcBorders>
              <w:top w:val="single" w:sz="8" w:space="0" w:color="000000"/>
              <w:left w:val="single" w:sz="8" w:space="0" w:color="000000"/>
              <w:bottom w:val="single" w:sz="8" w:space="0" w:color="000000"/>
              <w:right w:val="single" w:sz="8" w:space="0" w:color="000000"/>
            </w:tcBorders>
            <w:vAlign w:val="center"/>
          </w:tcPr>
          <w:p w14:paraId="0F25A768" w14:textId="77777777" w:rsidR="007B4C84" w:rsidRPr="002E0066" w:rsidRDefault="007B4C84" w:rsidP="008C5404">
            <w:pPr>
              <w:spacing w:after="0" w:line="240" w:lineRule="auto"/>
              <w:jc w:val="center"/>
              <w:rPr>
                <w:rFonts w:eastAsia="Calibri" w:cs="Calibri"/>
                <w:sz w:val="24"/>
                <w:szCs w:val="24"/>
              </w:rPr>
            </w:pPr>
            <w:r w:rsidRPr="002E0066">
              <w:rPr>
                <w:rFonts w:eastAsia="Calibri" w:cs="Calibri"/>
                <w:sz w:val="24"/>
                <w:szCs w:val="24"/>
              </w:rPr>
              <w:t>Approximate % of Total Grade</w:t>
            </w:r>
          </w:p>
        </w:tc>
      </w:tr>
      <w:tr w:rsidR="007B4C84" w:rsidRPr="002E0066" w14:paraId="01907836"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72C99C" w14:textId="77777777" w:rsidR="007B4C84" w:rsidRPr="002E0066" w:rsidRDefault="007B4C84" w:rsidP="008C5404">
            <w:pPr>
              <w:spacing w:after="0" w:line="240" w:lineRule="auto"/>
              <w:rPr>
                <w:sz w:val="24"/>
                <w:szCs w:val="24"/>
              </w:rPr>
            </w:pPr>
            <w:r w:rsidRPr="002E0066">
              <w:rPr>
                <w:sz w:val="24"/>
                <w:szCs w:val="24"/>
              </w:rPr>
              <w:t xml:space="preserve">  Lecture Exams (4)</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38AD5923" w14:textId="77777777" w:rsidR="007B4C84" w:rsidRPr="002E0066" w:rsidRDefault="007B4C84" w:rsidP="008C5404">
            <w:pPr>
              <w:spacing w:after="0" w:line="240" w:lineRule="auto"/>
              <w:jc w:val="center"/>
              <w:rPr>
                <w:sz w:val="24"/>
                <w:szCs w:val="24"/>
              </w:rPr>
            </w:pPr>
            <w:r w:rsidRPr="002E0066">
              <w:rPr>
                <w:sz w:val="24"/>
                <w:szCs w:val="24"/>
              </w:rPr>
              <w:t>60 pts each = 240 pts</w:t>
            </w:r>
          </w:p>
        </w:tc>
        <w:tc>
          <w:tcPr>
            <w:tcW w:w="1462" w:type="pct"/>
            <w:tcBorders>
              <w:top w:val="single" w:sz="8" w:space="0" w:color="000000"/>
              <w:left w:val="single" w:sz="8" w:space="0" w:color="000000"/>
              <w:bottom w:val="single" w:sz="8" w:space="0" w:color="000000"/>
              <w:right w:val="single" w:sz="8" w:space="0" w:color="000000"/>
            </w:tcBorders>
          </w:tcPr>
          <w:p w14:paraId="6D416A1B" w14:textId="77777777" w:rsidR="007B4C84" w:rsidRPr="002E0066" w:rsidRDefault="007B4C84" w:rsidP="008C5404">
            <w:pPr>
              <w:spacing w:after="0" w:line="240" w:lineRule="auto"/>
              <w:jc w:val="center"/>
              <w:rPr>
                <w:sz w:val="24"/>
                <w:szCs w:val="24"/>
              </w:rPr>
            </w:pPr>
            <w:r w:rsidRPr="002E0066">
              <w:rPr>
                <w:sz w:val="24"/>
                <w:szCs w:val="24"/>
              </w:rPr>
              <w:t>240/715 = 33.6%</w:t>
            </w:r>
          </w:p>
        </w:tc>
      </w:tr>
      <w:tr w:rsidR="007B4C84" w:rsidRPr="002E0066" w14:paraId="133FDFE2"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E606066" w14:textId="77777777" w:rsidR="007B4C84" w:rsidRPr="002E0066" w:rsidRDefault="007B4C84" w:rsidP="008C5404">
            <w:pPr>
              <w:spacing w:after="0" w:line="240" w:lineRule="auto"/>
              <w:rPr>
                <w:sz w:val="24"/>
                <w:szCs w:val="24"/>
              </w:rPr>
            </w:pPr>
            <w:r w:rsidRPr="002E0066">
              <w:rPr>
                <w:sz w:val="24"/>
                <w:szCs w:val="24"/>
              </w:rPr>
              <w:t xml:space="preserve">  Homework (4)</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5EE60B" w14:textId="77777777" w:rsidR="007B4C84" w:rsidRPr="002E0066" w:rsidRDefault="007B4C84" w:rsidP="008C5404">
            <w:pPr>
              <w:spacing w:after="0" w:line="240" w:lineRule="auto"/>
              <w:jc w:val="center"/>
              <w:rPr>
                <w:sz w:val="24"/>
                <w:szCs w:val="24"/>
              </w:rPr>
            </w:pPr>
            <w:r w:rsidRPr="002E0066">
              <w:rPr>
                <w:sz w:val="24"/>
                <w:szCs w:val="24"/>
              </w:rPr>
              <w:t xml:space="preserve"> 40 pts each = 160 pts</w:t>
            </w:r>
          </w:p>
        </w:tc>
        <w:tc>
          <w:tcPr>
            <w:tcW w:w="1462" w:type="pct"/>
            <w:tcBorders>
              <w:top w:val="single" w:sz="8" w:space="0" w:color="000000"/>
              <w:left w:val="single" w:sz="8" w:space="0" w:color="000000"/>
              <w:bottom w:val="single" w:sz="8" w:space="0" w:color="000000"/>
              <w:right w:val="single" w:sz="8" w:space="0" w:color="000000"/>
            </w:tcBorders>
          </w:tcPr>
          <w:p w14:paraId="3DAC3A28" w14:textId="77777777" w:rsidR="007B4C84" w:rsidRPr="002E0066" w:rsidRDefault="007B4C84" w:rsidP="008C5404">
            <w:pPr>
              <w:spacing w:after="0" w:line="240" w:lineRule="auto"/>
              <w:jc w:val="center"/>
              <w:rPr>
                <w:sz w:val="24"/>
                <w:szCs w:val="24"/>
              </w:rPr>
            </w:pPr>
            <w:r w:rsidRPr="002E0066">
              <w:rPr>
                <w:sz w:val="24"/>
                <w:szCs w:val="24"/>
              </w:rPr>
              <w:t>160/715 = 22.4%</w:t>
            </w:r>
          </w:p>
        </w:tc>
      </w:tr>
      <w:tr w:rsidR="007B4C84" w:rsidRPr="002E0066" w14:paraId="52391799"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47CA24B" w14:textId="77777777" w:rsidR="007B4C84" w:rsidRPr="002E0066" w:rsidRDefault="007B4C84" w:rsidP="008C5404">
            <w:pPr>
              <w:spacing w:after="0" w:line="240" w:lineRule="auto"/>
              <w:rPr>
                <w:sz w:val="24"/>
                <w:szCs w:val="24"/>
              </w:rPr>
            </w:pPr>
            <w:r w:rsidRPr="002E0066">
              <w:rPr>
                <w:sz w:val="24"/>
                <w:szCs w:val="24"/>
              </w:rPr>
              <w:t xml:space="preserve">  Lab Exams (2)</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C6ACBC6" w14:textId="77777777" w:rsidR="007B4C84" w:rsidRPr="002E0066" w:rsidRDefault="007B4C84" w:rsidP="008C5404">
            <w:pPr>
              <w:spacing w:after="0" w:line="240" w:lineRule="auto"/>
              <w:jc w:val="center"/>
              <w:rPr>
                <w:sz w:val="24"/>
                <w:szCs w:val="24"/>
              </w:rPr>
            </w:pPr>
            <w:r w:rsidRPr="002E0066">
              <w:rPr>
                <w:sz w:val="24"/>
                <w:szCs w:val="24"/>
              </w:rPr>
              <w:t>100 pts each = 200 pts</w:t>
            </w:r>
          </w:p>
        </w:tc>
        <w:tc>
          <w:tcPr>
            <w:tcW w:w="1462" w:type="pct"/>
            <w:tcBorders>
              <w:top w:val="single" w:sz="8" w:space="0" w:color="000000"/>
              <w:left w:val="single" w:sz="8" w:space="0" w:color="000000"/>
              <w:bottom w:val="single" w:sz="8" w:space="0" w:color="000000"/>
              <w:right w:val="single" w:sz="8" w:space="0" w:color="000000"/>
            </w:tcBorders>
          </w:tcPr>
          <w:p w14:paraId="78182B11" w14:textId="77777777" w:rsidR="007B4C84" w:rsidRPr="002E0066" w:rsidRDefault="007B4C84" w:rsidP="008C5404">
            <w:pPr>
              <w:spacing w:after="0" w:line="240" w:lineRule="auto"/>
              <w:jc w:val="center"/>
              <w:rPr>
                <w:sz w:val="24"/>
                <w:szCs w:val="24"/>
              </w:rPr>
            </w:pPr>
            <w:r w:rsidRPr="002E0066">
              <w:rPr>
                <w:sz w:val="24"/>
                <w:szCs w:val="24"/>
              </w:rPr>
              <w:t>200/715 = 28.0%</w:t>
            </w:r>
          </w:p>
        </w:tc>
      </w:tr>
      <w:tr w:rsidR="007B4C84" w:rsidRPr="002E0066" w14:paraId="2382F6AE"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34B1C20" w14:textId="77777777" w:rsidR="007B4C84" w:rsidRPr="002E0066" w:rsidRDefault="007B4C84" w:rsidP="008C5404">
            <w:pPr>
              <w:spacing w:after="0" w:line="240" w:lineRule="auto"/>
              <w:rPr>
                <w:sz w:val="24"/>
                <w:szCs w:val="24"/>
              </w:rPr>
            </w:pPr>
            <w:r w:rsidRPr="002E0066">
              <w:rPr>
                <w:sz w:val="24"/>
                <w:szCs w:val="24"/>
              </w:rPr>
              <w:t xml:space="preserve">  Communication Assessment (1)</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382E5C6" w14:textId="77777777" w:rsidR="007B4C84" w:rsidRPr="002E0066" w:rsidRDefault="007B4C84" w:rsidP="008C5404">
            <w:pPr>
              <w:spacing w:after="0" w:line="240" w:lineRule="auto"/>
              <w:jc w:val="center"/>
              <w:rPr>
                <w:sz w:val="24"/>
                <w:szCs w:val="24"/>
              </w:rPr>
            </w:pPr>
            <w:r w:rsidRPr="002E0066">
              <w:rPr>
                <w:sz w:val="24"/>
                <w:szCs w:val="24"/>
              </w:rPr>
              <w:t>10 pts each = 10 pts</w:t>
            </w:r>
          </w:p>
        </w:tc>
        <w:tc>
          <w:tcPr>
            <w:tcW w:w="1462" w:type="pct"/>
            <w:tcBorders>
              <w:top w:val="single" w:sz="8" w:space="0" w:color="000000"/>
              <w:left w:val="single" w:sz="8" w:space="0" w:color="000000"/>
              <w:bottom w:val="single" w:sz="8" w:space="0" w:color="000000"/>
              <w:right w:val="single" w:sz="8" w:space="0" w:color="000000"/>
            </w:tcBorders>
          </w:tcPr>
          <w:p w14:paraId="6FB590DA" w14:textId="77777777" w:rsidR="007B4C84" w:rsidRPr="002E0066" w:rsidRDefault="007B4C84" w:rsidP="008C5404">
            <w:pPr>
              <w:spacing w:after="0" w:line="240" w:lineRule="auto"/>
              <w:jc w:val="center"/>
              <w:rPr>
                <w:sz w:val="24"/>
                <w:szCs w:val="24"/>
              </w:rPr>
            </w:pPr>
            <w:r w:rsidRPr="002E0066">
              <w:rPr>
                <w:sz w:val="24"/>
                <w:szCs w:val="24"/>
              </w:rPr>
              <w:t>10/715 = 1.3%</w:t>
            </w:r>
          </w:p>
        </w:tc>
      </w:tr>
      <w:tr w:rsidR="007B4C84" w:rsidRPr="002E0066" w14:paraId="5F9496B9"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723E31DF" w14:textId="77777777" w:rsidR="007B4C84" w:rsidRPr="002E0066" w:rsidRDefault="007B4C84" w:rsidP="008C5404">
            <w:pPr>
              <w:spacing w:after="0" w:line="240" w:lineRule="auto"/>
              <w:rPr>
                <w:sz w:val="24"/>
                <w:szCs w:val="24"/>
              </w:rPr>
            </w:pPr>
            <w:r w:rsidRPr="002E0066">
              <w:rPr>
                <w:sz w:val="24"/>
                <w:szCs w:val="24"/>
              </w:rPr>
              <w:t xml:space="preserve">  Comprehensive Final Exam (1)</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570C2ED9" w14:textId="77777777" w:rsidR="007B4C84" w:rsidRPr="002E0066" w:rsidRDefault="007B4C84" w:rsidP="008C5404">
            <w:pPr>
              <w:spacing w:after="0" w:line="240" w:lineRule="auto"/>
              <w:jc w:val="center"/>
              <w:rPr>
                <w:sz w:val="24"/>
                <w:szCs w:val="24"/>
              </w:rPr>
            </w:pPr>
            <w:r w:rsidRPr="002E0066">
              <w:rPr>
                <w:sz w:val="24"/>
                <w:szCs w:val="24"/>
              </w:rPr>
              <w:t>50 pts each = 50 pts</w:t>
            </w:r>
          </w:p>
        </w:tc>
        <w:tc>
          <w:tcPr>
            <w:tcW w:w="1462" w:type="pct"/>
            <w:tcBorders>
              <w:top w:val="single" w:sz="8" w:space="0" w:color="000000"/>
              <w:left w:val="single" w:sz="8" w:space="0" w:color="000000"/>
              <w:bottom w:val="single" w:sz="8" w:space="0" w:color="000000"/>
              <w:right w:val="single" w:sz="8" w:space="0" w:color="000000"/>
            </w:tcBorders>
          </w:tcPr>
          <w:p w14:paraId="096E17D2" w14:textId="77777777" w:rsidR="007B4C84" w:rsidRPr="002E0066" w:rsidRDefault="007B4C84" w:rsidP="008C5404">
            <w:pPr>
              <w:spacing w:after="0" w:line="240" w:lineRule="auto"/>
              <w:jc w:val="center"/>
              <w:rPr>
                <w:sz w:val="24"/>
                <w:szCs w:val="24"/>
              </w:rPr>
            </w:pPr>
            <w:r w:rsidRPr="002E0066">
              <w:rPr>
                <w:sz w:val="24"/>
                <w:szCs w:val="24"/>
              </w:rPr>
              <w:t>50/715 = 7.0%</w:t>
            </w:r>
          </w:p>
        </w:tc>
      </w:tr>
      <w:tr w:rsidR="007B4C84" w:rsidRPr="002E0066" w14:paraId="09226250"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2672354" w14:textId="77777777" w:rsidR="007B4C84" w:rsidRPr="002E0066" w:rsidRDefault="007B4C84" w:rsidP="008C5404">
            <w:pPr>
              <w:spacing w:after="0" w:line="240" w:lineRule="auto"/>
              <w:rPr>
                <w:sz w:val="24"/>
                <w:szCs w:val="24"/>
              </w:rPr>
            </w:pPr>
            <w:r w:rsidRPr="002E0066">
              <w:rPr>
                <w:sz w:val="24"/>
                <w:szCs w:val="24"/>
              </w:rPr>
              <w:t xml:space="preserve">  Syllabus Quiz (1)</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9C32B7A" w14:textId="77777777" w:rsidR="007B4C84" w:rsidRPr="002E0066" w:rsidRDefault="007B4C84" w:rsidP="008C5404">
            <w:pPr>
              <w:spacing w:after="0" w:line="240" w:lineRule="auto"/>
              <w:jc w:val="center"/>
              <w:rPr>
                <w:sz w:val="24"/>
                <w:szCs w:val="24"/>
              </w:rPr>
            </w:pPr>
            <w:r w:rsidRPr="002E0066">
              <w:rPr>
                <w:sz w:val="24"/>
                <w:szCs w:val="24"/>
              </w:rPr>
              <w:t>5 pts each = 5 pts</w:t>
            </w:r>
          </w:p>
        </w:tc>
        <w:tc>
          <w:tcPr>
            <w:tcW w:w="1462" w:type="pct"/>
            <w:tcBorders>
              <w:top w:val="single" w:sz="8" w:space="0" w:color="000000"/>
              <w:left w:val="single" w:sz="8" w:space="0" w:color="000000"/>
              <w:bottom w:val="single" w:sz="8" w:space="0" w:color="000000"/>
              <w:right w:val="single" w:sz="8" w:space="0" w:color="000000"/>
            </w:tcBorders>
          </w:tcPr>
          <w:p w14:paraId="3F67B89E" w14:textId="77777777" w:rsidR="007B4C84" w:rsidRPr="002E0066" w:rsidRDefault="007B4C84" w:rsidP="008C5404">
            <w:pPr>
              <w:spacing w:after="0" w:line="240" w:lineRule="auto"/>
              <w:jc w:val="center"/>
              <w:rPr>
                <w:sz w:val="24"/>
                <w:szCs w:val="24"/>
              </w:rPr>
            </w:pPr>
            <w:r w:rsidRPr="002E0066">
              <w:rPr>
                <w:sz w:val="24"/>
                <w:szCs w:val="24"/>
              </w:rPr>
              <w:t>5/715 = 0.7%</w:t>
            </w:r>
          </w:p>
        </w:tc>
      </w:tr>
      <w:tr w:rsidR="007B4C84" w:rsidRPr="002E0066" w14:paraId="379818A1"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07225389" w14:textId="77777777" w:rsidR="007B4C84" w:rsidRPr="002E0066" w:rsidRDefault="007B4C84" w:rsidP="008C5404">
            <w:pPr>
              <w:spacing w:after="0" w:line="240" w:lineRule="auto"/>
              <w:rPr>
                <w:sz w:val="24"/>
                <w:szCs w:val="24"/>
              </w:rPr>
            </w:pPr>
            <w:r w:rsidRPr="002E0066">
              <w:rPr>
                <w:sz w:val="24"/>
                <w:szCs w:val="24"/>
              </w:rPr>
              <w:t xml:space="preserve">  Lab Attendance</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EB5249" w14:textId="77777777" w:rsidR="007B4C84" w:rsidRPr="002E0066" w:rsidRDefault="007B4C84" w:rsidP="008C5404">
            <w:pPr>
              <w:spacing w:after="0" w:line="240" w:lineRule="auto"/>
              <w:jc w:val="center"/>
              <w:rPr>
                <w:sz w:val="24"/>
                <w:szCs w:val="24"/>
              </w:rPr>
            </w:pPr>
            <w:r w:rsidRPr="002E0066">
              <w:rPr>
                <w:sz w:val="24"/>
                <w:szCs w:val="24"/>
              </w:rPr>
              <w:t>50 pts = 50 pts</w:t>
            </w:r>
          </w:p>
        </w:tc>
        <w:tc>
          <w:tcPr>
            <w:tcW w:w="1462" w:type="pct"/>
            <w:tcBorders>
              <w:top w:val="single" w:sz="8" w:space="0" w:color="000000"/>
              <w:left w:val="single" w:sz="8" w:space="0" w:color="000000"/>
              <w:bottom w:val="single" w:sz="8" w:space="0" w:color="000000"/>
              <w:right w:val="single" w:sz="8" w:space="0" w:color="000000"/>
            </w:tcBorders>
          </w:tcPr>
          <w:p w14:paraId="40C0981B" w14:textId="77777777" w:rsidR="007B4C84" w:rsidRPr="002E0066" w:rsidRDefault="007B4C84" w:rsidP="008C5404">
            <w:pPr>
              <w:spacing w:after="0" w:line="240" w:lineRule="auto"/>
              <w:jc w:val="center"/>
              <w:rPr>
                <w:sz w:val="24"/>
                <w:szCs w:val="24"/>
              </w:rPr>
            </w:pPr>
            <w:r w:rsidRPr="002E0066">
              <w:rPr>
                <w:sz w:val="24"/>
                <w:szCs w:val="24"/>
              </w:rPr>
              <w:t>50/715 = 7.0%</w:t>
            </w:r>
          </w:p>
        </w:tc>
      </w:tr>
      <w:tr w:rsidR="007B4C84" w:rsidRPr="002E0066" w14:paraId="1319EF80"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0F5A3A4" w14:textId="77777777" w:rsidR="007B4C84" w:rsidRPr="002E0066" w:rsidRDefault="007B4C84" w:rsidP="008C5404">
            <w:pPr>
              <w:spacing w:after="0" w:line="240" w:lineRule="auto"/>
              <w:rPr>
                <w:sz w:val="24"/>
                <w:szCs w:val="24"/>
              </w:rPr>
            </w:pPr>
            <w:r w:rsidRPr="002E0066">
              <w:rPr>
                <w:sz w:val="24"/>
                <w:szCs w:val="24"/>
              </w:rPr>
              <w:t xml:space="preserve">  Extra Credit from Lab</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4A93AB89" w14:textId="77777777" w:rsidR="007B4C84" w:rsidRPr="002E0066" w:rsidRDefault="007B4C84" w:rsidP="008C5404">
            <w:pPr>
              <w:spacing w:after="0" w:line="240" w:lineRule="auto"/>
              <w:jc w:val="center"/>
              <w:rPr>
                <w:sz w:val="24"/>
                <w:szCs w:val="24"/>
              </w:rPr>
            </w:pPr>
            <w:r w:rsidRPr="002E0066">
              <w:rPr>
                <w:sz w:val="24"/>
                <w:szCs w:val="24"/>
              </w:rPr>
              <w:t>10 points possible</w:t>
            </w:r>
          </w:p>
        </w:tc>
        <w:tc>
          <w:tcPr>
            <w:tcW w:w="1462" w:type="pct"/>
            <w:tcBorders>
              <w:top w:val="single" w:sz="8" w:space="0" w:color="000000"/>
              <w:left w:val="single" w:sz="8" w:space="0" w:color="000000"/>
              <w:bottom w:val="single" w:sz="8" w:space="0" w:color="000000"/>
              <w:right w:val="single" w:sz="8" w:space="0" w:color="000000"/>
            </w:tcBorders>
          </w:tcPr>
          <w:p w14:paraId="1E288242" w14:textId="77777777" w:rsidR="007B4C84" w:rsidRPr="002E0066" w:rsidRDefault="007B4C84" w:rsidP="008C5404">
            <w:pPr>
              <w:spacing w:after="0" w:line="240" w:lineRule="auto"/>
              <w:jc w:val="center"/>
              <w:rPr>
                <w:sz w:val="24"/>
                <w:szCs w:val="24"/>
              </w:rPr>
            </w:pPr>
          </w:p>
        </w:tc>
      </w:tr>
      <w:tr w:rsidR="007B4C84" w:rsidRPr="002E0066" w14:paraId="461F555E" w14:textId="77777777" w:rsidTr="002E0066">
        <w:trPr>
          <w:jc w:val="center"/>
        </w:trPr>
        <w:tc>
          <w:tcPr>
            <w:tcW w:w="2075"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6505CCF3" w14:textId="77777777" w:rsidR="007B4C84" w:rsidRPr="002E0066" w:rsidRDefault="007B4C84" w:rsidP="008C5404">
            <w:pPr>
              <w:spacing w:after="0" w:line="240" w:lineRule="auto"/>
              <w:rPr>
                <w:sz w:val="24"/>
                <w:szCs w:val="24"/>
              </w:rPr>
            </w:pPr>
            <w:r w:rsidRPr="002E0066">
              <w:rPr>
                <w:sz w:val="24"/>
                <w:szCs w:val="24"/>
              </w:rPr>
              <w:t xml:space="preserve">  Extra Credit from Human Body Bingo</w:t>
            </w:r>
          </w:p>
        </w:tc>
        <w:tc>
          <w:tcPr>
            <w:tcW w:w="1463" w:type="pc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2A94831C" w14:textId="77777777" w:rsidR="007B4C84" w:rsidRPr="002E0066" w:rsidRDefault="007B4C84" w:rsidP="008C5404">
            <w:pPr>
              <w:spacing w:after="0" w:line="240" w:lineRule="auto"/>
              <w:jc w:val="center"/>
              <w:rPr>
                <w:sz w:val="24"/>
                <w:szCs w:val="24"/>
              </w:rPr>
            </w:pPr>
            <w:r w:rsidRPr="002E0066">
              <w:rPr>
                <w:sz w:val="24"/>
                <w:szCs w:val="24"/>
              </w:rPr>
              <w:t>10 points possible</w:t>
            </w:r>
          </w:p>
        </w:tc>
        <w:tc>
          <w:tcPr>
            <w:tcW w:w="1462" w:type="pct"/>
            <w:tcBorders>
              <w:top w:val="single" w:sz="8" w:space="0" w:color="000000"/>
              <w:left w:val="single" w:sz="8" w:space="0" w:color="000000"/>
              <w:bottom w:val="single" w:sz="8" w:space="0" w:color="000000"/>
              <w:right w:val="single" w:sz="8" w:space="0" w:color="000000"/>
            </w:tcBorders>
          </w:tcPr>
          <w:p w14:paraId="1E76942D" w14:textId="77777777" w:rsidR="007B4C84" w:rsidRPr="002E0066" w:rsidRDefault="007B4C84" w:rsidP="008C5404">
            <w:pPr>
              <w:spacing w:after="0" w:line="240" w:lineRule="auto"/>
              <w:jc w:val="center"/>
              <w:rPr>
                <w:sz w:val="24"/>
                <w:szCs w:val="24"/>
              </w:rPr>
            </w:pPr>
          </w:p>
        </w:tc>
      </w:tr>
    </w:tbl>
    <w:p w14:paraId="3A0C0AC8" w14:textId="5DB26C06" w:rsidR="009919C3" w:rsidRDefault="009919C3" w:rsidP="00837187">
      <w:pPr>
        <w:spacing w:after="0" w:line="240" w:lineRule="auto"/>
        <w:rPr>
          <w:rFonts w:cstheme="minorHAnsi"/>
        </w:rPr>
      </w:pPr>
    </w:p>
    <w:p w14:paraId="55473B0E" w14:textId="77777777" w:rsidR="007B4C84" w:rsidRDefault="007B4C84" w:rsidP="00837187">
      <w:pPr>
        <w:spacing w:after="0" w:line="240" w:lineRule="auto"/>
        <w:rPr>
          <w:rFonts w:cstheme="minorHAnsi"/>
        </w:rPr>
      </w:pPr>
    </w:p>
    <w:p w14:paraId="47A441BA" w14:textId="77777777" w:rsidR="007B4C84" w:rsidRPr="002E0066" w:rsidRDefault="007B4C84" w:rsidP="007B4C84">
      <w:pPr>
        <w:spacing w:after="0" w:line="240" w:lineRule="auto"/>
        <w:rPr>
          <w:b/>
          <w:sz w:val="24"/>
          <w:szCs w:val="24"/>
        </w:rPr>
      </w:pPr>
      <w:r w:rsidRPr="002E0066">
        <w:rPr>
          <w:b/>
          <w:i/>
          <w:sz w:val="24"/>
          <w:szCs w:val="24"/>
        </w:rPr>
        <w:t xml:space="preserve">Syllabus Quiz </w:t>
      </w:r>
      <w:r w:rsidRPr="002E0066">
        <w:rPr>
          <w:sz w:val="24"/>
          <w:szCs w:val="24"/>
        </w:rPr>
        <w:t xml:space="preserve">- The syllabus quiz will consist of 15 questions, ~0.33 points per question for a total of 5 points.   Students will be given an unlimited number of attempts on the quiz.  </w:t>
      </w:r>
      <w:r w:rsidRPr="002E0066">
        <w:rPr>
          <w:sz w:val="24"/>
          <w:szCs w:val="24"/>
          <w:u w:val="single"/>
        </w:rPr>
        <w:t xml:space="preserve">The quiz is based on </w:t>
      </w:r>
      <w:proofErr w:type="gramStart"/>
      <w:r w:rsidRPr="002E0066">
        <w:rPr>
          <w:sz w:val="24"/>
          <w:szCs w:val="24"/>
          <w:u w:val="single"/>
        </w:rPr>
        <w:t>any and all</w:t>
      </w:r>
      <w:proofErr w:type="gramEnd"/>
      <w:r w:rsidRPr="002E0066">
        <w:rPr>
          <w:sz w:val="24"/>
          <w:szCs w:val="24"/>
          <w:u w:val="single"/>
        </w:rPr>
        <w:t xml:space="preserve"> content found in this syllabus, in the Orientation module in Canvas as well as anything that is said in the instructor’s introductory video (also in the Orientation module).</w:t>
      </w:r>
      <w:r w:rsidRPr="002E0066">
        <w:rPr>
          <w:sz w:val="24"/>
          <w:szCs w:val="24"/>
        </w:rPr>
        <w:t xml:space="preserve"> </w:t>
      </w:r>
      <w:r w:rsidRPr="002E0066">
        <w:rPr>
          <w:sz w:val="24"/>
          <w:szCs w:val="24"/>
          <w:highlight w:val="cyan"/>
        </w:rPr>
        <w:t>Students must obtain a perfect score (5/5) to unlock the course material.</w:t>
      </w:r>
      <w:r w:rsidRPr="002E0066">
        <w:rPr>
          <w:sz w:val="24"/>
          <w:szCs w:val="24"/>
        </w:rPr>
        <w:t xml:space="preserve">  It is recommended that students complete the quiz as soon as possible to access the material.  </w:t>
      </w:r>
      <w:r w:rsidRPr="002E0066">
        <w:rPr>
          <w:b/>
          <w:sz w:val="24"/>
          <w:szCs w:val="24"/>
        </w:rPr>
        <w:t>Students that fail to complete the syllabus quiz by Exam 1, will receive a zero grade for the syllabus quiz.</w:t>
      </w:r>
    </w:p>
    <w:p w14:paraId="037A6626" w14:textId="77777777" w:rsidR="007B4C84" w:rsidRPr="002E0066" w:rsidRDefault="007B4C84" w:rsidP="007B4C84">
      <w:pPr>
        <w:spacing w:after="0" w:line="240" w:lineRule="auto"/>
        <w:rPr>
          <w:b/>
          <w:i/>
          <w:sz w:val="24"/>
          <w:szCs w:val="24"/>
        </w:rPr>
      </w:pPr>
    </w:p>
    <w:p w14:paraId="09AD70A9" w14:textId="28D68183" w:rsidR="007B4C84" w:rsidRPr="002E0066" w:rsidRDefault="007B4C84" w:rsidP="007B4C84">
      <w:pPr>
        <w:spacing w:after="0" w:line="240" w:lineRule="auto"/>
        <w:rPr>
          <w:b/>
          <w:bCs/>
          <w:i/>
          <w:color w:val="000000"/>
          <w:sz w:val="24"/>
          <w:szCs w:val="24"/>
        </w:rPr>
      </w:pPr>
      <w:r w:rsidRPr="002E0066">
        <w:rPr>
          <w:b/>
          <w:i/>
          <w:sz w:val="24"/>
          <w:szCs w:val="24"/>
        </w:rPr>
        <w:t>Lecture Exams</w:t>
      </w:r>
      <w:r w:rsidRPr="002E0066">
        <w:rPr>
          <w:sz w:val="24"/>
          <w:szCs w:val="24"/>
        </w:rPr>
        <w:t xml:space="preserve"> – </w:t>
      </w:r>
      <w:r w:rsidRPr="002E0066">
        <w:rPr>
          <w:sz w:val="24"/>
          <w:szCs w:val="24"/>
          <w:u w:val="single"/>
        </w:rPr>
        <w:t>All lecture exams will be taken in-person</w:t>
      </w:r>
      <w:r w:rsidRPr="002E0066">
        <w:rPr>
          <w:sz w:val="24"/>
          <w:szCs w:val="24"/>
        </w:rPr>
        <w:t xml:space="preserve"> on the designated day (from the course schedule at the end of the syllabus) during class time.  Each exam will consist of 40 questions, 1.5 points per question.  </w:t>
      </w:r>
      <w:r w:rsidR="00290B8C" w:rsidRPr="002E0066">
        <w:rPr>
          <w:sz w:val="24"/>
          <w:szCs w:val="24"/>
        </w:rPr>
        <w:t xml:space="preserve">Students will have one class period (i.e. 50 minutes) to complete the exam. </w:t>
      </w:r>
      <w:r w:rsidRPr="002E0066">
        <w:rPr>
          <w:sz w:val="24"/>
          <w:szCs w:val="24"/>
        </w:rPr>
        <w:t>Questions will be multiple choice and true/false</w:t>
      </w:r>
      <w:r w:rsidR="00290B8C" w:rsidRPr="002E0066">
        <w:rPr>
          <w:sz w:val="24"/>
          <w:szCs w:val="24"/>
        </w:rPr>
        <w:t xml:space="preserve"> and students will mark their answers on a scantron, provided by the instructor</w:t>
      </w:r>
      <w:r w:rsidRPr="002E0066">
        <w:rPr>
          <w:sz w:val="24"/>
          <w:szCs w:val="24"/>
        </w:rPr>
        <w:t xml:space="preserve">.  </w:t>
      </w:r>
      <w:r w:rsidRPr="002E0066">
        <w:rPr>
          <w:b/>
          <w:bCs/>
          <w:sz w:val="24"/>
          <w:szCs w:val="24"/>
        </w:rPr>
        <w:t>Exams are closed book and students are not permitted access to any kind of materials or notes during these exams</w:t>
      </w:r>
      <w:r w:rsidRPr="002E0066">
        <w:rPr>
          <w:sz w:val="24"/>
          <w:szCs w:val="24"/>
        </w:rPr>
        <w:t xml:space="preserve">.  Exam questions are generated by the course </w:t>
      </w:r>
      <w:proofErr w:type="gramStart"/>
      <w:r w:rsidRPr="002E0066">
        <w:rPr>
          <w:sz w:val="24"/>
          <w:szCs w:val="24"/>
        </w:rPr>
        <w:t>instructor</w:t>
      </w:r>
      <w:proofErr w:type="gramEnd"/>
      <w:r w:rsidRPr="002E0066">
        <w:rPr>
          <w:sz w:val="24"/>
          <w:szCs w:val="24"/>
        </w:rPr>
        <w:t xml:space="preserve"> and the focus should be given to the lectures, lecture notes </w:t>
      </w:r>
      <w:r w:rsidRPr="002E0066">
        <w:rPr>
          <w:b/>
          <w:color w:val="388600"/>
          <w:sz w:val="24"/>
          <w:szCs w:val="24"/>
        </w:rPr>
        <w:t>and student learning objectives (SLOs) from each chapter</w:t>
      </w:r>
      <w:r w:rsidRPr="002E0066">
        <w:rPr>
          <w:sz w:val="24"/>
          <w:szCs w:val="24"/>
        </w:rPr>
        <w:t xml:space="preserve"> when studying (i.e. not the textbook).  All lecture exams will be held during the scheduled single class period on the dates specified in the course schedule at the end of the syllabus. Students will have 50 minutes (i.e. a class period) to complete the exam.  </w:t>
      </w:r>
      <w:r w:rsidRPr="002E0066">
        <w:rPr>
          <w:b/>
          <w:i/>
          <w:color w:val="ED0000"/>
          <w:sz w:val="24"/>
          <w:szCs w:val="24"/>
          <w:u w:val="single"/>
        </w:rPr>
        <w:t xml:space="preserve">If you are late to an exam and the exam has already started: </w:t>
      </w:r>
      <w:r w:rsidRPr="002E0066">
        <w:rPr>
          <w:i/>
          <w:color w:val="000000"/>
          <w:sz w:val="24"/>
          <w:szCs w:val="24"/>
          <w:u w:val="single"/>
        </w:rPr>
        <w:t xml:space="preserve">you will still be allowed to take the exam provided that no one has already turned in their exam and scantron and has left the room and you will only have the remaining time in the exam period to finish.  </w:t>
      </w:r>
      <w:r w:rsidRPr="002E0066">
        <w:rPr>
          <w:i/>
          <w:color w:val="000000"/>
          <w:sz w:val="24"/>
          <w:szCs w:val="24"/>
        </w:rPr>
        <w:t>If a student has already handed in their exam and has left, you will be able to take the exam, but with a penalty</w:t>
      </w:r>
      <w:r w:rsidR="00B053AB" w:rsidRPr="002E0066">
        <w:rPr>
          <w:i/>
          <w:color w:val="000000"/>
          <w:sz w:val="24"/>
          <w:szCs w:val="24"/>
        </w:rPr>
        <w:t xml:space="preserve"> during one of the designated make-up exam dates</w:t>
      </w:r>
      <w:r w:rsidRPr="002E0066">
        <w:rPr>
          <w:i/>
          <w:color w:val="000000"/>
          <w:sz w:val="24"/>
          <w:szCs w:val="24"/>
        </w:rPr>
        <w:t xml:space="preserve">.  </w:t>
      </w:r>
      <w:r w:rsidRPr="002E0066">
        <w:rPr>
          <w:b/>
          <w:bCs/>
          <w:i/>
          <w:color w:val="000000"/>
          <w:sz w:val="24"/>
          <w:szCs w:val="24"/>
        </w:rPr>
        <w:t>Please refer to the make-up exam policy on page 7.</w:t>
      </w:r>
    </w:p>
    <w:p w14:paraId="5DC7C75A" w14:textId="77777777" w:rsidR="007B4C84" w:rsidRPr="002E0066" w:rsidRDefault="007B4C84" w:rsidP="007B4C84">
      <w:pPr>
        <w:spacing w:after="0" w:line="240" w:lineRule="auto"/>
        <w:rPr>
          <w:b/>
          <w:bCs/>
          <w:i/>
          <w:color w:val="000000"/>
          <w:sz w:val="24"/>
          <w:szCs w:val="24"/>
        </w:rPr>
      </w:pPr>
    </w:p>
    <w:p w14:paraId="5437BE3B" w14:textId="77777777" w:rsidR="007B4C84" w:rsidRPr="002E0066" w:rsidRDefault="007B4C84" w:rsidP="007B4C84">
      <w:pPr>
        <w:pStyle w:val="ListParagraph"/>
        <w:numPr>
          <w:ilvl w:val="0"/>
          <w:numId w:val="33"/>
        </w:numPr>
        <w:spacing w:after="0" w:line="240" w:lineRule="auto"/>
        <w:rPr>
          <w:b/>
          <w:bCs/>
          <w:i/>
          <w:sz w:val="24"/>
          <w:szCs w:val="24"/>
        </w:rPr>
      </w:pPr>
      <w:r w:rsidRPr="002E0066">
        <w:rPr>
          <w:b/>
          <w:bCs/>
          <w:i/>
          <w:sz w:val="24"/>
          <w:szCs w:val="24"/>
        </w:rPr>
        <w:t>Lecture exams will only assess lecture material only; there will not be any lab material/content on lecture exams.</w:t>
      </w:r>
    </w:p>
    <w:p w14:paraId="7989C4E8" w14:textId="77777777" w:rsidR="007B4C84" w:rsidRPr="002E0066" w:rsidRDefault="007B4C84" w:rsidP="007B4C84">
      <w:pPr>
        <w:pStyle w:val="ListParagraph"/>
        <w:numPr>
          <w:ilvl w:val="0"/>
          <w:numId w:val="33"/>
        </w:numPr>
        <w:spacing w:after="0" w:line="240" w:lineRule="auto"/>
        <w:rPr>
          <w:b/>
          <w:bCs/>
          <w:i/>
          <w:sz w:val="24"/>
          <w:szCs w:val="24"/>
        </w:rPr>
      </w:pPr>
      <w:r w:rsidRPr="002E0066">
        <w:rPr>
          <w:b/>
          <w:bCs/>
          <w:i/>
          <w:sz w:val="24"/>
          <w:szCs w:val="24"/>
        </w:rPr>
        <w:t>Weekly in-person labs still take place in weeks that there is a lecture exam – even if your lab meets on the same day as lecture exam day.</w:t>
      </w:r>
    </w:p>
    <w:p w14:paraId="3553F291" w14:textId="77777777" w:rsidR="007B4C84" w:rsidRPr="002E0066" w:rsidRDefault="007B4C84" w:rsidP="007B4C84">
      <w:pPr>
        <w:pStyle w:val="ListParagraph"/>
        <w:numPr>
          <w:ilvl w:val="1"/>
          <w:numId w:val="33"/>
        </w:numPr>
        <w:spacing w:after="0" w:line="240" w:lineRule="auto"/>
        <w:rPr>
          <w:i/>
          <w:color w:val="ED0000"/>
          <w:sz w:val="24"/>
          <w:szCs w:val="24"/>
        </w:rPr>
      </w:pPr>
      <w:r w:rsidRPr="002E0066">
        <w:rPr>
          <w:i/>
          <w:color w:val="ED0000"/>
          <w:sz w:val="24"/>
          <w:szCs w:val="24"/>
        </w:rPr>
        <w:t>Labs and lectures are separate components of the course and have their own scheduled class times.</w:t>
      </w:r>
    </w:p>
    <w:p w14:paraId="708D68EF" w14:textId="77777777" w:rsidR="007B4C84" w:rsidRPr="002E0066" w:rsidRDefault="007B4C84" w:rsidP="007B4C84">
      <w:pPr>
        <w:spacing w:after="0" w:line="240" w:lineRule="auto"/>
        <w:rPr>
          <w:sz w:val="24"/>
          <w:szCs w:val="24"/>
        </w:rPr>
      </w:pPr>
    </w:p>
    <w:p w14:paraId="7BFF84DE" w14:textId="77777777" w:rsidR="007B4C84" w:rsidRPr="002E0066" w:rsidRDefault="007B4C84" w:rsidP="007B4C84">
      <w:pPr>
        <w:spacing w:after="0" w:line="240" w:lineRule="auto"/>
        <w:rPr>
          <w:sz w:val="24"/>
          <w:szCs w:val="24"/>
        </w:rPr>
      </w:pPr>
      <w:r w:rsidRPr="002E0066">
        <w:rPr>
          <w:i/>
          <w:color w:val="0070C0"/>
          <w:sz w:val="24"/>
          <w:szCs w:val="24"/>
          <w:u w:val="single"/>
        </w:rPr>
        <w:t>Exam Reviews</w:t>
      </w:r>
      <w:r w:rsidRPr="002E0066">
        <w:rPr>
          <w:i/>
          <w:sz w:val="24"/>
          <w:szCs w:val="24"/>
          <w:u w:val="single"/>
        </w:rPr>
        <w:t>:</w:t>
      </w:r>
      <w:r w:rsidRPr="002E0066">
        <w:rPr>
          <w:sz w:val="24"/>
          <w:szCs w:val="24"/>
        </w:rPr>
        <w:t xml:space="preserve">  Once lecture exam grades are posted all students are highly encouraged to come to office hours to review their exams.  This will allow students to go through the questions and see their </w:t>
      </w:r>
      <w:r w:rsidRPr="002E0066">
        <w:rPr>
          <w:sz w:val="24"/>
          <w:szCs w:val="24"/>
        </w:rPr>
        <w:lastRenderedPageBreak/>
        <w:t xml:space="preserve">correct/incorrect answers and have any questions regarding the exam answered.  An announcement on CANVAS will be made when exam reviews will start.  If students are unable to attend the review sessions during office hours, students may also schedule an appointment to go over their exam in-person.  </w:t>
      </w:r>
      <w:r w:rsidRPr="002E0066">
        <w:rPr>
          <w:color w:val="0070C0"/>
          <w:sz w:val="24"/>
          <w:szCs w:val="24"/>
          <w:u w:val="single"/>
        </w:rPr>
        <w:t>You will not be allowed to review all your previous lecture exams simultaneously at the end of the semester.  Students will be allowed to review their exams up until the next lecture exam</w:t>
      </w:r>
      <w:r w:rsidRPr="002E0066">
        <w:rPr>
          <w:sz w:val="24"/>
          <w:szCs w:val="24"/>
          <w:u w:val="single"/>
        </w:rPr>
        <w:t xml:space="preserve"> </w:t>
      </w:r>
      <w:r w:rsidRPr="002E0066">
        <w:rPr>
          <w:sz w:val="24"/>
          <w:szCs w:val="24"/>
        </w:rPr>
        <w:t>(i.e. can only review Lecture Exam 1 before students take Lecture Exam 2, etc.).</w:t>
      </w:r>
    </w:p>
    <w:p w14:paraId="14993602" w14:textId="77777777" w:rsidR="007B4C84" w:rsidRPr="002E0066" w:rsidRDefault="007B4C84" w:rsidP="007B4C84">
      <w:pPr>
        <w:spacing w:after="0" w:line="240" w:lineRule="auto"/>
        <w:rPr>
          <w:b/>
          <w:i/>
          <w:sz w:val="24"/>
          <w:szCs w:val="24"/>
        </w:rPr>
      </w:pPr>
    </w:p>
    <w:p w14:paraId="54B999DB" w14:textId="77777777" w:rsidR="007B4C84" w:rsidRPr="002E0066" w:rsidRDefault="007B4C84" w:rsidP="007B4C84">
      <w:pPr>
        <w:spacing w:after="0" w:line="240" w:lineRule="auto"/>
        <w:rPr>
          <w:sz w:val="24"/>
          <w:szCs w:val="24"/>
          <w:u w:val="single"/>
        </w:rPr>
      </w:pPr>
      <w:r w:rsidRPr="002E0066">
        <w:rPr>
          <w:b/>
          <w:i/>
          <w:sz w:val="24"/>
          <w:szCs w:val="24"/>
        </w:rPr>
        <w:t>Homework</w:t>
      </w:r>
      <w:r w:rsidRPr="002E0066">
        <w:rPr>
          <w:sz w:val="24"/>
          <w:szCs w:val="24"/>
        </w:rPr>
        <w:t xml:space="preserve"> – You must register for Access Pearson (instructions posted in Canva) to access the homework.  </w:t>
      </w:r>
      <w:r w:rsidRPr="002E0066">
        <w:rPr>
          <w:color w:val="388600"/>
          <w:sz w:val="24"/>
          <w:szCs w:val="24"/>
        </w:rPr>
        <w:t>Homework due dates are posted in Access Pearson as well as in the course schedule at the end of the syllabus</w:t>
      </w:r>
      <w:r w:rsidRPr="002E0066">
        <w:rPr>
          <w:sz w:val="24"/>
          <w:szCs w:val="24"/>
        </w:rPr>
        <w:t xml:space="preserve">.  All Homework assignments will be available to students beginning the first day of the semester.  Each homework assignment covers the chapters within each module (i.e. homework 1 will have questions specific to the chapters of module 1).  Homework assignments are graded on the accuracy of your answers, NOT on completion.   </w:t>
      </w:r>
      <w:r w:rsidRPr="002E0066">
        <w:rPr>
          <w:i/>
          <w:sz w:val="24"/>
          <w:szCs w:val="24"/>
          <w:u w:val="single"/>
        </w:rPr>
        <w:t>It will be the student’s responsibility to complete the homework assignments by the listed due dates/times</w:t>
      </w:r>
      <w:r w:rsidRPr="002E0066">
        <w:rPr>
          <w:sz w:val="24"/>
          <w:szCs w:val="24"/>
        </w:rPr>
        <w:t xml:space="preserve">.  Students can complete the homework assignments on a rolling basis, i.e. students can complete and submit answers to homework questions a few questions at a time until they complete the assignment by the deadline.  Homework problems are multiple choice, true/false, fill in the blank, matching, labelling and/or categorization.  These questions are specific to the textbook, so that should be your primary resource for answering those questions.  </w:t>
      </w:r>
      <w:r w:rsidRPr="002E0066">
        <w:rPr>
          <w:color w:val="ED0000"/>
          <w:sz w:val="24"/>
          <w:szCs w:val="24"/>
        </w:rPr>
        <w:t>For the fill in the blank questions, spelling and proper tense of the word counts (i.e., if the blank is in the middle of the sentence you will be marked wrong if you capitalize the word, or, if the sentence is singular and you add an ‘s’ at the end of your word it will also be marked incorrect because the answer should not be plural).</w:t>
      </w:r>
      <w:r w:rsidRPr="002E0066">
        <w:rPr>
          <w:sz w:val="24"/>
          <w:szCs w:val="24"/>
        </w:rPr>
        <w:t xml:space="preserve">  </w:t>
      </w:r>
      <w:r w:rsidRPr="002E0066">
        <w:rPr>
          <w:b/>
          <w:bCs/>
          <w:sz w:val="24"/>
          <w:szCs w:val="24"/>
        </w:rPr>
        <w:t>These assignments are NOT intended to be used as the primary study tool for preparing for the exams.</w:t>
      </w:r>
      <w:r w:rsidRPr="002E0066">
        <w:rPr>
          <w:sz w:val="24"/>
          <w:szCs w:val="24"/>
        </w:rPr>
        <w:t xml:space="preserve">  The function of the homework assignments is to (a) get students more familiar with the textbook, (b) to get students eased into answering anatomy questions and (c) learning reinforcement of course content.  </w:t>
      </w:r>
      <w:r w:rsidRPr="002E0066">
        <w:rPr>
          <w:sz w:val="24"/>
          <w:szCs w:val="24"/>
          <w:u w:val="single"/>
        </w:rPr>
        <w:t xml:space="preserve">It is </w:t>
      </w:r>
      <w:r w:rsidRPr="002E0066">
        <w:rPr>
          <w:b/>
          <w:sz w:val="24"/>
          <w:szCs w:val="24"/>
          <w:u w:val="single"/>
        </w:rPr>
        <w:t>not</w:t>
      </w:r>
      <w:r w:rsidRPr="002E0066">
        <w:rPr>
          <w:sz w:val="24"/>
          <w:szCs w:val="24"/>
          <w:u w:val="single"/>
        </w:rPr>
        <w:t xml:space="preserve"> prudent to complete the homework at the last minute as a “practice test.”</w:t>
      </w:r>
    </w:p>
    <w:p w14:paraId="6F504A10" w14:textId="77777777" w:rsidR="007B4C84" w:rsidRPr="002E0066" w:rsidRDefault="007B4C84" w:rsidP="007B4C84">
      <w:pPr>
        <w:spacing w:after="0" w:line="240" w:lineRule="auto"/>
        <w:rPr>
          <w:sz w:val="24"/>
          <w:szCs w:val="24"/>
        </w:rPr>
      </w:pPr>
    </w:p>
    <w:p w14:paraId="76362A0A" w14:textId="77777777" w:rsidR="007B4C84" w:rsidRPr="002E0066" w:rsidRDefault="007B4C84" w:rsidP="007B4C84">
      <w:pPr>
        <w:spacing w:after="0" w:line="240" w:lineRule="auto"/>
        <w:rPr>
          <w:sz w:val="24"/>
          <w:szCs w:val="24"/>
        </w:rPr>
      </w:pPr>
      <w:r w:rsidRPr="002E0066">
        <w:rPr>
          <w:sz w:val="24"/>
          <w:szCs w:val="24"/>
        </w:rPr>
        <w:t xml:space="preserve">The following are specific homework grading guidelines to keep in mind:  </w:t>
      </w:r>
    </w:p>
    <w:p w14:paraId="16F7C6EF" w14:textId="77777777" w:rsidR="007B4C84" w:rsidRPr="002E0066" w:rsidRDefault="007B4C84" w:rsidP="007B4C84">
      <w:pPr>
        <w:numPr>
          <w:ilvl w:val="0"/>
          <w:numId w:val="20"/>
        </w:numPr>
        <w:spacing w:after="0" w:line="240" w:lineRule="auto"/>
        <w:rPr>
          <w:sz w:val="24"/>
          <w:szCs w:val="24"/>
        </w:rPr>
      </w:pPr>
      <w:r w:rsidRPr="002E0066">
        <w:rPr>
          <w:sz w:val="24"/>
          <w:szCs w:val="24"/>
        </w:rPr>
        <w:t xml:space="preserve">The number of questions will vary between each homework assignment but will range between 35-55 total questions; but regardless of the total number of questions, each homework assignment will be worth 40 points.  </w:t>
      </w:r>
    </w:p>
    <w:p w14:paraId="3A9777B2" w14:textId="77777777" w:rsidR="007B4C84" w:rsidRPr="002E0066" w:rsidRDefault="007B4C84" w:rsidP="007B4C84">
      <w:pPr>
        <w:numPr>
          <w:ilvl w:val="1"/>
          <w:numId w:val="20"/>
        </w:numPr>
        <w:spacing w:after="0" w:line="240" w:lineRule="auto"/>
        <w:rPr>
          <w:sz w:val="24"/>
          <w:szCs w:val="24"/>
        </w:rPr>
      </w:pPr>
      <w:r w:rsidRPr="002E0066">
        <w:rPr>
          <w:sz w:val="24"/>
          <w:szCs w:val="24"/>
        </w:rPr>
        <w:t>To determine the points earned for each homework assignment, take your final score in percentage form and multiply that by 40 points.</w:t>
      </w:r>
    </w:p>
    <w:p w14:paraId="5FD7BC55" w14:textId="77777777" w:rsidR="007B4C84" w:rsidRPr="002E0066" w:rsidRDefault="007B4C84" w:rsidP="007B4C84">
      <w:pPr>
        <w:numPr>
          <w:ilvl w:val="2"/>
          <w:numId w:val="20"/>
        </w:numPr>
        <w:spacing w:after="0" w:line="240" w:lineRule="auto"/>
        <w:rPr>
          <w:sz w:val="24"/>
          <w:szCs w:val="24"/>
        </w:rPr>
      </w:pPr>
      <w:r w:rsidRPr="002E0066">
        <w:rPr>
          <w:sz w:val="24"/>
          <w:szCs w:val="24"/>
        </w:rPr>
        <w:t>Example: If a student scored 44/52= 84.6%; 40 pts x 0.846 = 33.84 points in Canvas for the homework assignment</w:t>
      </w:r>
    </w:p>
    <w:p w14:paraId="7260EC75" w14:textId="77777777" w:rsidR="007B4C84" w:rsidRPr="002E0066" w:rsidRDefault="007B4C84" w:rsidP="007B4C84">
      <w:pPr>
        <w:numPr>
          <w:ilvl w:val="0"/>
          <w:numId w:val="20"/>
        </w:numPr>
        <w:spacing w:after="0" w:line="240" w:lineRule="auto"/>
        <w:rPr>
          <w:sz w:val="24"/>
          <w:szCs w:val="24"/>
        </w:rPr>
      </w:pPr>
      <w:r w:rsidRPr="002E0066">
        <w:rPr>
          <w:sz w:val="24"/>
          <w:szCs w:val="24"/>
        </w:rPr>
        <w:t>Homework assignments are open-book, and it is encouraged that students utilize their textbook as reference to answer questions, if needed</w:t>
      </w:r>
    </w:p>
    <w:p w14:paraId="0B5C2DB5" w14:textId="77777777" w:rsidR="007B4C84" w:rsidRPr="002E0066" w:rsidRDefault="007B4C84" w:rsidP="007B4C84">
      <w:pPr>
        <w:numPr>
          <w:ilvl w:val="0"/>
          <w:numId w:val="20"/>
        </w:numPr>
        <w:spacing w:after="0" w:line="240" w:lineRule="auto"/>
        <w:rPr>
          <w:sz w:val="24"/>
          <w:szCs w:val="24"/>
        </w:rPr>
      </w:pPr>
      <w:r w:rsidRPr="002E0066">
        <w:rPr>
          <w:sz w:val="24"/>
          <w:szCs w:val="24"/>
        </w:rPr>
        <w:t xml:space="preserve">Students are only allowed 1 attempt for each question, so be sure of your answer AND if it is a fill in the blank question, </w:t>
      </w:r>
      <w:r w:rsidRPr="002E0066">
        <w:rPr>
          <w:b/>
          <w:bCs/>
          <w:sz w:val="24"/>
          <w:szCs w:val="24"/>
        </w:rPr>
        <w:t>spelling DOES matter…even if you are only one letter off</w:t>
      </w:r>
    </w:p>
    <w:p w14:paraId="6A522D20" w14:textId="77777777" w:rsidR="007B4C84" w:rsidRPr="002E0066" w:rsidRDefault="007B4C84" w:rsidP="007B4C84">
      <w:pPr>
        <w:numPr>
          <w:ilvl w:val="0"/>
          <w:numId w:val="20"/>
        </w:numPr>
        <w:spacing w:after="0" w:line="240" w:lineRule="auto"/>
        <w:rPr>
          <w:sz w:val="24"/>
          <w:szCs w:val="24"/>
        </w:rPr>
      </w:pPr>
      <w:r w:rsidRPr="002E0066">
        <w:rPr>
          <w:sz w:val="24"/>
          <w:szCs w:val="24"/>
        </w:rPr>
        <w:t>You can complete the questions in any order that they appear in; the platform will allow you to go back to previous questions if you have not answered them yet</w:t>
      </w:r>
    </w:p>
    <w:p w14:paraId="6D9A238D" w14:textId="77777777" w:rsidR="007B4C84" w:rsidRPr="002E0066" w:rsidRDefault="007B4C84" w:rsidP="007B4C84">
      <w:pPr>
        <w:numPr>
          <w:ilvl w:val="0"/>
          <w:numId w:val="20"/>
        </w:numPr>
        <w:spacing w:after="0" w:line="240" w:lineRule="auto"/>
        <w:rPr>
          <w:sz w:val="24"/>
          <w:szCs w:val="24"/>
        </w:rPr>
      </w:pPr>
      <w:r w:rsidRPr="002E0066">
        <w:rPr>
          <w:sz w:val="24"/>
          <w:szCs w:val="24"/>
        </w:rPr>
        <w:t xml:space="preserve">You may open/close an assignment as many times as you wish until it is due </w:t>
      </w:r>
    </w:p>
    <w:p w14:paraId="4D52CCE3" w14:textId="77777777" w:rsidR="007B4C84" w:rsidRPr="002E0066" w:rsidRDefault="007B4C84" w:rsidP="007B4C84">
      <w:pPr>
        <w:numPr>
          <w:ilvl w:val="0"/>
          <w:numId w:val="20"/>
        </w:numPr>
        <w:spacing w:after="0" w:line="240" w:lineRule="auto"/>
        <w:rPr>
          <w:sz w:val="24"/>
          <w:szCs w:val="24"/>
        </w:rPr>
      </w:pPr>
      <w:r w:rsidRPr="002E0066">
        <w:rPr>
          <w:sz w:val="24"/>
          <w:szCs w:val="24"/>
        </w:rPr>
        <w:t>Only full points are awarded for each question; there are no partial points</w:t>
      </w:r>
    </w:p>
    <w:p w14:paraId="7C8AF342" w14:textId="77777777" w:rsidR="007B4C84" w:rsidRPr="002E0066" w:rsidRDefault="007B4C84" w:rsidP="007B4C84">
      <w:pPr>
        <w:numPr>
          <w:ilvl w:val="0"/>
          <w:numId w:val="20"/>
        </w:numPr>
        <w:spacing w:after="0" w:line="240" w:lineRule="auto"/>
        <w:rPr>
          <w:sz w:val="24"/>
          <w:szCs w:val="24"/>
        </w:rPr>
      </w:pPr>
      <w:r w:rsidRPr="002E0066">
        <w:rPr>
          <w:i/>
          <w:color w:val="ED0000"/>
          <w:sz w:val="24"/>
          <w:szCs w:val="24"/>
        </w:rPr>
        <w:t>You are encouraged to complete questions as you go due to the volume of questions and for more effective studying (i.e. complete questions as you complete each chapter on a weekly basis)</w:t>
      </w:r>
      <w:r w:rsidRPr="002E0066">
        <w:rPr>
          <w:i/>
          <w:sz w:val="24"/>
          <w:szCs w:val="24"/>
        </w:rPr>
        <w:t>.</w:t>
      </w:r>
    </w:p>
    <w:p w14:paraId="79A32029" w14:textId="77777777" w:rsidR="007B4C84" w:rsidRPr="002E0066" w:rsidRDefault="007B4C84" w:rsidP="007B4C84">
      <w:pPr>
        <w:numPr>
          <w:ilvl w:val="0"/>
          <w:numId w:val="20"/>
        </w:numPr>
        <w:spacing w:after="0" w:line="240" w:lineRule="auto"/>
        <w:rPr>
          <w:iCs/>
          <w:color w:val="000000"/>
          <w:sz w:val="24"/>
          <w:szCs w:val="24"/>
        </w:rPr>
      </w:pPr>
      <w:r w:rsidRPr="002E0066">
        <w:rPr>
          <w:b/>
          <w:bCs/>
          <w:i/>
          <w:color w:val="ED0000"/>
          <w:sz w:val="24"/>
          <w:szCs w:val="24"/>
          <w:u w:val="single"/>
        </w:rPr>
        <w:lastRenderedPageBreak/>
        <w:t xml:space="preserve">Late submissions of homework will be penalized 25% for every 24 hours after the deadline.  </w:t>
      </w:r>
      <w:r w:rsidRPr="002E0066">
        <w:rPr>
          <w:iCs/>
          <w:color w:val="000000"/>
          <w:sz w:val="24"/>
          <w:szCs w:val="24"/>
        </w:rPr>
        <w:t xml:space="preserve">Submissions 96 hours (i.e. 4 days) after the deadline will not be accepted and will receive a zero. </w:t>
      </w:r>
    </w:p>
    <w:p w14:paraId="0215C866" w14:textId="77777777" w:rsidR="007B4C84" w:rsidRPr="002E0066" w:rsidRDefault="007B4C84" w:rsidP="007B4C84">
      <w:pPr>
        <w:numPr>
          <w:ilvl w:val="1"/>
          <w:numId w:val="20"/>
        </w:numPr>
        <w:spacing w:after="0" w:line="240" w:lineRule="auto"/>
        <w:rPr>
          <w:iCs/>
          <w:color w:val="000000"/>
          <w:sz w:val="24"/>
          <w:szCs w:val="24"/>
        </w:rPr>
      </w:pPr>
      <w:r w:rsidRPr="002E0066">
        <w:rPr>
          <w:iCs/>
          <w:color w:val="000000"/>
          <w:sz w:val="24"/>
          <w:szCs w:val="24"/>
        </w:rPr>
        <w:t xml:space="preserve">E.g.   If the deadline is on Monday at 8am EST and a student </w:t>
      </w:r>
      <w:proofErr w:type="gramStart"/>
      <w:r w:rsidRPr="002E0066">
        <w:rPr>
          <w:iCs/>
          <w:color w:val="000000"/>
          <w:sz w:val="24"/>
          <w:szCs w:val="24"/>
        </w:rPr>
        <w:t>submits</w:t>
      </w:r>
      <w:proofErr w:type="gramEnd"/>
      <w:r w:rsidRPr="002E0066">
        <w:rPr>
          <w:iCs/>
          <w:color w:val="000000"/>
          <w:sz w:val="24"/>
          <w:szCs w:val="24"/>
        </w:rPr>
        <w:t xml:space="preserve"> their Homework assignment on Monday at 8:30am EST there will be a 25% penalty.</w:t>
      </w:r>
    </w:p>
    <w:p w14:paraId="18B59C24" w14:textId="77777777" w:rsidR="007B4C84" w:rsidRPr="002E0066" w:rsidRDefault="007B4C84" w:rsidP="007B4C84">
      <w:pPr>
        <w:numPr>
          <w:ilvl w:val="1"/>
          <w:numId w:val="20"/>
        </w:numPr>
        <w:spacing w:after="0" w:line="240" w:lineRule="auto"/>
        <w:rPr>
          <w:iCs/>
          <w:color w:val="000000"/>
          <w:sz w:val="24"/>
          <w:szCs w:val="24"/>
        </w:rPr>
      </w:pPr>
      <w:r w:rsidRPr="002E0066">
        <w:rPr>
          <w:iCs/>
          <w:color w:val="000000"/>
          <w:sz w:val="24"/>
          <w:szCs w:val="24"/>
        </w:rPr>
        <w:t xml:space="preserve">If a student submits their </w:t>
      </w:r>
      <w:r w:rsidRPr="002E0066">
        <w:rPr>
          <w:iCs/>
          <w:sz w:val="24"/>
          <w:szCs w:val="24"/>
        </w:rPr>
        <w:t>homework assignment late, they need to inform the instructor because the instructor needs to manually input the grades from Canvas (i.e. late grades do not get automatically synced from Pearson to t</w:t>
      </w:r>
      <w:r w:rsidRPr="002E0066">
        <w:rPr>
          <w:iCs/>
          <w:color w:val="000000"/>
          <w:sz w:val="24"/>
          <w:szCs w:val="24"/>
        </w:rPr>
        <w:t>he Canvas gradebook).</w:t>
      </w:r>
    </w:p>
    <w:p w14:paraId="0A33D592" w14:textId="77777777" w:rsidR="007B4C84" w:rsidRPr="002E0066" w:rsidRDefault="007B4C84" w:rsidP="007B4C84">
      <w:pPr>
        <w:spacing w:after="0" w:line="240" w:lineRule="auto"/>
        <w:rPr>
          <w:sz w:val="24"/>
          <w:szCs w:val="24"/>
        </w:rPr>
      </w:pPr>
    </w:p>
    <w:p w14:paraId="0194E6E8" w14:textId="77777777" w:rsidR="007B4C84" w:rsidRPr="002E0066" w:rsidRDefault="007B4C84" w:rsidP="007B4C84">
      <w:pPr>
        <w:spacing w:after="0" w:line="240" w:lineRule="auto"/>
        <w:rPr>
          <w:b/>
          <w:bCs/>
          <w:color w:val="ED0000"/>
          <w:sz w:val="24"/>
          <w:szCs w:val="24"/>
        </w:rPr>
      </w:pPr>
      <w:r w:rsidRPr="002E0066">
        <w:rPr>
          <w:b/>
          <w:bCs/>
          <w:color w:val="ED0000"/>
          <w:sz w:val="24"/>
          <w:szCs w:val="24"/>
        </w:rPr>
        <w:t>All homework grades are synced over to Canvas AFTER the final deadline even if a student has completed the homework assignment prior to the deadline.</w:t>
      </w:r>
    </w:p>
    <w:p w14:paraId="486B13D8" w14:textId="77777777" w:rsidR="007B4C84" w:rsidRPr="002E0066" w:rsidRDefault="007B4C84" w:rsidP="007B4C84">
      <w:pPr>
        <w:spacing w:after="0" w:line="240" w:lineRule="auto"/>
        <w:rPr>
          <w:sz w:val="24"/>
          <w:szCs w:val="24"/>
        </w:rPr>
      </w:pPr>
    </w:p>
    <w:p w14:paraId="4EE51CD6" w14:textId="77777777" w:rsidR="007B4C84" w:rsidRPr="002E0066" w:rsidRDefault="007B4C84" w:rsidP="007B4C84">
      <w:pPr>
        <w:spacing w:after="0" w:line="240" w:lineRule="auto"/>
        <w:rPr>
          <w:sz w:val="24"/>
          <w:szCs w:val="24"/>
        </w:rPr>
      </w:pPr>
      <w:r w:rsidRPr="002E0066">
        <w:rPr>
          <w:b/>
          <w:bCs/>
          <w:color w:val="388600"/>
          <w:sz w:val="24"/>
          <w:szCs w:val="24"/>
        </w:rPr>
        <w:t xml:space="preserve">Homework assignments are NOT subject to a make-up </w:t>
      </w:r>
      <w:proofErr w:type="gramStart"/>
      <w:r w:rsidRPr="002E0066">
        <w:rPr>
          <w:b/>
          <w:bCs/>
          <w:color w:val="388600"/>
          <w:sz w:val="24"/>
          <w:szCs w:val="24"/>
        </w:rPr>
        <w:t>policy</w:t>
      </w:r>
      <w:proofErr w:type="gramEnd"/>
      <w:r w:rsidRPr="002E0066">
        <w:rPr>
          <w:b/>
          <w:bCs/>
          <w:color w:val="388600"/>
          <w:sz w:val="24"/>
          <w:szCs w:val="24"/>
        </w:rPr>
        <w:t xml:space="preserve"> and students will not be given Homework assignment extensions for any reason.  If a student fails to complete the homework by the established due date, it will be subjected to the late penalty outlined above.</w:t>
      </w:r>
      <w:r w:rsidRPr="002E0066">
        <w:rPr>
          <w:b/>
          <w:bCs/>
          <w:sz w:val="24"/>
          <w:szCs w:val="24"/>
        </w:rPr>
        <w:t xml:space="preserve">  </w:t>
      </w:r>
      <w:r w:rsidRPr="002E0066">
        <w:rPr>
          <w:sz w:val="24"/>
          <w:szCs w:val="24"/>
        </w:rPr>
        <w:t xml:space="preserve">This includes if a student is ill and has medical documentation.  This is because students are able to access all homework assignments at the beginning of the course, these assignments are open access (students can and use their textbook to assist them in answering the questions) and students are able to continuously open and close the homework assignment so they can complete questions a few at a time over time. </w:t>
      </w:r>
    </w:p>
    <w:p w14:paraId="46901B1A" w14:textId="77777777" w:rsidR="007B4C84" w:rsidRPr="002E0066" w:rsidRDefault="007B4C84" w:rsidP="007B4C84">
      <w:pPr>
        <w:spacing w:after="0" w:line="240" w:lineRule="auto"/>
        <w:rPr>
          <w:sz w:val="24"/>
          <w:szCs w:val="24"/>
        </w:rPr>
      </w:pPr>
    </w:p>
    <w:p w14:paraId="216C9ABA" w14:textId="77777777" w:rsidR="007B4C84" w:rsidRPr="002E0066" w:rsidRDefault="007B4C84" w:rsidP="007B4C84">
      <w:pPr>
        <w:spacing w:after="0" w:line="240" w:lineRule="auto"/>
        <w:rPr>
          <w:color w:val="ED0000"/>
          <w:sz w:val="24"/>
          <w:szCs w:val="24"/>
        </w:rPr>
      </w:pPr>
      <w:r w:rsidRPr="002E0066">
        <w:rPr>
          <w:b/>
          <w:i/>
          <w:sz w:val="24"/>
          <w:szCs w:val="24"/>
        </w:rPr>
        <w:t>Lab</w:t>
      </w:r>
      <w:r w:rsidRPr="002E0066">
        <w:rPr>
          <w:sz w:val="24"/>
          <w:szCs w:val="24"/>
        </w:rPr>
        <w:t xml:space="preserve"> </w:t>
      </w:r>
      <w:r w:rsidRPr="002E0066">
        <w:rPr>
          <w:b/>
          <w:i/>
          <w:sz w:val="24"/>
          <w:szCs w:val="24"/>
        </w:rPr>
        <w:t>Exams</w:t>
      </w:r>
      <w:r w:rsidRPr="002E0066">
        <w:rPr>
          <w:sz w:val="24"/>
          <w:szCs w:val="24"/>
        </w:rPr>
        <w:t xml:space="preserve"> – Lab exams are 80 questions, 1.25pts per question.  These exams are practical “</w:t>
      </w:r>
      <w:proofErr w:type="gramStart"/>
      <w:r w:rsidRPr="002E0066">
        <w:rPr>
          <w:sz w:val="24"/>
          <w:szCs w:val="24"/>
        </w:rPr>
        <w:t>bell-ringer</w:t>
      </w:r>
      <w:proofErr w:type="gramEnd"/>
      <w:r w:rsidRPr="002E0066">
        <w:rPr>
          <w:sz w:val="24"/>
          <w:szCs w:val="24"/>
        </w:rPr>
        <w:t xml:space="preserve">” exams in which the student moves from station to station identifying gross anatomical structures on plastic models.  These exams consist of 40 stations, 2 questions per station, and students have 40 minutes to complete the exam (i.e. one minute per station).  Students will be asked to sign up for a lab exam time.  </w:t>
      </w:r>
      <w:r w:rsidRPr="002E0066">
        <w:rPr>
          <w:b/>
          <w:bCs/>
          <w:sz w:val="24"/>
          <w:szCs w:val="24"/>
        </w:rPr>
        <w:t>Sign-up sheets will be available in the Anatomy Help Center (FLG 107)</w:t>
      </w:r>
      <w:r w:rsidRPr="002E0066">
        <w:rPr>
          <w:sz w:val="24"/>
          <w:szCs w:val="24"/>
        </w:rPr>
        <w:t xml:space="preserve">.  </w:t>
      </w:r>
      <w:r w:rsidRPr="002E0066">
        <w:rPr>
          <w:color w:val="ED0000"/>
          <w:sz w:val="24"/>
          <w:szCs w:val="24"/>
        </w:rPr>
        <w:t xml:space="preserve">Students who do not arrive on time (i.e., 10 minutes early) or if the lab exam has already started, will be required to take a written make-up lab exam.   </w:t>
      </w:r>
    </w:p>
    <w:p w14:paraId="5E7882B9" w14:textId="77777777" w:rsidR="007B4C84" w:rsidRPr="002E0066" w:rsidRDefault="007B4C84" w:rsidP="007B4C84">
      <w:pPr>
        <w:pStyle w:val="ListParagraph"/>
        <w:numPr>
          <w:ilvl w:val="0"/>
          <w:numId w:val="34"/>
        </w:numPr>
        <w:spacing w:after="0" w:line="240" w:lineRule="auto"/>
        <w:rPr>
          <w:b/>
          <w:bCs/>
          <w:sz w:val="24"/>
          <w:szCs w:val="24"/>
        </w:rPr>
      </w:pPr>
      <w:r w:rsidRPr="002E0066">
        <w:rPr>
          <w:b/>
          <w:bCs/>
          <w:i/>
          <w:sz w:val="24"/>
          <w:szCs w:val="24"/>
        </w:rPr>
        <w:t>Lab exams will only assess lab material only; there will not be any lecture material/content on lab exams</w:t>
      </w:r>
    </w:p>
    <w:p w14:paraId="503BD30A" w14:textId="77777777" w:rsidR="007B4C84" w:rsidRPr="002E0066" w:rsidRDefault="007B4C84" w:rsidP="007B4C84">
      <w:pPr>
        <w:pStyle w:val="ListParagraph"/>
        <w:numPr>
          <w:ilvl w:val="0"/>
          <w:numId w:val="34"/>
        </w:numPr>
        <w:spacing w:after="0" w:line="240" w:lineRule="auto"/>
        <w:rPr>
          <w:sz w:val="24"/>
          <w:szCs w:val="24"/>
        </w:rPr>
      </w:pPr>
      <w:r w:rsidRPr="002E0066">
        <w:rPr>
          <w:b/>
          <w:bCs/>
          <w:i/>
          <w:iCs/>
          <w:sz w:val="24"/>
          <w:szCs w:val="24"/>
        </w:rPr>
        <w:t>During the weeks of a lab exam, there are no regular labs – students are only responsible for attending their lab exam time they signed up for that week</w:t>
      </w:r>
    </w:p>
    <w:p w14:paraId="221C0CB0" w14:textId="77777777" w:rsidR="007B4C84" w:rsidRPr="002E0066" w:rsidRDefault="007B4C84" w:rsidP="007B4C84">
      <w:pPr>
        <w:spacing w:after="0" w:line="240" w:lineRule="auto"/>
        <w:rPr>
          <w:sz w:val="24"/>
          <w:szCs w:val="24"/>
        </w:rPr>
      </w:pPr>
    </w:p>
    <w:p w14:paraId="1667D15E" w14:textId="1F1A4D29" w:rsidR="00082E33" w:rsidRPr="002E0066" w:rsidRDefault="007B4C84" w:rsidP="00082E33">
      <w:pPr>
        <w:spacing w:after="0" w:line="240" w:lineRule="auto"/>
        <w:rPr>
          <w:sz w:val="24"/>
          <w:szCs w:val="24"/>
        </w:rPr>
      </w:pPr>
      <w:r w:rsidRPr="002E0066">
        <w:rPr>
          <w:b/>
          <w:i/>
          <w:sz w:val="24"/>
          <w:szCs w:val="24"/>
        </w:rPr>
        <w:t>Communication Assessment</w:t>
      </w:r>
      <w:r w:rsidRPr="002E0066">
        <w:rPr>
          <w:sz w:val="24"/>
          <w:szCs w:val="24"/>
        </w:rPr>
        <w:t xml:space="preserve"> – </w:t>
      </w:r>
      <w:r w:rsidR="00082E33" w:rsidRPr="002E0066">
        <w:rPr>
          <w:sz w:val="24"/>
          <w:szCs w:val="24"/>
        </w:rPr>
        <w:t>Students will identify a structure NOT covered in lab or lecture and present it to their lab TA (or to their lab section if arranged with the TA and if time allows), in-person.  A specific grading rubric for this assignment will be posted in Canvas.  Generally, students will be graded on their ability to accurately describe the structure using anatomical terminology and demonstrate knowledge of the structure through a detailed description and ability to answer questions.  Please work with your lab TA to schedule and complete this assessment.  Failure to complete this on or before the last day of classes (before the reading days) will result in a grade of zero.</w:t>
      </w:r>
    </w:p>
    <w:p w14:paraId="3846AD0E" w14:textId="77777777" w:rsidR="007B4C84" w:rsidRPr="002E0066" w:rsidRDefault="007B4C84" w:rsidP="007B4C84">
      <w:pPr>
        <w:spacing w:after="0" w:line="240" w:lineRule="auto"/>
        <w:rPr>
          <w:sz w:val="24"/>
          <w:szCs w:val="24"/>
        </w:rPr>
      </w:pPr>
    </w:p>
    <w:p w14:paraId="0A69D705" w14:textId="314720A2" w:rsidR="007B4C84" w:rsidRPr="002E0066" w:rsidRDefault="007B4C84" w:rsidP="007B4C84">
      <w:pPr>
        <w:spacing w:after="0" w:line="240" w:lineRule="auto"/>
        <w:rPr>
          <w:rFonts w:cstheme="minorHAnsi"/>
          <w:sz w:val="24"/>
          <w:szCs w:val="24"/>
        </w:rPr>
      </w:pPr>
      <w:r w:rsidRPr="009D1751">
        <w:rPr>
          <w:b/>
          <w:bCs/>
          <w:i/>
          <w:iCs/>
          <w:sz w:val="24"/>
          <w:szCs w:val="24"/>
        </w:rPr>
        <w:t>Lab Attendance</w:t>
      </w:r>
      <w:r w:rsidRPr="002E0066">
        <w:rPr>
          <w:b/>
          <w:bCs/>
          <w:i/>
          <w:iCs/>
          <w:sz w:val="24"/>
          <w:szCs w:val="24"/>
        </w:rPr>
        <w:t xml:space="preserve"> – </w:t>
      </w:r>
      <w:r w:rsidR="009D1751" w:rsidRPr="002E0066">
        <w:rPr>
          <w:sz w:val="24"/>
          <w:szCs w:val="24"/>
        </w:rPr>
        <w:t xml:space="preserve">Attendance in lab will be taken by </w:t>
      </w:r>
      <w:proofErr w:type="gramStart"/>
      <w:r w:rsidR="009D1751" w:rsidRPr="002E0066">
        <w:rPr>
          <w:sz w:val="24"/>
          <w:szCs w:val="24"/>
        </w:rPr>
        <w:t>TA’s</w:t>
      </w:r>
      <w:proofErr w:type="gramEnd"/>
      <w:r w:rsidR="009D1751" w:rsidRPr="002E0066">
        <w:rPr>
          <w:sz w:val="24"/>
          <w:szCs w:val="24"/>
        </w:rPr>
        <w:t xml:space="preserve"> at the </w:t>
      </w:r>
      <w:r w:rsidR="009D1751">
        <w:rPr>
          <w:sz w:val="24"/>
          <w:szCs w:val="24"/>
        </w:rPr>
        <w:t>END</w:t>
      </w:r>
      <w:r w:rsidR="009D1751" w:rsidRPr="002E0066">
        <w:rPr>
          <w:sz w:val="24"/>
          <w:szCs w:val="24"/>
        </w:rPr>
        <w:t xml:space="preserve"> of </w:t>
      </w:r>
      <w:r w:rsidR="009D1751">
        <w:rPr>
          <w:sz w:val="24"/>
          <w:szCs w:val="24"/>
        </w:rPr>
        <w:t xml:space="preserve">the </w:t>
      </w:r>
      <w:r w:rsidR="009D1751" w:rsidRPr="002E0066">
        <w:rPr>
          <w:sz w:val="24"/>
          <w:szCs w:val="24"/>
        </w:rPr>
        <w:t>lab</w:t>
      </w:r>
      <w:r w:rsidR="009D1751">
        <w:rPr>
          <w:sz w:val="24"/>
          <w:szCs w:val="24"/>
        </w:rPr>
        <w:t xml:space="preserve"> period</w:t>
      </w:r>
      <w:r w:rsidR="009D1751" w:rsidRPr="002E0066">
        <w:rPr>
          <w:sz w:val="24"/>
          <w:szCs w:val="24"/>
        </w:rPr>
        <w:t xml:space="preserve">.  50 points of the student’s grade comes from attending lab.  </w:t>
      </w:r>
      <w:r w:rsidR="009D1751" w:rsidRPr="002E0066">
        <w:rPr>
          <w:rFonts w:cstheme="minorHAnsi"/>
          <w:sz w:val="24"/>
          <w:szCs w:val="24"/>
        </w:rPr>
        <w:t xml:space="preserve">All scheduled lab meetings count, </w:t>
      </w:r>
      <w:r w:rsidR="009D1751">
        <w:rPr>
          <w:rFonts w:cstheme="minorHAnsi"/>
          <w:sz w:val="24"/>
          <w:szCs w:val="24"/>
        </w:rPr>
        <w:t>INCLUDING</w:t>
      </w:r>
      <w:r w:rsidR="009D1751" w:rsidRPr="002E0066">
        <w:rPr>
          <w:rFonts w:cstheme="minorHAnsi"/>
          <w:sz w:val="24"/>
          <w:szCs w:val="24"/>
        </w:rPr>
        <w:t xml:space="preserve"> lab review/mock exam weeks.  The points earned will be calculated as a percentage of the number of labs attended</w:t>
      </w:r>
      <w:r w:rsidRPr="002E0066">
        <w:rPr>
          <w:rFonts w:cstheme="minorHAnsi"/>
          <w:sz w:val="24"/>
          <w:szCs w:val="24"/>
        </w:rPr>
        <w:t>:</w:t>
      </w:r>
    </w:p>
    <w:p w14:paraId="196A81A2" w14:textId="77777777" w:rsidR="007B4C84" w:rsidRPr="002E0066" w:rsidRDefault="007B4C84" w:rsidP="007B4C84">
      <w:pPr>
        <w:pStyle w:val="xxxmsonormal"/>
        <w:numPr>
          <w:ilvl w:val="1"/>
          <w:numId w:val="35"/>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If student attended 10 of 10 labs held, 50 points earned</w:t>
      </w:r>
    </w:p>
    <w:p w14:paraId="25FBDAC7" w14:textId="77777777" w:rsidR="007B4C84" w:rsidRPr="002E0066" w:rsidRDefault="007B4C84" w:rsidP="007B4C84">
      <w:pPr>
        <w:pStyle w:val="xxxmsonormal"/>
        <w:numPr>
          <w:ilvl w:val="1"/>
          <w:numId w:val="35"/>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If student attended 9 of 10 labs held, 9/10 = 90% of 50 pts = 45 pts earned</w:t>
      </w:r>
    </w:p>
    <w:p w14:paraId="4A04BD3D" w14:textId="77777777" w:rsidR="007B4C84" w:rsidRPr="002E0066" w:rsidRDefault="007B4C84" w:rsidP="007B4C84">
      <w:pPr>
        <w:pStyle w:val="xxxmsonormal"/>
        <w:numPr>
          <w:ilvl w:val="1"/>
          <w:numId w:val="35"/>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lastRenderedPageBreak/>
        <w:t>If student attended 1 of 10 labs held, 1/10 = 10% of 50 pts = 5 pts earned</w:t>
      </w:r>
    </w:p>
    <w:p w14:paraId="32DCA8CC" w14:textId="77777777" w:rsidR="007B4C84" w:rsidRPr="002E0066" w:rsidRDefault="007B4C84" w:rsidP="007B4C84">
      <w:pPr>
        <w:pStyle w:val="xxxmsonormal"/>
        <w:shd w:val="clear" w:color="auto" w:fill="FFFFFF"/>
        <w:spacing w:before="0" w:beforeAutospacing="0" w:after="0" w:afterAutospacing="0"/>
        <w:rPr>
          <w:rFonts w:asciiTheme="minorHAnsi" w:hAnsiTheme="minorHAnsi" w:cstheme="minorHAnsi"/>
          <w:bdr w:val="none" w:sz="0" w:space="0" w:color="auto" w:frame="1"/>
        </w:rPr>
      </w:pPr>
    </w:p>
    <w:p w14:paraId="58C682BB" w14:textId="77777777" w:rsidR="00611481" w:rsidRPr="002E0066" w:rsidRDefault="00611481" w:rsidP="00611481">
      <w:pPr>
        <w:pStyle w:val="xxxmsonormal"/>
        <w:shd w:val="clear" w:color="auto" w:fill="FFFFFF"/>
        <w:spacing w:before="0" w:beforeAutospacing="0" w:after="0" w:afterAutospacing="0"/>
        <w:rPr>
          <w:rFonts w:asciiTheme="minorHAnsi" w:hAnsiTheme="minorHAnsi" w:cstheme="minorHAnsi"/>
          <w:u w:val="single"/>
          <w:bdr w:val="none" w:sz="0" w:space="0" w:color="auto" w:frame="1"/>
        </w:rPr>
      </w:pPr>
      <w:r w:rsidRPr="002E0066">
        <w:rPr>
          <w:rFonts w:asciiTheme="minorHAnsi" w:hAnsiTheme="minorHAnsi" w:cstheme="minorHAnsi"/>
          <w:u w:val="single"/>
          <w:bdr w:val="none" w:sz="0" w:space="0" w:color="auto" w:frame="1"/>
        </w:rPr>
        <w:t>Lab Make-up Policy</w:t>
      </w:r>
    </w:p>
    <w:p w14:paraId="5292302D" w14:textId="77777777" w:rsidR="00611481" w:rsidRPr="002E0066" w:rsidRDefault="00611481" w:rsidP="00611481">
      <w:pPr>
        <w:pStyle w:val="xxxmsonormal"/>
        <w:numPr>
          <w:ilvl w:val="1"/>
          <w:numId w:val="37"/>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 xml:space="preserve">If a student must miss their lab section, they must notify their TA as soon as possible, i.e. within the same week they were absent; any necessary </w:t>
      </w:r>
      <w:r w:rsidRPr="002E0066">
        <w:rPr>
          <w:rFonts w:asciiTheme="minorHAnsi" w:hAnsiTheme="minorHAnsi" w:cstheme="minorHAnsi"/>
          <w:u w:val="single"/>
          <w:bdr w:val="none" w:sz="0" w:space="0" w:color="auto" w:frame="1"/>
        </w:rPr>
        <w:t>documentation</w:t>
      </w:r>
      <w:r w:rsidRPr="002E0066">
        <w:rPr>
          <w:rFonts w:asciiTheme="minorHAnsi" w:hAnsiTheme="minorHAnsi" w:cstheme="minorHAnsi"/>
          <w:bdr w:val="none" w:sz="0" w:space="0" w:color="auto" w:frame="1"/>
        </w:rPr>
        <w:t xml:space="preserve"> for an excused absence must be sent to the TA within a week of the missed lab date</w:t>
      </w:r>
    </w:p>
    <w:p w14:paraId="4D4F0BEF" w14:textId="77777777" w:rsidR="00611481" w:rsidRPr="002E0066" w:rsidRDefault="00611481" w:rsidP="00611481">
      <w:pPr>
        <w:pStyle w:val="xxxmsonormal"/>
        <w:numPr>
          <w:ilvl w:val="1"/>
          <w:numId w:val="37"/>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Students with University-approved reasons for absence will be “EXCUSED” from that lab</w:t>
      </w:r>
    </w:p>
    <w:p w14:paraId="6C89A4A4" w14:textId="77777777" w:rsidR="00611481" w:rsidRPr="002141BA" w:rsidRDefault="00611481" w:rsidP="00611481">
      <w:pPr>
        <w:pStyle w:val="xxxmsonormal"/>
        <w:numPr>
          <w:ilvl w:val="1"/>
          <w:numId w:val="37"/>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To calculate the attendance grade of that student, if 10 labs were held and they had a valid reason for missing 1 lab, then their grade would be calculated out of 9 labs rather than 10.  So, if they attended 8 of 10 labs with one excused and one unexcused absence…their attendance grade would be 8/9 = 89% of 50 pts = 44.5 pts earned</w:t>
      </w:r>
    </w:p>
    <w:p w14:paraId="777E1917" w14:textId="77777777" w:rsidR="00611481" w:rsidRPr="002141BA" w:rsidRDefault="00611481" w:rsidP="00611481">
      <w:pPr>
        <w:pStyle w:val="xxxmsonormal"/>
        <w:numPr>
          <w:ilvl w:val="1"/>
          <w:numId w:val="37"/>
        </w:numPr>
        <w:shd w:val="clear" w:color="auto" w:fill="FFFFFF"/>
        <w:spacing w:before="0" w:beforeAutospacing="0" w:after="0" w:afterAutospacing="0"/>
        <w:rPr>
          <w:rFonts w:asciiTheme="minorHAnsi" w:hAnsiTheme="minorHAnsi" w:cstheme="minorHAnsi"/>
          <w:highlight w:val="yellow"/>
        </w:rPr>
      </w:pPr>
      <w:r w:rsidRPr="002141BA">
        <w:rPr>
          <w:rFonts w:asciiTheme="minorHAnsi" w:hAnsiTheme="minorHAnsi" w:cstheme="minorHAnsi"/>
          <w:highlight w:val="yellow"/>
          <w:bdr w:val="none" w:sz="0" w:space="0" w:color="auto" w:frame="1"/>
        </w:rPr>
        <w:t>Students who miss lab (excused or unexcused) will need to get notes from someone who did attend lab – TAs are NOT permitted to provide the filled in slides to any student</w:t>
      </w:r>
    </w:p>
    <w:p w14:paraId="3B958EC0" w14:textId="77777777" w:rsidR="00611481" w:rsidRPr="002E0066" w:rsidRDefault="00611481" w:rsidP="00611481">
      <w:pPr>
        <w:pStyle w:val="xxxmsonormal"/>
        <w:numPr>
          <w:ilvl w:val="0"/>
          <w:numId w:val="38"/>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
          <w:bCs/>
          <w:bdr w:val="none" w:sz="0" w:space="0" w:color="auto" w:frame="1"/>
        </w:rPr>
        <w:t>Students </w:t>
      </w:r>
      <w:r w:rsidRPr="002E0066">
        <w:rPr>
          <w:rFonts w:asciiTheme="minorHAnsi" w:hAnsiTheme="minorHAnsi" w:cstheme="minorHAnsi"/>
          <w:b/>
          <w:bCs/>
          <w:u w:val="single"/>
          <w:bdr w:val="none" w:sz="0" w:space="0" w:color="auto" w:frame="1"/>
        </w:rPr>
        <w:t>with EXCUSED absences</w:t>
      </w:r>
      <w:r w:rsidRPr="002E0066">
        <w:rPr>
          <w:rFonts w:asciiTheme="minorHAnsi" w:hAnsiTheme="minorHAnsi" w:cstheme="minorHAnsi"/>
          <w:bdr w:val="none" w:sz="0" w:space="0" w:color="auto" w:frame="1"/>
        </w:rPr>
        <w:t> may sit in on any other lab section held that week, but is preferred if they go to another section taught by THEIR lab TA</w:t>
      </w:r>
    </w:p>
    <w:p w14:paraId="73923E47" w14:textId="77777777" w:rsidR="00611481" w:rsidRPr="002E0066" w:rsidRDefault="00611481" w:rsidP="00611481">
      <w:pPr>
        <w:pStyle w:val="xxxmsonormal"/>
        <w:numPr>
          <w:ilvl w:val="1"/>
          <w:numId w:val="38"/>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dr w:val="none" w:sz="0" w:space="0" w:color="auto" w:frame="1"/>
        </w:rPr>
        <w:t>Students forfeit their ability to earn EC points from lab quizzes if they are unable to attend another lab section held specifically by their TA – i.e. if a student has a Friday lab and there are no other sections led by their TA that week, or if a student is ill for the entire week</w:t>
      </w:r>
    </w:p>
    <w:p w14:paraId="4C6C2486" w14:textId="77777777" w:rsidR="00611481" w:rsidRPr="002E0066" w:rsidRDefault="00611481" w:rsidP="00611481">
      <w:pPr>
        <w:pStyle w:val="xxxmsonormal"/>
        <w:numPr>
          <w:ilvl w:val="0"/>
          <w:numId w:val="38"/>
        </w:numPr>
        <w:shd w:val="clear" w:color="auto" w:fill="FFFFFF"/>
        <w:spacing w:before="0" w:beforeAutospacing="0" w:after="0" w:afterAutospacing="0"/>
        <w:rPr>
          <w:rFonts w:asciiTheme="minorHAnsi" w:hAnsiTheme="minorHAnsi" w:cstheme="minorHAnsi"/>
        </w:rPr>
      </w:pPr>
      <w:r w:rsidRPr="002E0066">
        <w:rPr>
          <w:rFonts w:asciiTheme="minorHAnsi" w:hAnsiTheme="minorHAnsi" w:cstheme="minorHAnsi"/>
          <w:b/>
          <w:bCs/>
          <w:bdr w:val="none" w:sz="0" w:space="0" w:color="auto" w:frame="1"/>
        </w:rPr>
        <w:t>Students </w:t>
      </w:r>
      <w:r w:rsidRPr="002E0066">
        <w:rPr>
          <w:rFonts w:asciiTheme="minorHAnsi" w:hAnsiTheme="minorHAnsi" w:cstheme="minorHAnsi"/>
          <w:b/>
          <w:bCs/>
          <w:u w:val="single"/>
          <w:bdr w:val="none" w:sz="0" w:space="0" w:color="auto" w:frame="1"/>
        </w:rPr>
        <w:t>with UNEXCUSED absences</w:t>
      </w:r>
      <w:r w:rsidRPr="002E0066">
        <w:rPr>
          <w:rFonts w:asciiTheme="minorHAnsi" w:hAnsiTheme="minorHAnsi" w:cstheme="minorHAnsi"/>
          <w:bdr w:val="none" w:sz="0" w:space="0" w:color="auto" w:frame="1"/>
        </w:rPr>
        <w:t> may </w:t>
      </w:r>
      <w:r w:rsidRPr="002E0066">
        <w:rPr>
          <w:rFonts w:asciiTheme="minorHAnsi" w:hAnsiTheme="minorHAnsi" w:cstheme="minorHAnsi"/>
          <w:b/>
          <w:bCs/>
          <w:u w:val="single"/>
          <w:bdr w:val="none" w:sz="0" w:space="0" w:color="auto" w:frame="1"/>
        </w:rPr>
        <w:t>not</w:t>
      </w:r>
      <w:r w:rsidRPr="002E0066">
        <w:rPr>
          <w:rFonts w:asciiTheme="minorHAnsi" w:hAnsiTheme="minorHAnsi" w:cstheme="minorHAnsi"/>
          <w:bdr w:val="none" w:sz="0" w:space="0" w:color="auto" w:frame="1"/>
        </w:rPr>
        <w:t xml:space="preserve"> attend alternate labs if they miss their lab section and they will lose lab attendance points and </w:t>
      </w:r>
      <w:r>
        <w:rPr>
          <w:rFonts w:asciiTheme="minorHAnsi" w:hAnsiTheme="minorHAnsi" w:cstheme="minorHAnsi"/>
          <w:bdr w:val="none" w:sz="0" w:space="0" w:color="auto" w:frame="1"/>
        </w:rPr>
        <w:t>CANNOT</w:t>
      </w:r>
      <w:r w:rsidRPr="002E0066">
        <w:rPr>
          <w:rFonts w:asciiTheme="minorHAnsi" w:hAnsiTheme="minorHAnsi" w:cstheme="minorHAnsi"/>
          <w:bdr w:val="none" w:sz="0" w:space="0" w:color="auto" w:frame="1"/>
        </w:rPr>
        <w:t xml:space="preserve"> take that week’s extra credit quiz</w:t>
      </w:r>
    </w:p>
    <w:p w14:paraId="6F6D5692" w14:textId="77777777" w:rsidR="007B4C84" w:rsidRPr="002E0066" w:rsidRDefault="007B4C84" w:rsidP="007B4C84">
      <w:pPr>
        <w:spacing w:after="0" w:line="240" w:lineRule="auto"/>
        <w:rPr>
          <w:sz w:val="24"/>
          <w:szCs w:val="24"/>
        </w:rPr>
      </w:pPr>
    </w:p>
    <w:p w14:paraId="509F0B16" w14:textId="27F9E37C" w:rsidR="007B4C84" w:rsidRPr="002E0066" w:rsidRDefault="007B4C84" w:rsidP="007B4C84">
      <w:pPr>
        <w:spacing w:after="0" w:line="240" w:lineRule="auto"/>
        <w:rPr>
          <w:sz w:val="24"/>
          <w:szCs w:val="24"/>
        </w:rPr>
      </w:pPr>
      <w:r w:rsidRPr="002E0066">
        <w:rPr>
          <w:b/>
          <w:i/>
          <w:sz w:val="24"/>
          <w:szCs w:val="24"/>
        </w:rPr>
        <w:t>Comprehensive Final</w:t>
      </w:r>
      <w:r w:rsidRPr="002E0066">
        <w:rPr>
          <w:sz w:val="24"/>
          <w:szCs w:val="24"/>
        </w:rPr>
        <w:t xml:space="preserve"> – The final exam will consist of 80 multiple-choice and true-false questions, each worth 0.625 pts.  You will be allowed two hours to complete this exam.  The comprehensive final exam is an in-person exam and will be taken during Finals Week</w:t>
      </w:r>
      <w:r w:rsidR="009F77E5" w:rsidRPr="002E0066">
        <w:rPr>
          <w:sz w:val="24"/>
          <w:szCs w:val="24"/>
        </w:rPr>
        <w:t xml:space="preserve"> (please see the course schedule for the specific date and time)</w:t>
      </w:r>
      <w:r w:rsidRPr="002E0066">
        <w:rPr>
          <w:sz w:val="24"/>
          <w:szCs w:val="24"/>
        </w:rPr>
        <w:t xml:space="preserve">.  A study guide will be posted in CANVAS to assist you in studying for this exam.  Students are encouraged to wait until after the last midterm (lecture exam 4) to focus on this study guide.  </w:t>
      </w:r>
    </w:p>
    <w:p w14:paraId="007921FD" w14:textId="77777777" w:rsidR="007B4C84" w:rsidRPr="002E0066" w:rsidRDefault="007B4C84" w:rsidP="007B4C84">
      <w:pPr>
        <w:spacing w:after="0" w:line="240" w:lineRule="auto"/>
        <w:rPr>
          <w:sz w:val="24"/>
          <w:szCs w:val="24"/>
        </w:rPr>
      </w:pPr>
    </w:p>
    <w:p w14:paraId="421995F7" w14:textId="77777777" w:rsidR="007B4C84" w:rsidRPr="002E0066" w:rsidRDefault="007B4C84" w:rsidP="007B4C84">
      <w:pPr>
        <w:spacing w:after="0" w:line="240" w:lineRule="auto"/>
        <w:rPr>
          <w:sz w:val="24"/>
          <w:szCs w:val="24"/>
        </w:rPr>
      </w:pPr>
      <w:r w:rsidRPr="002E0066">
        <w:rPr>
          <w:b/>
          <w:i/>
          <w:sz w:val="24"/>
          <w:szCs w:val="24"/>
        </w:rPr>
        <w:t>Extra Credit</w:t>
      </w:r>
      <w:r w:rsidRPr="002E0066">
        <w:rPr>
          <w:sz w:val="24"/>
          <w:szCs w:val="24"/>
        </w:rPr>
        <w:t xml:space="preserve"> - Students can earn up to 20 points total of extra credit in this course; through a combination of weekly extra credit quizzes in lab and from completing the Human Body Bingo activity.</w:t>
      </w:r>
    </w:p>
    <w:p w14:paraId="6A9B0144" w14:textId="77777777" w:rsidR="007B4C84" w:rsidRPr="002E0066" w:rsidRDefault="007B4C84" w:rsidP="007B4C84">
      <w:pPr>
        <w:spacing w:after="0" w:line="240" w:lineRule="auto"/>
        <w:rPr>
          <w:sz w:val="24"/>
          <w:szCs w:val="24"/>
        </w:rPr>
      </w:pPr>
    </w:p>
    <w:p w14:paraId="578C7F85" w14:textId="4AC2EAA1" w:rsidR="007B4C84" w:rsidRPr="002E0066" w:rsidRDefault="007B4C84" w:rsidP="007B4C84">
      <w:pPr>
        <w:spacing w:after="0" w:line="240" w:lineRule="auto"/>
        <w:rPr>
          <w:sz w:val="24"/>
          <w:szCs w:val="24"/>
        </w:rPr>
      </w:pPr>
      <w:r w:rsidRPr="002E0066">
        <w:rPr>
          <w:i/>
          <w:iCs/>
          <w:color w:val="0070C0"/>
          <w:sz w:val="24"/>
          <w:szCs w:val="24"/>
          <w:u w:val="single"/>
        </w:rPr>
        <w:t xml:space="preserve">Weekly Extra Credit Quizzes </w:t>
      </w:r>
      <w:r w:rsidRPr="002E0066">
        <w:rPr>
          <w:i/>
          <w:iCs/>
          <w:sz w:val="24"/>
          <w:szCs w:val="24"/>
          <w:u w:val="single"/>
        </w:rPr>
        <w:t>–</w:t>
      </w:r>
      <w:r w:rsidRPr="002E0066">
        <w:rPr>
          <w:sz w:val="24"/>
          <w:szCs w:val="24"/>
        </w:rPr>
        <w:t xml:space="preserve"> Students can earn a total of 10 extra credit points from weekly in-lab extra credit quizzes.  Students MUST arrive on time to take the EC quiz; late arriving students will NOT be allowed to take the extra credit quiz.  Quiz questions are derived from the previous week’s lab content.  Each quiz will be 1-3 questions long and will be an image projected on the screen with structures that students need to identify by </w:t>
      </w:r>
      <w:r w:rsidRPr="002E0066">
        <w:rPr>
          <w:b/>
          <w:bCs/>
          <w:sz w:val="24"/>
          <w:szCs w:val="24"/>
        </w:rPr>
        <w:t>writing out the full names of those structures</w:t>
      </w:r>
      <w:r w:rsidRPr="002E0066">
        <w:rPr>
          <w:sz w:val="24"/>
          <w:szCs w:val="24"/>
        </w:rPr>
        <w:t xml:space="preserve">.  Extra credit quizzes are not multiple choice (makes it easy for students to guess for points or to cheat off each other).  Lab extra credit points through these weekly quizzes will be posted to the Canvas gradebook by the lab TAs by the last day of regular classes.  </w:t>
      </w:r>
      <w:r w:rsidRPr="002E0066">
        <w:rPr>
          <w:b/>
          <w:bCs/>
          <w:sz w:val="24"/>
          <w:szCs w:val="24"/>
        </w:rPr>
        <w:t xml:space="preserve">Students who miss an extra credit lab quiz cannot make the quiz up later, </w:t>
      </w:r>
      <w:r w:rsidR="00F77783" w:rsidRPr="002E0066">
        <w:rPr>
          <w:b/>
          <w:bCs/>
          <w:sz w:val="24"/>
          <w:szCs w:val="24"/>
        </w:rPr>
        <w:t>regardless of</w:t>
      </w:r>
      <w:r w:rsidRPr="002E0066">
        <w:rPr>
          <w:b/>
          <w:bCs/>
          <w:sz w:val="24"/>
          <w:szCs w:val="24"/>
        </w:rPr>
        <w:t xml:space="preserve"> if it is an excused or unexcused absence.</w:t>
      </w:r>
      <w:r w:rsidRPr="002E0066">
        <w:rPr>
          <w:sz w:val="24"/>
          <w:szCs w:val="24"/>
        </w:rPr>
        <w:t xml:space="preserve">  </w:t>
      </w:r>
    </w:p>
    <w:p w14:paraId="4404E7C9" w14:textId="77777777" w:rsidR="007B4C84" w:rsidRPr="002E0066" w:rsidRDefault="007B4C84" w:rsidP="007B4C84">
      <w:pPr>
        <w:spacing w:after="0" w:line="240" w:lineRule="auto"/>
        <w:rPr>
          <w:sz w:val="24"/>
          <w:szCs w:val="24"/>
        </w:rPr>
      </w:pPr>
      <w:r w:rsidRPr="002E0066">
        <w:rPr>
          <w:sz w:val="24"/>
          <w:szCs w:val="24"/>
        </w:rPr>
        <w:t xml:space="preserve">  </w:t>
      </w:r>
    </w:p>
    <w:p w14:paraId="0B3CD507" w14:textId="77777777" w:rsidR="007B4C84" w:rsidRPr="002E0066" w:rsidRDefault="007B4C84" w:rsidP="007B4C84">
      <w:pPr>
        <w:spacing w:after="0" w:line="240" w:lineRule="auto"/>
        <w:rPr>
          <w:sz w:val="24"/>
          <w:szCs w:val="24"/>
        </w:rPr>
      </w:pPr>
      <w:r w:rsidRPr="002E0066">
        <w:rPr>
          <w:sz w:val="24"/>
          <w:szCs w:val="24"/>
        </w:rPr>
        <w:t xml:space="preserve">If students miss a weekly EC quiz, students can still earn up to the 10 total extra credit points from lab.  Up to 5 of the 10 points of lab extra credit can be earned for participating as a subject in an </w:t>
      </w:r>
      <w:r w:rsidRPr="002E0066">
        <w:rPr>
          <w:sz w:val="24"/>
          <w:szCs w:val="24"/>
          <w:u w:val="single"/>
        </w:rPr>
        <w:t>approved</w:t>
      </w:r>
      <w:r w:rsidRPr="002E0066">
        <w:rPr>
          <w:sz w:val="24"/>
          <w:szCs w:val="24"/>
        </w:rPr>
        <w:t xml:space="preserve"> research study.  Approved studies will be posted in CANVAS with recruitment flyers posted on a dedicated page in Canvas.  Participation in a research study is NOT necessary to earn the maximum </w:t>
      </w:r>
      <w:r w:rsidRPr="002E0066">
        <w:rPr>
          <w:sz w:val="24"/>
          <w:szCs w:val="24"/>
        </w:rPr>
        <w:lastRenderedPageBreak/>
        <w:t xml:space="preserve">amount of extra credit (10 points).  If you do participate in a research study, the study coordinator will give your name and extra credit points to Dr. Nguyen at the </w:t>
      </w:r>
      <w:r w:rsidRPr="002E0066">
        <w:rPr>
          <w:i/>
          <w:sz w:val="24"/>
          <w:szCs w:val="24"/>
          <w:u w:val="single"/>
        </w:rPr>
        <w:t>end of the semester</w:t>
      </w:r>
      <w:r w:rsidRPr="002E0066">
        <w:rPr>
          <w:sz w:val="24"/>
          <w:szCs w:val="24"/>
        </w:rPr>
        <w:t xml:space="preserve">.  Students may see many flyers around campus advertising research studies and can participate in those studies but those will NOT count towards extra credit in this course.  Only the studies posted in the course Canvas page in the Lab Content module are approved and count towards extra credit points for participation.  </w:t>
      </w:r>
    </w:p>
    <w:p w14:paraId="37C51A33" w14:textId="77777777" w:rsidR="007B4C84" w:rsidRPr="002E0066" w:rsidRDefault="007B4C84" w:rsidP="007B4C84">
      <w:pPr>
        <w:spacing w:after="0" w:line="240" w:lineRule="auto"/>
        <w:rPr>
          <w:sz w:val="24"/>
          <w:szCs w:val="24"/>
        </w:rPr>
      </w:pPr>
    </w:p>
    <w:p w14:paraId="166E7B24" w14:textId="3A58623A" w:rsidR="00082E33" w:rsidRPr="002E0066" w:rsidRDefault="007B4C84" w:rsidP="00082E33">
      <w:pPr>
        <w:spacing w:after="0" w:line="240" w:lineRule="auto"/>
        <w:rPr>
          <w:sz w:val="24"/>
          <w:szCs w:val="24"/>
        </w:rPr>
      </w:pPr>
      <w:r w:rsidRPr="002E0066">
        <w:rPr>
          <w:i/>
          <w:iCs/>
          <w:color w:val="0070C0"/>
          <w:sz w:val="24"/>
          <w:szCs w:val="24"/>
          <w:u w:val="single"/>
        </w:rPr>
        <w:t>Human Body Bingo</w:t>
      </w:r>
      <w:r w:rsidRPr="002E0066">
        <w:rPr>
          <w:color w:val="0070C0"/>
          <w:sz w:val="24"/>
          <w:szCs w:val="24"/>
        </w:rPr>
        <w:t xml:space="preserve"> </w:t>
      </w:r>
      <w:r w:rsidRPr="002E0066">
        <w:rPr>
          <w:sz w:val="24"/>
          <w:szCs w:val="24"/>
        </w:rPr>
        <w:t xml:space="preserve">- Students can also earn up to 10 additional extra credit points through the Human Body Bingo activity.  Students must download and print a copy of the Bingo card from Canvas.  Students will primarily earn stamps based on the task listed in each box through either graduate TAs or undergraduate TAs in the Anatomy Help Center.  </w:t>
      </w:r>
      <w:r w:rsidR="00082E33" w:rsidRPr="002E0066">
        <w:rPr>
          <w:sz w:val="24"/>
          <w:szCs w:val="24"/>
        </w:rPr>
        <w:t>There are progressive deadlines for each column of boxes on the bingo card, so students must obtain stamps at a regular interval across the term.  There are also one or two boxes that can only be earned through your course instructor.  The primary purposes of this activity are to encourage early studying in the Help Center of lab content for the lab exams and to engage with the TAs in this course.  Students can earn 2 points per vertical column and up to 10 points for having all boxes on the Bingo card stamped, which is in addition to the 10 points of extra credit that students can earn through your graduate lab TA on the weekly extra credit quizzes.  Students will submit their physical Bingo card to Dr. Nguyen by the stated due date on the Bingo card; no late submissions will be accepted.  Bingo cards cannot be replaced if stolen or lost.  Participation in a research study CANNOT earn students more points on this extra credit opportunity.</w:t>
      </w:r>
    </w:p>
    <w:p w14:paraId="31AF86C0" w14:textId="77777777" w:rsidR="007B4C84" w:rsidRPr="002E0066" w:rsidRDefault="007B4C84" w:rsidP="007B4C84">
      <w:pPr>
        <w:spacing w:after="0" w:line="240" w:lineRule="auto"/>
        <w:rPr>
          <w:sz w:val="24"/>
          <w:szCs w:val="24"/>
        </w:rPr>
      </w:pPr>
    </w:p>
    <w:p w14:paraId="35D1463F" w14:textId="645CC681" w:rsidR="007B4C84" w:rsidRPr="002E0066" w:rsidRDefault="007B4C84" w:rsidP="007B4C84">
      <w:pPr>
        <w:spacing w:after="0" w:line="240" w:lineRule="auto"/>
        <w:rPr>
          <w:color w:val="ED0000"/>
          <w:sz w:val="24"/>
          <w:szCs w:val="24"/>
        </w:rPr>
      </w:pPr>
      <w:r w:rsidRPr="002E0066">
        <w:rPr>
          <w:color w:val="ED0000"/>
          <w:sz w:val="24"/>
          <w:szCs w:val="24"/>
        </w:rPr>
        <w:t>All extra credit points will be uploaded to the gradebook prior to the last day of classes.  Any discrepancies</w:t>
      </w:r>
      <w:r w:rsidR="00611481">
        <w:rPr>
          <w:color w:val="ED0000"/>
          <w:sz w:val="24"/>
          <w:szCs w:val="24"/>
        </w:rPr>
        <w:t xml:space="preserve"> related to extra credit points or lab attendance grades </w:t>
      </w:r>
      <w:r w:rsidR="00611481" w:rsidRPr="00611481">
        <w:rPr>
          <w:b/>
          <w:bCs/>
          <w:color w:val="ED0000"/>
          <w:sz w:val="24"/>
          <w:szCs w:val="24"/>
        </w:rPr>
        <w:t>MUST</w:t>
      </w:r>
      <w:r w:rsidRPr="002E0066">
        <w:rPr>
          <w:color w:val="ED0000"/>
          <w:sz w:val="24"/>
          <w:szCs w:val="24"/>
        </w:rPr>
        <w:t xml:space="preserve"> be brought to the attention of </w:t>
      </w:r>
      <w:r w:rsidRPr="002E0066">
        <w:rPr>
          <w:color w:val="ED0000"/>
          <w:sz w:val="24"/>
          <w:szCs w:val="24"/>
          <w:u w:val="single"/>
        </w:rPr>
        <w:t>your TA</w:t>
      </w:r>
      <w:r w:rsidRPr="002E0066">
        <w:rPr>
          <w:color w:val="ED0000"/>
          <w:sz w:val="24"/>
          <w:szCs w:val="24"/>
        </w:rPr>
        <w:t xml:space="preserve"> before 5pm on the last day of class.  </w:t>
      </w:r>
    </w:p>
    <w:p w14:paraId="523965CB" w14:textId="7EF1314E" w:rsidR="009E31BF" w:rsidRPr="00E30D93" w:rsidRDefault="00C95700" w:rsidP="009E31BF">
      <w:pPr>
        <w:spacing w:after="0" w:line="240" w:lineRule="auto"/>
        <w:rPr>
          <w:sz w:val="24"/>
          <w:szCs w:val="24"/>
        </w:rPr>
      </w:pPr>
      <w:r w:rsidRPr="002E0066">
        <w:rPr>
          <w:i/>
          <w:iCs/>
          <w:sz w:val="24"/>
          <w:szCs w:val="24"/>
        </w:rPr>
        <w:t xml:space="preserve">     </w:t>
      </w:r>
    </w:p>
    <w:p w14:paraId="5C41737C" w14:textId="6FEEA831" w:rsidR="000D53EF" w:rsidRPr="00E0774F" w:rsidRDefault="009919C3" w:rsidP="009919C3">
      <w:pPr>
        <w:pStyle w:val="Heading3"/>
        <w:rPr>
          <w:color w:val="0021A5"/>
        </w:rPr>
      </w:pPr>
      <w:r w:rsidRPr="00E0774F">
        <w:rPr>
          <w:color w:val="0021A5"/>
        </w:rPr>
        <w:t>GRADING SCALE</w:t>
      </w:r>
    </w:p>
    <w:p w14:paraId="78FEF7AF" w14:textId="77777777" w:rsidR="00F77783" w:rsidRPr="002E0066" w:rsidRDefault="00F77783" w:rsidP="00F77783">
      <w:pPr>
        <w:spacing w:after="0" w:line="240" w:lineRule="auto"/>
        <w:rPr>
          <w:rStyle w:val="ItemDescription"/>
          <w:color w:val="FF0000"/>
          <w:szCs w:val="24"/>
        </w:rPr>
      </w:pPr>
      <w:r w:rsidRPr="002E0066">
        <w:rPr>
          <w:rStyle w:val="ItemDescription"/>
          <w:i w:val="0"/>
          <w:szCs w:val="24"/>
        </w:rPr>
        <w:t xml:space="preserve">All grades will be posted directly into the CANVAS gradebook.  Any discrepancies with points displayed in the gradebook should be pointed out to the instructor </w:t>
      </w:r>
      <w:r w:rsidRPr="002E0066">
        <w:rPr>
          <w:rStyle w:val="ItemDescription"/>
          <w:szCs w:val="24"/>
          <w:u w:val="single"/>
        </w:rPr>
        <w:t>before</w:t>
      </w:r>
      <w:r w:rsidRPr="002E0066">
        <w:rPr>
          <w:rStyle w:val="ItemDescription"/>
          <w:i w:val="0"/>
          <w:szCs w:val="24"/>
        </w:rPr>
        <w:t xml:space="preserve"> the last day of class. </w:t>
      </w:r>
      <w:r w:rsidRPr="002E0066">
        <w:rPr>
          <w:rStyle w:val="ItemDescription"/>
          <w:b/>
          <w:i w:val="0"/>
          <w:color w:val="ED0000"/>
          <w:szCs w:val="24"/>
        </w:rPr>
        <w:t>There is no curve for this course, and final grades will not be rounded up especially since there are multiple extra credit opportunities for students</w:t>
      </w:r>
      <w:r w:rsidRPr="002E0066">
        <w:rPr>
          <w:rStyle w:val="ItemDescription"/>
          <w:i w:val="0"/>
          <w:szCs w:val="24"/>
        </w:rPr>
        <w:t xml:space="preserve">.  </w:t>
      </w:r>
      <w:r w:rsidRPr="002E0066">
        <w:rPr>
          <w:rStyle w:val="ItemDescription"/>
          <w:color w:val="000000" w:themeColor="text1"/>
          <w:szCs w:val="24"/>
          <w:highlight w:val="yellow"/>
        </w:rPr>
        <w:t>It is entirely inappropriate to ask your instructor or Lab TA for individualized exceptions to this grading scale.  Any such requests will be respectfully ignored.</w:t>
      </w:r>
      <w:r w:rsidRPr="002E0066">
        <w:rPr>
          <w:rStyle w:val="ItemDescription"/>
          <w:color w:val="000000" w:themeColor="text1"/>
          <w:szCs w:val="24"/>
        </w:rPr>
        <w:t xml:space="preserve">   </w:t>
      </w:r>
      <w:r w:rsidRPr="002E0066">
        <w:rPr>
          <w:rStyle w:val="ItemDescription"/>
          <w:i w:val="0"/>
          <w:szCs w:val="24"/>
        </w:rPr>
        <w:t xml:space="preserve">See the UF undergraduate catalog web page for information regarding current UF grading policies: </w:t>
      </w:r>
      <w:hyperlink r:id="rId56" w:history="1">
        <w:r w:rsidRPr="002E0066">
          <w:rPr>
            <w:rStyle w:val="Hyperlink"/>
            <w:rFonts w:eastAsia="Calibri" w:cs="Calibri"/>
            <w:sz w:val="24"/>
            <w:szCs w:val="24"/>
          </w:rPr>
          <w:t>www.registrar.ufl.edu/catalog/policies/regulationgrades</w:t>
        </w:r>
      </w:hyperlink>
      <w:r w:rsidRPr="002E0066">
        <w:rPr>
          <w:rStyle w:val="ItemDescription"/>
          <w:i w:val="0"/>
          <w:szCs w:val="24"/>
        </w:rPr>
        <w:t xml:space="preserve">.  </w:t>
      </w:r>
    </w:p>
    <w:p w14:paraId="6870F47A" w14:textId="77777777" w:rsidR="00F77783" w:rsidRPr="00DC68AC" w:rsidRDefault="00F77783" w:rsidP="00F77783">
      <w:pPr>
        <w:spacing w:after="0" w:line="240" w:lineRule="auto"/>
        <w:rPr>
          <w:rStyle w:val="ItemDescription"/>
          <w:i w:val="0"/>
          <w:sz w:val="22"/>
        </w:rPr>
      </w:pPr>
    </w:p>
    <w:tbl>
      <w:tblPr>
        <w:tblW w:w="6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
        <w:gridCol w:w="3330"/>
        <w:gridCol w:w="2004"/>
      </w:tblGrid>
      <w:tr w:rsidR="00F77783" w:rsidRPr="002E0066" w14:paraId="14FD5944" w14:textId="77777777" w:rsidTr="00F77783">
        <w:trPr>
          <w:jc w:val="center"/>
        </w:trPr>
        <w:tc>
          <w:tcPr>
            <w:tcW w:w="1105" w:type="dxa"/>
            <w:vAlign w:val="center"/>
          </w:tcPr>
          <w:p w14:paraId="0BB3C28F" w14:textId="77777777" w:rsidR="00F77783" w:rsidRPr="002E0066" w:rsidRDefault="00F77783" w:rsidP="008C5404">
            <w:pPr>
              <w:spacing w:after="0" w:line="240" w:lineRule="auto"/>
              <w:jc w:val="center"/>
              <w:rPr>
                <w:rFonts w:cs="Arial"/>
                <w:sz w:val="24"/>
                <w:szCs w:val="24"/>
              </w:rPr>
            </w:pPr>
            <w:r w:rsidRPr="002E0066">
              <w:rPr>
                <w:rFonts w:cs="Arial"/>
                <w:sz w:val="24"/>
                <w:szCs w:val="24"/>
              </w:rPr>
              <w:t>Letter Grade</w:t>
            </w:r>
          </w:p>
        </w:tc>
        <w:tc>
          <w:tcPr>
            <w:tcW w:w="3330" w:type="dxa"/>
            <w:vAlign w:val="center"/>
          </w:tcPr>
          <w:p w14:paraId="2AB282B0" w14:textId="77777777" w:rsidR="00F77783" w:rsidRPr="002E0066" w:rsidRDefault="00F77783" w:rsidP="008C5404">
            <w:pPr>
              <w:spacing w:after="0" w:line="240" w:lineRule="auto"/>
              <w:jc w:val="center"/>
              <w:rPr>
                <w:rFonts w:cs="Arial"/>
                <w:sz w:val="24"/>
                <w:szCs w:val="24"/>
              </w:rPr>
            </w:pPr>
            <w:r w:rsidRPr="002E0066">
              <w:rPr>
                <w:rFonts w:cs="Arial"/>
                <w:sz w:val="24"/>
                <w:szCs w:val="24"/>
              </w:rPr>
              <w:t>Percent of Total Points Associated with Each Letter Grade</w:t>
            </w:r>
          </w:p>
        </w:tc>
        <w:tc>
          <w:tcPr>
            <w:tcW w:w="2004" w:type="dxa"/>
            <w:vAlign w:val="center"/>
          </w:tcPr>
          <w:p w14:paraId="1D4C58F4" w14:textId="77777777" w:rsidR="00F77783" w:rsidRPr="002E0066" w:rsidRDefault="00F77783" w:rsidP="008C5404">
            <w:pPr>
              <w:spacing w:after="0" w:line="240" w:lineRule="auto"/>
              <w:jc w:val="center"/>
              <w:rPr>
                <w:rFonts w:cs="Arial"/>
                <w:sz w:val="24"/>
                <w:szCs w:val="24"/>
              </w:rPr>
            </w:pPr>
            <w:r w:rsidRPr="002E0066">
              <w:rPr>
                <w:rFonts w:cs="Arial"/>
                <w:sz w:val="24"/>
                <w:szCs w:val="24"/>
              </w:rPr>
              <w:t>GPA Impact of Each Letter Grade</w:t>
            </w:r>
          </w:p>
        </w:tc>
      </w:tr>
      <w:tr w:rsidR="00F77783" w:rsidRPr="002E0066" w14:paraId="41BA4F62" w14:textId="77777777" w:rsidTr="00F77783">
        <w:trPr>
          <w:jc w:val="center"/>
        </w:trPr>
        <w:tc>
          <w:tcPr>
            <w:tcW w:w="1105" w:type="dxa"/>
            <w:vAlign w:val="center"/>
          </w:tcPr>
          <w:p w14:paraId="56564A43" w14:textId="77777777" w:rsidR="00F77783" w:rsidRPr="002E0066" w:rsidRDefault="00F77783" w:rsidP="008C5404">
            <w:pPr>
              <w:spacing w:after="0" w:line="240" w:lineRule="auto"/>
              <w:jc w:val="center"/>
              <w:rPr>
                <w:rFonts w:cs="Arial"/>
                <w:sz w:val="24"/>
                <w:szCs w:val="24"/>
              </w:rPr>
            </w:pPr>
            <w:r w:rsidRPr="002E0066">
              <w:rPr>
                <w:rFonts w:cs="Arial"/>
                <w:sz w:val="24"/>
                <w:szCs w:val="24"/>
              </w:rPr>
              <w:t>A</w:t>
            </w:r>
          </w:p>
        </w:tc>
        <w:tc>
          <w:tcPr>
            <w:tcW w:w="3330" w:type="dxa"/>
            <w:vAlign w:val="center"/>
          </w:tcPr>
          <w:p w14:paraId="0DC6B711" w14:textId="77777777" w:rsidR="00F77783" w:rsidRPr="002E0066" w:rsidRDefault="00F77783" w:rsidP="008C5404">
            <w:pPr>
              <w:spacing w:after="0" w:line="240" w:lineRule="auto"/>
              <w:jc w:val="center"/>
              <w:rPr>
                <w:rFonts w:cs="Arial"/>
                <w:sz w:val="24"/>
                <w:szCs w:val="24"/>
              </w:rPr>
            </w:pPr>
            <w:r w:rsidRPr="002E0066">
              <w:rPr>
                <w:rFonts w:cs="Arial"/>
                <w:sz w:val="24"/>
                <w:szCs w:val="24"/>
              </w:rPr>
              <w:t>90.00-100%</w:t>
            </w:r>
          </w:p>
        </w:tc>
        <w:tc>
          <w:tcPr>
            <w:tcW w:w="2004" w:type="dxa"/>
            <w:vAlign w:val="center"/>
          </w:tcPr>
          <w:p w14:paraId="1B69B7BB" w14:textId="77777777" w:rsidR="00F77783" w:rsidRPr="002E0066" w:rsidRDefault="00F77783" w:rsidP="008C5404">
            <w:pPr>
              <w:spacing w:after="0" w:line="240" w:lineRule="auto"/>
              <w:jc w:val="center"/>
              <w:rPr>
                <w:rFonts w:cs="Arial"/>
                <w:sz w:val="24"/>
                <w:szCs w:val="24"/>
              </w:rPr>
            </w:pPr>
            <w:r w:rsidRPr="002E0066">
              <w:rPr>
                <w:rFonts w:cs="Arial"/>
                <w:sz w:val="24"/>
                <w:szCs w:val="24"/>
              </w:rPr>
              <w:t>4.0</w:t>
            </w:r>
          </w:p>
        </w:tc>
      </w:tr>
      <w:tr w:rsidR="00F77783" w:rsidRPr="002E0066" w14:paraId="0D67AC89" w14:textId="77777777" w:rsidTr="00F77783">
        <w:trPr>
          <w:jc w:val="center"/>
        </w:trPr>
        <w:tc>
          <w:tcPr>
            <w:tcW w:w="1105" w:type="dxa"/>
            <w:vAlign w:val="center"/>
          </w:tcPr>
          <w:p w14:paraId="23844343" w14:textId="77777777" w:rsidR="00F77783" w:rsidRPr="002E0066" w:rsidRDefault="00F77783" w:rsidP="008C5404">
            <w:pPr>
              <w:spacing w:after="0" w:line="240" w:lineRule="auto"/>
              <w:jc w:val="center"/>
              <w:rPr>
                <w:rFonts w:cs="Arial"/>
                <w:sz w:val="24"/>
                <w:szCs w:val="24"/>
              </w:rPr>
            </w:pPr>
            <w:r w:rsidRPr="002E0066">
              <w:rPr>
                <w:rFonts w:cs="Arial"/>
                <w:sz w:val="24"/>
                <w:szCs w:val="24"/>
              </w:rPr>
              <w:t xml:space="preserve">  B+</w:t>
            </w:r>
          </w:p>
        </w:tc>
        <w:tc>
          <w:tcPr>
            <w:tcW w:w="3330" w:type="dxa"/>
            <w:vAlign w:val="center"/>
          </w:tcPr>
          <w:p w14:paraId="599E12A5" w14:textId="77777777" w:rsidR="00F77783" w:rsidRPr="002E0066" w:rsidRDefault="00F77783" w:rsidP="008C5404">
            <w:pPr>
              <w:spacing w:after="0" w:line="240" w:lineRule="auto"/>
              <w:jc w:val="center"/>
              <w:rPr>
                <w:rFonts w:cs="Arial"/>
                <w:sz w:val="24"/>
                <w:szCs w:val="24"/>
              </w:rPr>
            </w:pPr>
            <w:r w:rsidRPr="002E0066">
              <w:rPr>
                <w:rFonts w:cs="Arial"/>
                <w:sz w:val="24"/>
                <w:szCs w:val="24"/>
              </w:rPr>
              <w:t>87.00-89.99%</w:t>
            </w:r>
          </w:p>
        </w:tc>
        <w:tc>
          <w:tcPr>
            <w:tcW w:w="2004" w:type="dxa"/>
            <w:vAlign w:val="center"/>
          </w:tcPr>
          <w:p w14:paraId="203E3443" w14:textId="77777777" w:rsidR="00F77783" w:rsidRPr="002E0066" w:rsidRDefault="00F77783" w:rsidP="008C5404">
            <w:pPr>
              <w:spacing w:after="0" w:line="240" w:lineRule="auto"/>
              <w:jc w:val="center"/>
              <w:rPr>
                <w:rFonts w:cs="Arial"/>
                <w:sz w:val="24"/>
                <w:szCs w:val="24"/>
              </w:rPr>
            </w:pPr>
            <w:r w:rsidRPr="002E0066">
              <w:rPr>
                <w:rFonts w:cs="Arial"/>
                <w:sz w:val="24"/>
                <w:szCs w:val="24"/>
              </w:rPr>
              <w:t>3.33</w:t>
            </w:r>
          </w:p>
        </w:tc>
      </w:tr>
      <w:tr w:rsidR="00F77783" w:rsidRPr="002E0066" w14:paraId="5F4F9F1D" w14:textId="77777777" w:rsidTr="00F77783">
        <w:trPr>
          <w:jc w:val="center"/>
        </w:trPr>
        <w:tc>
          <w:tcPr>
            <w:tcW w:w="1105" w:type="dxa"/>
            <w:vAlign w:val="center"/>
          </w:tcPr>
          <w:p w14:paraId="5D52AE1A" w14:textId="77777777" w:rsidR="00F77783" w:rsidRPr="002E0066" w:rsidRDefault="00F77783" w:rsidP="008C5404">
            <w:pPr>
              <w:spacing w:after="0" w:line="240" w:lineRule="auto"/>
              <w:jc w:val="center"/>
              <w:rPr>
                <w:rFonts w:cs="Arial"/>
                <w:sz w:val="24"/>
                <w:szCs w:val="24"/>
              </w:rPr>
            </w:pPr>
            <w:r w:rsidRPr="002E0066">
              <w:rPr>
                <w:rFonts w:cs="Arial"/>
                <w:sz w:val="24"/>
                <w:szCs w:val="24"/>
              </w:rPr>
              <w:t>B</w:t>
            </w:r>
          </w:p>
        </w:tc>
        <w:tc>
          <w:tcPr>
            <w:tcW w:w="3330" w:type="dxa"/>
            <w:vAlign w:val="center"/>
          </w:tcPr>
          <w:p w14:paraId="128279AE" w14:textId="77777777" w:rsidR="00F77783" w:rsidRPr="002E0066" w:rsidRDefault="00F77783" w:rsidP="008C5404">
            <w:pPr>
              <w:spacing w:after="0" w:line="240" w:lineRule="auto"/>
              <w:jc w:val="center"/>
              <w:rPr>
                <w:rFonts w:cs="Arial"/>
                <w:sz w:val="24"/>
                <w:szCs w:val="24"/>
              </w:rPr>
            </w:pPr>
            <w:r w:rsidRPr="002E0066">
              <w:rPr>
                <w:rFonts w:cs="Arial"/>
                <w:sz w:val="24"/>
                <w:szCs w:val="24"/>
              </w:rPr>
              <w:t>80.00-86.99%</w:t>
            </w:r>
          </w:p>
        </w:tc>
        <w:tc>
          <w:tcPr>
            <w:tcW w:w="2004" w:type="dxa"/>
            <w:vAlign w:val="center"/>
          </w:tcPr>
          <w:p w14:paraId="3282CF18" w14:textId="77777777" w:rsidR="00F77783" w:rsidRPr="002E0066" w:rsidRDefault="00F77783" w:rsidP="008C5404">
            <w:pPr>
              <w:spacing w:after="0" w:line="240" w:lineRule="auto"/>
              <w:jc w:val="center"/>
              <w:rPr>
                <w:rFonts w:cs="Arial"/>
                <w:sz w:val="24"/>
                <w:szCs w:val="24"/>
              </w:rPr>
            </w:pPr>
            <w:r w:rsidRPr="002E0066">
              <w:rPr>
                <w:rFonts w:cs="Arial"/>
                <w:sz w:val="24"/>
                <w:szCs w:val="24"/>
              </w:rPr>
              <w:t>3.0</w:t>
            </w:r>
          </w:p>
        </w:tc>
      </w:tr>
      <w:tr w:rsidR="00F77783" w:rsidRPr="002E0066" w14:paraId="1B84C484" w14:textId="77777777" w:rsidTr="00F77783">
        <w:trPr>
          <w:jc w:val="center"/>
        </w:trPr>
        <w:tc>
          <w:tcPr>
            <w:tcW w:w="1105" w:type="dxa"/>
            <w:vAlign w:val="center"/>
          </w:tcPr>
          <w:p w14:paraId="0C97FBBF" w14:textId="77777777" w:rsidR="00F77783" w:rsidRPr="002E0066" w:rsidRDefault="00F77783" w:rsidP="008C5404">
            <w:pPr>
              <w:spacing w:after="0" w:line="240" w:lineRule="auto"/>
              <w:jc w:val="center"/>
              <w:rPr>
                <w:rFonts w:cs="Arial"/>
                <w:sz w:val="24"/>
                <w:szCs w:val="24"/>
              </w:rPr>
            </w:pPr>
            <w:r w:rsidRPr="002E0066">
              <w:rPr>
                <w:rFonts w:cs="Arial"/>
                <w:sz w:val="24"/>
                <w:szCs w:val="24"/>
              </w:rPr>
              <w:t xml:space="preserve">  C+</w:t>
            </w:r>
          </w:p>
        </w:tc>
        <w:tc>
          <w:tcPr>
            <w:tcW w:w="3330" w:type="dxa"/>
            <w:vAlign w:val="center"/>
          </w:tcPr>
          <w:p w14:paraId="794D3DF4" w14:textId="77777777" w:rsidR="00F77783" w:rsidRPr="002E0066" w:rsidRDefault="00F77783" w:rsidP="008C5404">
            <w:pPr>
              <w:spacing w:after="0" w:line="240" w:lineRule="auto"/>
              <w:jc w:val="center"/>
              <w:rPr>
                <w:rFonts w:cs="Arial"/>
                <w:sz w:val="24"/>
                <w:szCs w:val="24"/>
              </w:rPr>
            </w:pPr>
            <w:r w:rsidRPr="002E0066">
              <w:rPr>
                <w:rFonts w:cs="Arial"/>
                <w:sz w:val="24"/>
                <w:szCs w:val="24"/>
              </w:rPr>
              <w:t>77.00-79.99%</w:t>
            </w:r>
          </w:p>
        </w:tc>
        <w:tc>
          <w:tcPr>
            <w:tcW w:w="2004" w:type="dxa"/>
            <w:vAlign w:val="center"/>
          </w:tcPr>
          <w:p w14:paraId="234EA7B6" w14:textId="77777777" w:rsidR="00F77783" w:rsidRPr="002E0066" w:rsidRDefault="00F77783" w:rsidP="008C5404">
            <w:pPr>
              <w:spacing w:after="0" w:line="240" w:lineRule="auto"/>
              <w:jc w:val="center"/>
              <w:rPr>
                <w:rFonts w:cs="Arial"/>
                <w:sz w:val="24"/>
                <w:szCs w:val="24"/>
              </w:rPr>
            </w:pPr>
            <w:r w:rsidRPr="002E0066">
              <w:rPr>
                <w:rFonts w:cs="Arial"/>
                <w:sz w:val="24"/>
                <w:szCs w:val="24"/>
              </w:rPr>
              <w:t>2.33</w:t>
            </w:r>
          </w:p>
        </w:tc>
      </w:tr>
      <w:tr w:rsidR="00F77783" w:rsidRPr="002E0066" w14:paraId="31834BDE" w14:textId="77777777" w:rsidTr="00F77783">
        <w:trPr>
          <w:jc w:val="center"/>
        </w:trPr>
        <w:tc>
          <w:tcPr>
            <w:tcW w:w="1105" w:type="dxa"/>
            <w:vAlign w:val="center"/>
          </w:tcPr>
          <w:p w14:paraId="4F73B5CC" w14:textId="77777777" w:rsidR="00F77783" w:rsidRPr="002E0066" w:rsidRDefault="00F77783" w:rsidP="008C5404">
            <w:pPr>
              <w:spacing w:after="0" w:line="240" w:lineRule="auto"/>
              <w:jc w:val="center"/>
              <w:rPr>
                <w:rFonts w:cs="Arial"/>
                <w:sz w:val="24"/>
                <w:szCs w:val="24"/>
              </w:rPr>
            </w:pPr>
            <w:r w:rsidRPr="002E0066">
              <w:rPr>
                <w:rFonts w:cs="Arial"/>
                <w:sz w:val="24"/>
                <w:szCs w:val="24"/>
              </w:rPr>
              <w:t>C</w:t>
            </w:r>
          </w:p>
        </w:tc>
        <w:tc>
          <w:tcPr>
            <w:tcW w:w="3330" w:type="dxa"/>
            <w:vAlign w:val="center"/>
          </w:tcPr>
          <w:p w14:paraId="46A0A8F3" w14:textId="77777777" w:rsidR="00F77783" w:rsidRPr="002E0066" w:rsidRDefault="00F77783" w:rsidP="008C5404">
            <w:pPr>
              <w:spacing w:after="0" w:line="240" w:lineRule="auto"/>
              <w:jc w:val="center"/>
              <w:rPr>
                <w:rFonts w:cs="Arial"/>
                <w:sz w:val="24"/>
                <w:szCs w:val="24"/>
              </w:rPr>
            </w:pPr>
            <w:r w:rsidRPr="002E0066">
              <w:rPr>
                <w:rFonts w:cs="Arial"/>
                <w:sz w:val="24"/>
                <w:szCs w:val="24"/>
              </w:rPr>
              <w:t>70.00-76.99%</w:t>
            </w:r>
          </w:p>
        </w:tc>
        <w:tc>
          <w:tcPr>
            <w:tcW w:w="2004" w:type="dxa"/>
            <w:vAlign w:val="center"/>
          </w:tcPr>
          <w:p w14:paraId="1C7E39FC" w14:textId="77777777" w:rsidR="00F77783" w:rsidRPr="002E0066" w:rsidRDefault="00F77783" w:rsidP="008C5404">
            <w:pPr>
              <w:spacing w:after="0" w:line="240" w:lineRule="auto"/>
              <w:jc w:val="center"/>
              <w:rPr>
                <w:rFonts w:cs="Arial"/>
                <w:sz w:val="24"/>
                <w:szCs w:val="24"/>
              </w:rPr>
            </w:pPr>
            <w:r w:rsidRPr="002E0066">
              <w:rPr>
                <w:rFonts w:cs="Arial"/>
                <w:sz w:val="24"/>
                <w:szCs w:val="24"/>
              </w:rPr>
              <w:t>2.0</w:t>
            </w:r>
          </w:p>
        </w:tc>
      </w:tr>
      <w:tr w:rsidR="00F77783" w:rsidRPr="002E0066" w14:paraId="2BF931CC" w14:textId="77777777" w:rsidTr="00F77783">
        <w:trPr>
          <w:jc w:val="center"/>
        </w:trPr>
        <w:tc>
          <w:tcPr>
            <w:tcW w:w="1105" w:type="dxa"/>
            <w:vAlign w:val="center"/>
          </w:tcPr>
          <w:p w14:paraId="15025CE4" w14:textId="77777777" w:rsidR="00F77783" w:rsidRPr="002E0066" w:rsidRDefault="00F77783" w:rsidP="008C5404">
            <w:pPr>
              <w:spacing w:after="0" w:line="240" w:lineRule="auto"/>
              <w:jc w:val="center"/>
              <w:rPr>
                <w:rFonts w:cs="Arial"/>
                <w:sz w:val="24"/>
                <w:szCs w:val="24"/>
              </w:rPr>
            </w:pPr>
            <w:r w:rsidRPr="002E0066">
              <w:rPr>
                <w:rFonts w:cs="Arial"/>
                <w:sz w:val="24"/>
                <w:szCs w:val="24"/>
              </w:rPr>
              <w:t xml:space="preserve">  D+</w:t>
            </w:r>
          </w:p>
        </w:tc>
        <w:tc>
          <w:tcPr>
            <w:tcW w:w="3330" w:type="dxa"/>
            <w:vAlign w:val="center"/>
          </w:tcPr>
          <w:p w14:paraId="52C4EDE4" w14:textId="77777777" w:rsidR="00F77783" w:rsidRPr="002E0066" w:rsidRDefault="00F77783" w:rsidP="008C5404">
            <w:pPr>
              <w:spacing w:after="0" w:line="240" w:lineRule="auto"/>
              <w:jc w:val="center"/>
              <w:rPr>
                <w:rFonts w:cs="Arial"/>
                <w:sz w:val="24"/>
                <w:szCs w:val="24"/>
              </w:rPr>
            </w:pPr>
            <w:r w:rsidRPr="002E0066">
              <w:rPr>
                <w:rFonts w:cs="Arial"/>
                <w:sz w:val="24"/>
                <w:szCs w:val="24"/>
              </w:rPr>
              <w:t>67.00-69.99%</w:t>
            </w:r>
          </w:p>
        </w:tc>
        <w:tc>
          <w:tcPr>
            <w:tcW w:w="2004" w:type="dxa"/>
            <w:vAlign w:val="center"/>
          </w:tcPr>
          <w:p w14:paraId="67E7356B" w14:textId="77777777" w:rsidR="00F77783" w:rsidRPr="002E0066" w:rsidRDefault="00F77783" w:rsidP="008C5404">
            <w:pPr>
              <w:spacing w:after="0" w:line="240" w:lineRule="auto"/>
              <w:jc w:val="center"/>
              <w:rPr>
                <w:rFonts w:cs="Arial"/>
                <w:sz w:val="24"/>
                <w:szCs w:val="24"/>
              </w:rPr>
            </w:pPr>
            <w:r w:rsidRPr="002E0066">
              <w:rPr>
                <w:rFonts w:cs="Arial"/>
                <w:sz w:val="24"/>
                <w:szCs w:val="24"/>
              </w:rPr>
              <w:t>1.33</w:t>
            </w:r>
          </w:p>
        </w:tc>
      </w:tr>
      <w:tr w:rsidR="00F77783" w:rsidRPr="002E0066" w14:paraId="3008CEE9" w14:textId="77777777" w:rsidTr="00F77783">
        <w:trPr>
          <w:jc w:val="center"/>
        </w:trPr>
        <w:tc>
          <w:tcPr>
            <w:tcW w:w="1105" w:type="dxa"/>
            <w:vAlign w:val="center"/>
          </w:tcPr>
          <w:p w14:paraId="11F8367B" w14:textId="77777777" w:rsidR="00F77783" w:rsidRPr="002E0066" w:rsidRDefault="00F77783" w:rsidP="008C5404">
            <w:pPr>
              <w:spacing w:after="0" w:line="240" w:lineRule="auto"/>
              <w:jc w:val="center"/>
              <w:rPr>
                <w:rFonts w:cs="Arial"/>
                <w:sz w:val="24"/>
                <w:szCs w:val="24"/>
              </w:rPr>
            </w:pPr>
            <w:r w:rsidRPr="002E0066">
              <w:rPr>
                <w:rFonts w:cs="Arial"/>
                <w:sz w:val="24"/>
                <w:szCs w:val="24"/>
              </w:rPr>
              <w:t>D</w:t>
            </w:r>
          </w:p>
        </w:tc>
        <w:tc>
          <w:tcPr>
            <w:tcW w:w="3330" w:type="dxa"/>
            <w:vAlign w:val="center"/>
          </w:tcPr>
          <w:p w14:paraId="38FE0447" w14:textId="77777777" w:rsidR="00F77783" w:rsidRPr="002E0066" w:rsidRDefault="00F77783" w:rsidP="008C5404">
            <w:pPr>
              <w:spacing w:after="0" w:line="240" w:lineRule="auto"/>
              <w:jc w:val="center"/>
              <w:rPr>
                <w:rFonts w:cs="Arial"/>
                <w:sz w:val="24"/>
                <w:szCs w:val="24"/>
              </w:rPr>
            </w:pPr>
            <w:r w:rsidRPr="002E0066">
              <w:rPr>
                <w:rFonts w:cs="Arial"/>
                <w:sz w:val="24"/>
                <w:szCs w:val="24"/>
              </w:rPr>
              <w:t>60.00-66.99%</w:t>
            </w:r>
          </w:p>
        </w:tc>
        <w:tc>
          <w:tcPr>
            <w:tcW w:w="2004" w:type="dxa"/>
            <w:vAlign w:val="center"/>
          </w:tcPr>
          <w:p w14:paraId="03F6D9A9" w14:textId="77777777" w:rsidR="00F77783" w:rsidRPr="002E0066" w:rsidRDefault="00F77783" w:rsidP="008C5404">
            <w:pPr>
              <w:spacing w:after="0" w:line="240" w:lineRule="auto"/>
              <w:jc w:val="center"/>
              <w:rPr>
                <w:rFonts w:cs="Arial"/>
                <w:sz w:val="24"/>
                <w:szCs w:val="24"/>
              </w:rPr>
            </w:pPr>
            <w:r w:rsidRPr="002E0066">
              <w:rPr>
                <w:rFonts w:cs="Arial"/>
                <w:sz w:val="24"/>
                <w:szCs w:val="24"/>
              </w:rPr>
              <w:t>1.0</w:t>
            </w:r>
          </w:p>
        </w:tc>
      </w:tr>
      <w:tr w:rsidR="00F77783" w:rsidRPr="002E0066" w14:paraId="7A80EF82" w14:textId="77777777" w:rsidTr="00F77783">
        <w:trPr>
          <w:jc w:val="center"/>
        </w:trPr>
        <w:tc>
          <w:tcPr>
            <w:tcW w:w="1105" w:type="dxa"/>
            <w:vAlign w:val="center"/>
          </w:tcPr>
          <w:p w14:paraId="5CF6820E" w14:textId="77777777" w:rsidR="00F77783" w:rsidRPr="002E0066" w:rsidRDefault="00F77783" w:rsidP="008C5404">
            <w:pPr>
              <w:spacing w:after="0" w:line="240" w:lineRule="auto"/>
              <w:jc w:val="center"/>
              <w:rPr>
                <w:rFonts w:cs="Arial"/>
                <w:sz w:val="24"/>
                <w:szCs w:val="24"/>
              </w:rPr>
            </w:pPr>
            <w:r w:rsidRPr="002E0066">
              <w:rPr>
                <w:rFonts w:cs="Arial"/>
                <w:sz w:val="24"/>
                <w:szCs w:val="24"/>
              </w:rPr>
              <w:t>E</w:t>
            </w:r>
          </w:p>
        </w:tc>
        <w:tc>
          <w:tcPr>
            <w:tcW w:w="3330" w:type="dxa"/>
            <w:vAlign w:val="center"/>
          </w:tcPr>
          <w:p w14:paraId="245A8BE1" w14:textId="77777777" w:rsidR="00F77783" w:rsidRPr="002E0066" w:rsidRDefault="00F77783" w:rsidP="008C5404">
            <w:pPr>
              <w:spacing w:after="0" w:line="240" w:lineRule="auto"/>
              <w:jc w:val="center"/>
              <w:rPr>
                <w:rFonts w:cs="Arial"/>
                <w:sz w:val="24"/>
                <w:szCs w:val="24"/>
              </w:rPr>
            </w:pPr>
            <w:r w:rsidRPr="002E0066">
              <w:rPr>
                <w:rFonts w:cs="Arial"/>
                <w:sz w:val="24"/>
                <w:szCs w:val="24"/>
              </w:rPr>
              <w:t>0-59.99%</w:t>
            </w:r>
          </w:p>
        </w:tc>
        <w:tc>
          <w:tcPr>
            <w:tcW w:w="2004" w:type="dxa"/>
            <w:vAlign w:val="center"/>
          </w:tcPr>
          <w:p w14:paraId="40B4FDFF" w14:textId="77777777" w:rsidR="00F77783" w:rsidRPr="002E0066" w:rsidRDefault="00F77783" w:rsidP="008C5404">
            <w:pPr>
              <w:spacing w:after="0" w:line="240" w:lineRule="auto"/>
              <w:jc w:val="center"/>
              <w:rPr>
                <w:rFonts w:cs="Arial"/>
                <w:sz w:val="24"/>
                <w:szCs w:val="24"/>
              </w:rPr>
            </w:pPr>
            <w:r w:rsidRPr="002E0066">
              <w:rPr>
                <w:rFonts w:cs="Arial"/>
                <w:sz w:val="24"/>
                <w:szCs w:val="24"/>
              </w:rPr>
              <w:t>0</w:t>
            </w:r>
          </w:p>
        </w:tc>
      </w:tr>
    </w:tbl>
    <w:p w14:paraId="35A096B1" w14:textId="47386952" w:rsidR="00505DE9" w:rsidRDefault="00505DE9" w:rsidP="00667824">
      <w:pPr>
        <w:spacing w:after="0" w:line="240" w:lineRule="auto"/>
        <w:rPr>
          <w:rFonts w:cstheme="minorHAnsi"/>
          <w:sz w:val="24"/>
          <w:szCs w:val="24"/>
        </w:rPr>
      </w:pPr>
    </w:p>
    <w:p w14:paraId="5A2D4E3F" w14:textId="77777777" w:rsidR="008F60DF" w:rsidRDefault="008F60DF" w:rsidP="00667824">
      <w:pPr>
        <w:spacing w:after="0" w:line="240" w:lineRule="auto"/>
        <w:rPr>
          <w:rFonts w:ascii="Rockwell" w:hAnsi="Rockwell"/>
          <w:b/>
          <w:bCs/>
          <w:color w:val="FF5B19"/>
          <w:sz w:val="24"/>
          <w:szCs w:val="24"/>
        </w:rPr>
      </w:pPr>
    </w:p>
    <w:p w14:paraId="38B95F9A" w14:textId="77777777" w:rsidR="00CB6F95" w:rsidRDefault="00CB6F95" w:rsidP="00667824">
      <w:pPr>
        <w:spacing w:after="0" w:line="240" w:lineRule="auto"/>
        <w:rPr>
          <w:rFonts w:ascii="Rockwell" w:hAnsi="Rockwell"/>
          <w:b/>
          <w:bCs/>
          <w:color w:val="FF5B19"/>
          <w:sz w:val="24"/>
          <w:szCs w:val="24"/>
        </w:rPr>
      </w:pPr>
    </w:p>
    <w:p w14:paraId="7EA5F56B" w14:textId="69FC1FC6" w:rsidR="00667824" w:rsidRPr="003E7959" w:rsidRDefault="009919C3" w:rsidP="000D53EF">
      <w:pPr>
        <w:pStyle w:val="Heading2"/>
        <w:rPr>
          <w:color w:val="FA4616"/>
          <w:sz w:val="32"/>
          <w:szCs w:val="32"/>
        </w:rPr>
      </w:pPr>
      <w:r w:rsidRPr="003E7959">
        <w:rPr>
          <w:color w:val="FA4616"/>
          <w:sz w:val="32"/>
          <w:szCs w:val="32"/>
        </w:rPr>
        <w:t xml:space="preserve">Weekly </w:t>
      </w:r>
      <w:r w:rsidR="0026623C" w:rsidRPr="003E7959">
        <w:rPr>
          <w:color w:val="FA4616"/>
          <w:sz w:val="32"/>
          <w:szCs w:val="32"/>
        </w:rPr>
        <w:t>Course Schedule</w:t>
      </w:r>
    </w:p>
    <w:p w14:paraId="67E06059" w14:textId="77777777" w:rsidR="00D60C7E" w:rsidRDefault="00D60C7E" w:rsidP="009919C3">
      <w:pPr>
        <w:spacing w:after="0" w:line="240" w:lineRule="auto"/>
        <w:rPr>
          <w:rFonts w:cs="Arial"/>
          <w:szCs w:val="24"/>
        </w:rPr>
      </w:pPr>
    </w:p>
    <w:p w14:paraId="34980358" w14:textId="615F6590" w:rsidR="000D53EF" w:rsidRPr="003E7959" w:rsidRDefault="00D60C7E" w:rsidP="000D53EF">
      <w:pPr>
        <w:pStyle w:val="Heading3"/>
        <w:rPr>
          <w:color w:val="0021A5"/>
        </w:rPr>
      </w:pPr>
      <w:r w:rsidRPr="003E7959">
        <w:rPr>
          <w:color w:val="0021A5"/>
        </w:rPr>
        <w:t>CRITICAL DATES &amp; UF OBSERVED HOLIDAYS</w:t>
      </w:r>
    </w:p>
    <w:p w14:paraId="6B74A5C8" w14:textId="747C5A3E" w:rsidR="000D53EF" w:rsidRPr="003E7959" w:rsidRDefault="000D53EF" w:rsidP="000D53EF">
      <w:pPr>
        <w:pStyle w:val="ListParagraph"/>
        <w:numPr>
          <w:ilvl w:val="0"/>
          <w:numId w:val="16"/>
        </w:numPr>
        <w:rPr>
          <w:sz w:val="24"/>
          <w:szCs w:val="24"/>
        </w:rPr>
      </w:pPr>
      <w:r w:rsidRPr="003E7959">
        <w:rPr>
          <w:sz w:val="24"/>
          <w:szCs w:val="24"/>
        </w:rPr>
        <w:t>January 1</w:t>
      </w:r>
      <w:r w:rsidR="00F77783">
        <w:rPr>
          <w:sz w:val="24"/>
          <w:szCs w:val="24"/>
        </w:rPr>
        <w:t>9</w:t>
      </w:r>
      <w:r w:rsidRPr="003E7959">
        <w:rPr>
          <w:sz w:val="24"/>
          <w:szCs w:val="24"/>
        </w:rPr>
        <w:t>: Martin Luther King, Jr. Day (Monday)</w:t>
      </w:r>
    </w:p>
    <w:p w14:paraId="7508DA92" w14:textId="57BE7193" w:rsidR="000D53EF" w:rsidRPr="003E7959" w:rsidRDefault="000D53EF" w:rsidP="000D53EF">
      <w:pPr>
        <w:pStyle w:val="ListParagraph"/>
        <w:numPr>
          <w:ilvl w:val="0"/>
          <w:numId w:val="16"/>
        </w:numPr>
        <w:rPr>
          <w:sz w:val="24"/>
          <w:szCs w:val="24"/>
        </w:rPr>
      </w:pPr>
      <w:r w:rsidRPr="003E7959">
        <w:rPr>
          <w:sz w:val="24"/>
          <w:szCs w:val="24"/>
        </w:rPr>
        <w:t xml:space="preserve">March </w:t>
      </w:r>
      <w:r w:rsidR="00F77783">
        <w:rPr>
          <w:sz w:val="24"/>
          <w:szCs w:val="24"/>
        </w:rPr>
        <w:t>16</w:t>
      </w:r>
      <w:r w:rsidRPr="003E7959">
        <w:rPr>
          <w:sz w:val="24"/>
          <w:szCs w:val="24"/>
        </w:rPr>
        <w:t xml:space="preserve"> – </w:t>
      </w:r>
      <w:r w:rsidR="00F77783">
        <w:rPr>
          <w:sz w:val="24"/>
          <w:szCs w:val="24"/>
        </w:rPr>
        <w:t>20</w:t>
      </w:r>
      <w:r w:rsidRPr="003E7959">
        <w:rPr>
          <w:sz w:val="24"/>
          <w:szCs w:val="24"/>
        </w:rPr>
        <w:t>: UF Spring Break (Monday - Friday)</w:t>
      </w:r>
    </w:p>
    <w:p w14:paraId="64E5BAE6" w14:textId="0C73AA69" w:rsidR="000D53EF" w:rsidRPr="003E7959" w:rsidRDefault="000D53EF" w:rsidP="000D53EF">
      <w:pPr>
        <w:pStyle w:val="ListParagraph"/>
        <w:numPr>
          <w:ilvl w:val="0"/>
          <w:numId w:val="16"/>
        </w:numPr>
        <w:rPr>
          <w:sz w:val="24"/>
          <w:szCs w:val="24"/>
        </w:rPr>
      </w:pPr>
      <w:r w:rsidRPr="003E7959">
        <w:rPr>
          <w:sz w:val="24"/>
          <w:szCs w:val="24"/>
        </w:rPr>
        <w:t>April 2</w:t>
      </w:r>
      <w:r w:rsidR="00F77783">
        <w:rPr>
          <w:sz w:val="24"/>
          <w:szCs w:val="24"/>
        </w:rPr>
        <w:t>3</w:t>
      </w:r>
      <w:r w:rsidRPr="003E7959">
        <w:rPr>
          <w:sz w:val="24"/>
          <w:szCs w:val="24"/>
        </w:rPr>
        <w:t xml:space="preserve"> – 2</w:t>
      </w:r>
      <w:r w:rsidR="00F77783">
        <w:rPr>
          <w:sz w:val="24"/>
          <w:szCs w:val="24"/>
        </w:rPr>
        <w:t>4</w:t>
      </w:r>
      <w:r w:rsidRPr="003E7959">
        <w:rPr>
          <w:sz w:val="24"/>
          <w:szCs w:val="24"/>
        </w:rPr>
        <w:t>: UF Spring Semester Reading Days (Thursday – Friday)</w:t>
      </w:r>
    </w:p>
    <w:p w14:paraId="483910C3" w14:textId="77777777" w:rsidR="008F512E" w:rsidRPr="008F512E" w:rsidRDefault="008F512E" w:rsidP="008F512E">
      <w:pPr>
        <w:pStyle w:val="ListParagraph"/>
        <w:rPr>
          <w:sz w:val="24"/>
          <w:szCs w:val="24"/>
        </w:rPr>
      </w:pPr>
    </w:p>
    <w:p w14:paraId="1F781045" w14:textId="58095458" w:rsidR="00064811" w:rsidRPr="003E7959" w:rsidRDefault="00D60C7E" w:rsidP="00C91324">
      <w:pPr>
        <w:pStyle w:val="Heading3"/>
        <w:rPr>
          <w:color w:val="0021A5"/>
        </w:rPr>
      </w:pPr>
      <w:r w:rsidRPr="003E7959">
        <w:rPr>
          <w:color w:val="0021A5"/>
        </w:rPr>
        <w:t>WEEKLY SCHEDULE</w:t>
      </w:r>
    </w:p>
    <w:p w14:paraId="40487597" w14:textId="77777777" w:rsidR="00663424" w:rsidRPr="002E0066" w:rsidRDefault="00663424" w:rsidP="00663424">
      <w:pPr>
        <w:spacing w:after="0" w:line="240" w:lineRule="auto"/>
        <w:rPr>
          <w:i/>
          <w:sz w:val="24"/>
          <w:szCs w:val="24"/>
        </w:rPr>
      </w:pPr>
      <w:r w:rsidRPr="002E0066">
        <w:rPr>
          <w:i/>
          <w:sz w:val="24"/>
          <w:szCs w:val="24"/>
        </w:rPr>
        <w:t xml:space="preserve">The following table represents current plans for the term.  Any changes to this plan will be posted in CANVAS as an announcement.  </w:t>
      </w:r>
    </w:p>
    <w:p w14:paraId="237524D4" w14:textId="77777777" w:rsidR="00663424" w:rsidRPr="002E0066" w:rsidRDefault="00663424" w:rsidP="00663424">
      <w:pPr>
        <w:spacing w:after="0" w:line="240" w:lineRule="auto"/>
        <w:rPr>
          <w:sz w:val="24"/>
          <w:szCs w:val="24"/>
        </w:rPr>
      </w:pPr>
    </w:p>
    <w:p w14:paraId="60128FF0" w14:textId="77777777" w:rsidR="00663424" w:rsidRPr="002E0066" w:rsidRDefault="00663424" w:rsidP="00663424">
      <w:pPr>
        <w:spacing w:after="0" w:line="240" w:lineRule="auto"/>
        <w:rPr>
          <w:i/>
          <w:color w:val="ED0000"/>
          <w:sz w:val="24"/>
          <w:szCs w:val="24"/>
        </w:rPr>
      </w:pPr>
      <w:r w:rsidRPr="002E0066">
        <w:rPr>
          <w:i/>
          <w:color w:val="ED0000"/>
          <w:sz w:val="24"/>
          <w:szCs w:val="24"/>
        </w:rPr>
        <w:t>Before the first day of classes:  make sure to watch the welcome announcement, review the course syllabus carefully and complete the syllabus quiz.</w:t>
      </w:r>
    </w:p>
    <w:p w14:paraId="21800BAD" w14:textId="77777777" w:rsidR="00D60C7E" w:rsidRPr="00D60C7E" w:rsidRDefault="00D60C7E" w:rsidP="00D60C7E"/>
    <w:tbl>
      <w:tblPr>
        <w:tblStyle w:val="TableGridLight"/>
        <w:tblW w:w="10818" w:type="dxa"/>
        <w:tblCellMar>
          <w:top w:w="115" w:type="dxa"/>
          <w:bottom w:w="115" w:type="dxa"/>
        </w:tblCellMar>
        <w:tblLook w:val="04A0" w:firstRow="1" w:lastRow="0" w:firstColumn="1" w:lastColumn="0" w:noHBand="0" w:noVBand="1"/>
        <w:tblCaption w:val="course schedule"/>
        <w:tblDescription w:val="table outlining date, topics, and assignments for each week of the semester"/>
      </w:tblPr>
      <w:tblGrid>
        <w:gridCol w:w="839"/>
        <w:gridCol w:w="1496"/>
        <w:gridCol w:w="4680"/>
        <w:gridCol w:w="3803"/>
      </w:tblGrid>
      <w:tr w:rsidR="00064811" w:rsidRPr="002E0066" w14:paraId="4EBD223A" w14:textId="77777777" w:rsidTr="00F85832">
        <w:tc>
          <w:tcPr>
            <w:tcW w:w="839" w:type="dxa"/>
            <w:shd w:val="clear" w:color="auto" w:fill="0020A5"/>
            <w:vAlign w:val="center"/>
          </w:tcPr>
          <w:p w14:paraId="4452A6C8" w14:textId="52EA8F65" w:rsidR="00064811" w:rsidRPr="002E0066" w:rsidRDefault="00064811" w:rsidP="008F60DF">
            <w:pPr>
              <w:rPr>
                <w:b/>
                <w:bCs/>
                <w:color w:val="FFFFFF" w:themeColor="background1"/>
                <w:sz w:val="24"/>
                <w:szCs w:val="24"/>
              </w:rPr>
            </w:pPr>
            <w:r w:rsidRPr="002E0066">
              <w:rPr>
                <w:b/>
                <w:bCs/>
                <w:color w:val="FFFFFF" w:themeColor="background1"/>
                <w:sz w:val="24"/>
                <w:szCs w:val="24"/>
              </w:rPr>
              <w:t>Week</w:t>
            </w:r>
          </w:p>
        </w:tc>
        <w:tc>
          <w:tcPr>
            <w:tcW w:w="1496" w:type="dxa"/>
            <w:shd w:val="clear" w:color="auto" w:fill="0020A5"/>
            <w:vAlign w:val="center"/>
          </w:tcPr>
          <w:p w14:paraId="31D51F13" w14:textId="28C248F0" w:rsidR="00064811" w:rsidRPr="002E0066" w:rsidRDefault="00064811" w:rsidP="008F60DF">
            <w:pPr>
              <w:rPr>
                <w:b/>
                <w:bCs/>
                <w:color w:val="FFFFFF" w:themeColor="background1"/>
                <w:sz w:val="24"/>
                <w:szCs w:val="24"/>
              </w:rPr>
            </w:pPr>
            <w:r w:rsidRPr="002E0066">
              <w:rPr>
                <w:b/>
                <w:bCs/>
                <w:color w:val="FFFFFF" w:themeColor="background1"/>
                <w:sz w:val="24"/>
                <w:szCs w:val="24"/>
              </w:rPr>
              <w:t>Dates</w:t>
            </w:r>
          </w:p>
        </w:tc>
        <w:tc>
          <w:tcPr>
            <w:tcW w:w="4680" w:type="dxa"/>
            <w:shd w:val="clear" w:color="auto" w:fill="0020A5"/>
            <w:vAlign w:val="center"/>
          </w:tcPr>
          <w:p w14:paraId="5815DC44" w14:textId="4F8F3917" w:rsidR="00064811" w:rsidRPr="002E0066" w:rsidRDefault="00FC3AAD" w:rsidP="008F60DF">
            <w:pPr>
              <w:rPr>
                <w:b/>
                <w:bCs/>
                <w:color w:val="FFFFFF" w:themeColor="background1"/>
                <w:sz w:val="24"/>
                <w:szCs w:val="24"/>
              </w:rPr>
            </w:pPr>
            <w:r w:rsidRPr="002E0066">
              <w:rPr>
                <w:b/>
                <w:bCs/>
                <w:color w:val="FFFFFF" w:themeColor="background1"/>
                <w:sz w:val="24"/>
                <w:szCs w:val="24"/>
              </w:rPr>
              <w:t>Topic and Assignments</w:t>
            </w:r>
          </w:p>
        </w:tc>
        <w:tc>
          <w:tcPr>
            <w:tcW w:w="3803" w:type="dxa"/>
            <w:shd w:val="clear" w:color="auto" w:fill="0020A5"/>
            <w:vAlign w:val="center"/>
          </w:tcPr>
          <w:p w14:paraId="59AFF7AA" w14:textId="4D5E79E8" w:rsidR="00064811" w:rsidRPr="002E0066" w:rsidRDefault="00FC3AAD" w:rsidP="006D571A">
            <w:pPr>
              <w:ind w:firstLine="254"/>
              <w:rPr>
                <w:b/>
                <w:bCs/>
                <w:color w:val="FFFFFF" w:themeColor="background1"/>
                <w:sz w:val="24"/>
                <w:szCs w:val="24"/>
              </w:rPr>
            </w:pPr>
            <w:r w:rsidRPr="002E0066">
              <w:rPr>
                <w:b/>
                <w:bCs/>
                <w:color w:val="FFFFFF" w:themeColor="background1"/>
                <w:sz w:val="24"/>
                <w:szCs w:val="24"/>
              </w:rPr>
              <w:t>Due Dates</w:t>
            </w:r>
          </w:p>
        </w:tc>
      </w:tr>
      <w:tr w:rsidR="006D571A" w:rsidRPr="002E0066" w14:paraId="76C70DE0" w14:textId="77777777" w:rsidTr="00F85832">
        <w:tc>
          <w:tcPr>
            <w:tcW w:w="839" w:type="dxa"/>
            <w:vAlign w:val="center"/>
          </w:tcPr>
          <w:p w14:paraId="48D6F35F" w14:textId="0C1D7C6E" w:rsidR="006D571A" w:rsidRPr="002E0066" w:rsidRDefault="006D571A" w:rsidP="006D571A">
            <w:pPr>
              <w:rPr>
                <w:sz w:val="24"/>
                <w:szCs w:val="24"/>
              </w:rPr>
            </w:pPr>
            <w:r w:rsidRPr="002E0066">
              <w:rPr>
                <w:sz w:val="24"/>
                <w:szCs w:val="24"/>
              </w:rPr>
              <w:t>1</w:t>
            </w:r>
          </w:p>
        </w:tc>
        <w:tc>
          <w:tcPr>
            <w:tcW w:w="1496" w:type="dxa"/>
            <w:vAlign w:val="center"/>
          </w:tcPr>
          <w:p w14:paraId="7943575A" w14:textId="00F22196" w:rsidR="006D571A" w:rsidRPr="002E0066" w:rsidRDefault="006D571A" w:rsidP="006D571A">
            <w:pPr>
              <w:rPr>
                <w:sz w:val="24"/>
                <w:szCs w:val="24"/>
              </w:rPr>
            </w:pPr>
            <w:r w:rsidRPr="002E0066">
              <w:rPr>
                <w:color w:val="002060"/>
                <w:sz w:val="24"/>
                <w:szCs w:val="24"/>
              </w:rPr>
              <w:t>Jan 12-16</w:t>
            </w:r>
          </w:p>
        </w:tc>
        <w:tc>
          <w:tcPr>
            <w:tcW w:w="4680" w:type="dxa"/>
            <w:vAlign w:val="center"/>
          </w:tcPr>
          <w:p w14:paraId="352475E7" w14:textId="77777777" w:rsidR="006D571A" w:rsidRPr="002E0066" w:rsidRDefault="006D571A" w:rsidP="006D571A">
            <w:pPr>
              <w:tabs>
                <w:tab w:val="left" w:pos="375"/>
                <w:tab w:val="left" w:pos="5745"/>
              </w:tabs>
              <w:contextualSpacing/>
              <w:rPr>
                <w:color w:val="388600"/>
                <w:sz w:val="24"/>
                <w:szCs w:val="24"/>
              </w:rPr>
            </w:pPr>
            <w:r w:rsidRPr="002E0066">
              <w:rPr>
                <w:color w:val="388600"/>
                <w:sz w:val="24"/>
                <w:szCs w:val="24"/>
              </w:rPr>
              <w:t>Jan 12-16 - Drop/Add Period</w:t>
            </w:r>
          </w:p>
          <w:p w14:paraId="1F98AE04" w14:textId="77777777" w:rsidR="006D571A" w:rsidRPr="002E0066" w:rsidRDefault="006D571A" w:rsidP="006D571A">
            <w:pPr>
              <w:contextualSpacing/>
              <w:rPr>
                <w:rFonts w:cs="Arial"/>
                <w:sz w:val="24"/>
                <w:szCs w:val="24"/>
                <w:highlight w:val="yellow"/>
              </w:rPr>
            </w:pPr>
            <w:r w:rsidRPr="002E0066">
              <w:rPr>
                <w:rFonts w:cs="Arial"/>
                <w:sz w:val="24"/>
                <w:szCs w:val="24"/>
              </w:rPr>
              <w:t>Watch instructor welcome video, read syllabus and take syllabus quiz</w:t>
            </w:r>
          </w:p>
          <w:p w14:paraId="277B21B7" w14:textId="3F589D74" w:rsidR="006D571A" w:rsidRPr="002E0066" w:rsidRDefault="006D571A" w:rsidP="006D571A">
            <w:pPr>
              <w:rPr>
                <w:sz w:val="24"/>
                <w:szCs w:val="24"/>
              </w:rPr>
            </w:pPr>
            <w:r w:rsidRPr="002E0066">
              <w:rPr>
                <w:rFonts w:cs="Arial"/>
                <w:sz w:val="24"/>
                <w:szCs w:val="24"/>
              </w:rPr>
              <w:t>Ch.1 – Intro to the Body</w:t>
            </w:r>
          </w:p>
        </w:tc>
        <w:tc>
          <w:tcPr>
            <w:tcW w:w="3803" w:type="dxa"/>
            <w:vAlign w:val="center"/>
          </w:tcPr>
          <w:p w14:paraId="26396FD4" w14:textId="77777777" w:rsidR="006D571A" w:rsidRPr="002E0066" w:rsidRDefault="006D571A" w:rsidP="006D571A">
            <w:pPr>
              <w:jc w:val="center"/>
              <w:rPr>
                <w:rFonts w:cs="Arial"/>
                <w:sz w:val="24"/>
                <w:szCs w:val="24"/>
              </w:rPr>
            </w:pPr>
            <w:r w:rsidRPr="002E0066">
              <w:rPr>
                <w:rFonts w:cs="Arial"/>
                <w:sz w:val="24"/>
                <w:szCs w:val="24"/>
              </w:rPr>
              <w:t>No Lab</w:t>
            </w:r>
          </w:p>
          <w:p w14:paraId="39C9336F" w14:textId="0483DC0E" w:rsidR="006D571A" w:rsidRPr="002E0066" w:rsidRDefault="006D571A" w:rsidP="006D571A">
            <w:pPr>
              <w:jc w:val="center"/>
              <w:rPr>
                <w:sz w:val="24"/>
                <w:szCs w:val="24"/>
              </w:rPr>
            </w:pPr>
            <w:r w:rsidRPr="002E0066">
              <w:rPr>
                <w:rFonts w:cs="Arial"/>
                <w:sz w:val="24"/>
                <w:szCs w:val="24"/>
              </w:rPr>
              <w:t>(use this time to locate the lab and print/download your lab slides)</w:t>
            </w:r>
          </w:p>
        </w:tc>
      </w:tr>
      <w:tr w:rsidR="00DC2222" w:rsidRPr="002E0066" w14:paraId="3EE46AB6" w14:textId="77777777" w:rsidTr="00F85832">
        <w:tc>
          <w:tcPr>
            <w:tcW w:w="839" w:type="dxa"/>
            <w:vAlign w:val="center"/>
          </w:tcPr>
          <w:p w14:paraId="4D6C4170" w14:textId="623B4194" w:rsidR="00DC2222" w:rsidRPr="002E0066" w:rsidRDefault="00DC2222" w:rsidP="00DC2222">
            <w:pPr>
              <w:rPr>
                <w:sz w:val="24"/>
                <w:szCs w:val="24"/>
              </w:rPr>
            </w:pPr>
            <w:r w:rsidRPr="002E0066">
              <w:rPr>
                <w:sz w:val="24"/>
                <w:szCs w:val="24"/>
              </w:rPr>
              <w:t>2</w:t>
            </w:r>
          </w:p>
        </w:tc>
        <w:tc>
          <w:tcPr>
            <w:tcW w:w="1496" w:type="dxa"/>
            <w:vAlign w:val="center"/>
          </w:tcPr>
          <w:p w14:paraId="4D17314A" w14:textId="3E3CFFF7" w:rsidR="00DC2222" w:rsidRPr="002E0066" w:rsidRDefault="00DC2222" w:rsidP="00DC2222">
            <w:pPr>
              <w:rPr>
                <w:sz w:val="24"/>
                <w:szCs w:val="24"/>
              </w:rPr>
            </w:pPr>
            <w:r w:rsidRPr="002E0066">
              <w:rPr>
                <w:color w:val="002060"/>
                <w:sz w:val="24"/>
                <w:szCs w:val="24"/>
              </w:rPr>
              <w:t>Jan 19-23</w:t>
            </w:r>
          </w:p>
        </w:tc>
        <w:tc>
          <w:tcPr>
            <w:tcW w:w="4680" w:type="dxa"/>
            <w:vAlign w:val="center"/>
          </w:tcPr>
          <w:p w14:paraId="55240075" w14:textId="77777777" w:rsidR="00DC2222" w:rsidRPr="002E0066" w:rsidRDefault="00DC2222" w:rsidP="00DC2222">
            <w:pPr>
              <w:contextualSpacing/>
              <w:rPr>
                <w:rFonts w:cs="Arial"/>
                <w:sz w:val="24"/>
                <w:szCs w:val="24"/>
              </w:rPr>
            </w:pPr>
            <w:r w:rsidRPr="002E0066">
              <w:rPr>
                <w:rFonts w:cs="Arial"/>
                <w:sz w:val="24"/>
                <w:szCs w:val="24"/>
              </w:rPr>
              <w:t xml:space="preserve">Ch. 2 – Cells </w:t>
            </w:r>
          </w:p>
          <w:p w14:paraId="0DCAC84A" w14:textId="61326CFB" w:rsidR="00DC2222" w:rsidRPr="002E0066" w:rsidRDefault="00DC2222" w:rsidP="00DC2222">
            <w:pPr>
              <w:rPr>
                <w:i/>
                <w:iCs/>
                <w:sz w:val="24"/>
                <w:szCs w:val="24"/>
              </w:rPr>
            </w:pPr>
            <w:r w:rsidRPr="002E0066">
              <w:rPr>
                <w:rFonts w:cs="Arial"/>
                <w:sz w:val="24"/>
                <w:szCs w:val="24"/>
              </w:rPr>
              <w:t xml:space="preserve">Ch. 4 – Tissues  </w:t>
            </w:r>
          </w:p>
        </w:tc>
        <w:tc>
          <w:tcPr>
            <w:tcW w:w="3803" w:type="dxa"/>
            <w:vAlign w:val="center"/>
          </w:tcPr>
          <w:p w14:paraId="273C28AC" w14:textId="01F8E4B7" w:rsidR="00DC2222" w:rsidRPr="002E0066" w:rsidRDefault="00DC2222" w:rsidP="00DC2222">
            <w:pPr>
              <w:rPr>
                <w:rFonts w:cs="Arial"/>
                <w:sz w:val="24"/>
                <w:szCs w:val="24"/>
              </w:rPr>
            </w:pPr>
            <w:r w:rsidRPr="002E0066">
              <w:rPr>
                <w:rFonts w:cs="Arial"/>
                <w:sz w:val="24"/>
                <w:szCs w:val="24"/>
              </w:rPr>
              <w:t>Lab 1 - Axial Skeleton</w:t>
            </w:r>
          </w:p>
          <w:p w14:paraId="377281A5" w14:textId="0B5D466F" w:rsidR="00DC2222" w:rsidRPr="002E0066" w:rsidRDefault="00DC2222" w:rsidP="00DC2222">
            <w:pPr>
              <w:rPr>
                <w:sz w:val="24"/>
                <w:szCs w:val="24"/>
              </w:rPr>
            </w:pPr>
            <w:r w:rsidRPr="002E0066">
              <w:rPr>
                <w:rFonts w:cs="Arial"/>
                <w:sz w:val="24"/>
                <w:szCs w:val="24"/>
                <w:highlight w:val="green"/>
              </w:rPr>
              <w:t>Monday Labs will have online lab</w:t>
            </w:r>
          </w:p>
        </w:tc>
      </w:tr>
      <w:tr w:rsidR="00DC2222" w:rsidRPr="002E0066" w14:paraId="614012BD" w14:textId="77777777" w:rsidTr="00F85832">
        <w:tc>
          <w:tcPr>
            <w:tcW w:w="839" w:type="dxa"/>
            <w:vAlign w:val="center"/>
          </w:tcPr>
          <w:p w14:paraId="5BDEA4CD" w14:textId="164FBEC2" w:rsidR="00DC2222" w:rsidRPr="002E0066" w:rsidRDefault="00DC2222" w:rsidP="00DC2222">
            <w:pPr>
              <w:rPr>
                <w:sz w:val="24"/>
                <w:szCs w:val="24"/>
              </w:rPr>
            </w:pPr>
            <w:r w:rsidRPr="002E0066">
              <w:rPr>
                <w:sz w:val="24"/>
                <w:szCs w:val="24"/>
              </w:rPr>
              <w:t>3</w:t>
            </w:r>
          </w:p>
        </w:tc>
        <w:tc>
          <w:tcPr>
            <w:tcW w:w="1496" w:type="dxa"/>
            <w:vAlign w:val="center"/>
          </w:tcPr>
          <w:p w14:paraId="076540C4" w14:textId="3F1C51BD" w:rsidR="00DC2222" w:rsidRPr="002E0066" w:rsidRDefault="00DC2222" w:rsidP="00DC2222">
            <w:pPr>
              <w:rPr>
                <w:sz w:val="24"/>
                <w:szCs w:val="24"/>
              </w:rPr>
            </w:pPr>
            <w:r w:rsidRPr="002E0066">
              <w:rPr>
                <w:color w:val="002060"/>
                <w:sz w:val="24"/>
                <w:szCs w:val="24"/>
              </w:rPr>
              <w:t>Jan 26-30</w:t>
            </w:r>
          </w:p>
        </w:tc>
        <w:tc>
          <w:tcPr>
            <w:tcW w:w="4680" w:type="dxa"/>
            <w:vAlign w:val="center"/>
          </w:tcPr>
          <w:p w14:paraId="604C62C6" w14:textId="77777777" w:rsidR="00DC2222" w:rsidRPr="002E0066" w:rsidRDefault="00DC2222" w:rsidP="00DC2222">
            <w:pPr>
              <w:contextualSpacing/>
              <w:rPr>
                <w:rFonts w:cs="Arial"/>
                <w:sz w:val="24"/>
                <w:szCs w:val="24"/>
              </w:rPr>
            </w:pPr>
            <w:r w:rsidRPr="002E0066">
              <w:rPr>
                <w:rFonts w:cs="Arial"/>
                <w:sz w:val="24"/>
                <w:szCs w:val="24"/>
              </w:rPr>
              <w:t xml:space="preserve">Ch. 4 – Tissues  </w:t>
            </w:r>
          </w:p>
          <w:p w14:paraId="52724F15" w14:textId="6D7627A2" w:rsidR="00DC2222" w:rsidRPr="002E0066" w:rsidRDefault="00DC2222" w:rsidP="00DC2222">
            <w:pPr>
              <w:rPr>
                <w:sz w:val="24"/>
                <w:szCs w:val="24"/>
              </w:rPr>
            </w:pPr>
            <w:r w:rsidRPr="002E0066">
              <w:rPr>
                <w:rFonts w:cs="Arial"/>
                <w:sz w:val="24"/>
                <w:szCs w:val="24"/>
              </w:rPr>
              <w:t>Ch. 5 – Integumentary</w:t>
            </w:r>
          </w:p>
        </w:tc>
        <w:tc>
          <w:tcPr>
            <w:tcW w:w="3803" w:type="dxa"/>
            <w:vAlign w:val="center"/>
          </w:tcPr>
          <w:p w14:paraId="0650B518" w14:textId="4B00640C" w:rsidR="00DC2222" w:rsidRPr="002E0066" w:rsidRDefault="00DC2222" w:rsidP="00DC2222">
            <w:pPr>
              <w:rPr>
                <w:sz w:val="24"/>
                <w:szCs w:val="24"/>
              </w:rPr>
            </w:pPr>
            <w:r w:rsidRPr="002E0066">
              <w:rPr>
                <w:rFonts w:cs="Arial"/>
                <w:sz w:val="24"/>
                <w:szCs w:val="24"/>
              </w:rPr>
              <w:t>Lab 2 - Appendicular Skeleton</w:t>
            </w:r>
          </w:p>
        </w:tc>
      </w:tr>
      <w:tr w:rsidR="00DC2222" w:rsidRPr="002E0066" w14:paraId="752AA568" w14:textId="77777777" w:rsidTr="00F85832">
        <w:tc>
          <w:tcPr>
            <w:tcW w:w="839" w:type="dxa"/>
            <w:vAlign w:val="center"/>
          </w:tcPr>
          <w:p w14:paraId="721BBF43" w14:textId="0C55D2D9" w:rsidR="00DC2222" w:rsidRPr="002E0066" w:rsidRDefault="00DC2222" w:rsidP="00DC2222">
            <w:pPr>
              <w:rPr>
                <w:sz w:val="24"/>
                <w:szCs w:val="24"/>
              </w:rPr>
            </w:pPr>
            <w:r w:rsidRPr="002E0066">
              <w:rPr>
                <w:sz w:val="24"/>
                <w:szCs w:val="24"/>
              </w:rPr>
              <w:t>4</w:t>
            </w:r>
          </w:p>
        </w:tc>
        <w:tc>
          <w:tcPr>
            <w:tcW w:w="1496" w:type="dxa"/>
            <w:vAlign w:val="center"/>
          </w:tcPr>
          <w:p w14:paraId="2D856F0B" w14:textId="62FCDD6A" w:rsidR="00DC2222" w:rsidRPr="002E0066" w:rsidRDefault="00DC2222" w:rsidP="00DC2222">
            <w:pPr>
              <w:rPr>
                <w:sz w:val="24"/>
                <w:szCs w:val="24"/>
              </w:rPr>
            </w:pPr>
            <w:r w:rsidRPr="002E0066">
              <w:rPr>
                <w:color w:val="002060"/>
                <w:sz w:val="24"/>
                <w:szCs w:val="24"/>
              </w:rPr>
              <w:t>Feb 2-6</w:t>
            </w:r>
          </w:p>
        </w:tc>
        <w:tc>
          <w:tcPr>
            <w:tcW w:w="4680" w:type="dxa"/>
            <w:vAlign w:val="center"/>
          </w:tcPr>
          <w:p w14:paraId="590B22BF" w14:textId="13FDFDCE" w:rsidR="00DC2222" w:rsidRPr="002E0066" w:rsidRDefault="00DC2222" w:rsidP="00DC2222">
            <w:pPr>
              <w:contextualSpacing/>
              <w:rPr>
                <w:rFonts w:cs="Arial"/>
                <w:b/>
                <w:color w:val="C00000"/>
                <w:sz w:val="24"/>
                <w:szCs w:val="24"/>
              </w:rPr>
            </w:pPr>
            <w:r w:rsidRPr="002E0066">
              <w:rPr>
                <w:rFonts w:cs="Arial"/>
                <w:b/>
                <w:color w:val="C00000"/>
                <w:sz w:val="24"/>
                <w:szCs w:val="24"/>
              </w:rPr>
              <w:t>Lecture Exam 1 (Ch. 1, 2, 4, 5) – Tuesday Feb. 3</w:t>
            </w:r>
            <w:r w:rsidRPr="002E0066">
              <w:rPr>
                <w:rFonts w:cs="Arial"/>
                <w:b/>
                <w:color w:val="C00000"/>
                <w:sz w:val="24"/>
                <w:szCs w:val="24"/>
                <w:vertAlign w:val="superscript"/>
              </w:rPr>
              <w:t>rd</w:t>
            </w:r>
            <w:r w:rsidRPr="002E0066">
              <w:rPr>
                <w:rFonts w:cs="Arial"/>
                <w:b/>
                <w:color w:val="C00000"/>
                <w:sz w:val="24"/>
                <w:szCs w:val="24"/>
              </w:rPr>
              <w:t xml:space="preserve"> at 12:50pm ET in PUGH 170</w:t>
            </w:r>
          </w:p>
          <w:p w14:paraId="2F2D47A6" w14:textId="2535E477" w:rsidR="006D70F2" w:rsidRPr="002E0066" w:rsidRDefault="006D70F2" w:rsidP="00DC2222">
            <w:pPr>
              <w:contextualSpacing/>
              <w:rPr>
                <w:rFonts w:cs="Arial"/>
                <w:b/>
                <w:color w:val="C74E00"/>
                <w:sz w:val="24"/>
                <w:szCs w:val="24"/>
              </w:rPr>
            </w:pPr>
            <w:r w:rsidRPr="002E0066">
              <w:rPr>
                <w:rFonts w:cs="Arial"/>
                <w:b/>
                <w:color w:val="C74E00"/>
                <w:sz w:val="24"/>
                <w:szCs w:val="24"/>
              </w:rPr>
              <w:t>HW 1 due Tues. Feb. 3</w:t>
            </w:r>
            <w:r w:rsidRPr="002E0066">
              <w:rPr>
                <w:rFonts w:cs="Arial"/>
                <w:b/>
                <w:color w:val="C74E00"/>
                <w:sz w:val="24"/>
                <w:szCs w:val="24"/>
                <w:vertAlign w:val="superscript"/>
              </w:rPr>
              <w:t>rd</w:t>
            </w:r>
            <w:r w:rsidRPr="002E0066">
              <w:rPr>
                <w:rFonts w:cs="Arial"/>
                <w:b/>
                <w:color w:val="C74E00"/>
                <w:sz w:val="24"/>
                <w:szCs w:val="24"/>
              </w:rPr>
              <w:t xml:space="preserve"> at 12:50pm ET</w:t>
            </w:r>
          </w:p>
          <w:p w14:paraId="7301BCA7" w14:textId="6EE2EE61" w:rsidR="00DC2222" w:rsidRPr="002E0066" w:rsidRDefault="00DC2222" w:rsidP="00DC2222">
            <w:pPr>
              <w:rPr>
                <w:sz w:val="24"/>
                <w:szCs w:val="24"/>
              </w:rPr>
            </w:pPr>
            <w:r w:rsidRPr="002E0066">
              <w:rPr>
                <w:rFonts w:cs="Arial"/>
                <w:sz w:val="24"/>
                <w:szCs w:val="24"/>
              </w:rPr>
              <w:t>Ch. 6 – Skeletal</w:t>
            </w:r>
          </w:p>
        </w:tc>
        <w:tc>
          <w:tcPr>
            <w:tcW w:w="3803" w:type="dxa"/>
            <w:vAlign w:val="center"/>
          </w:tcPr>
          <w:p w14:paraId="24AF53B2" w14:textId="718DFB06" w:rsidR="00DC2222" w:rsidRPr="002E0066" w:rsidRDefault="00DC2222" w:rsidP="00DC2222">
            <w:pPr>
              <w:rPr>
                <w:sz w:val="24"/>
                <w:szCs w:val="24"/>
              </w:rPr>
            </w:pPr>
            <w:r w:rsidRPr="002E0066">
              <w:rPr>
                <w:sz w:val="24"/>
                <w:szCs w:val="24"/>
              </w:rPr>
              <w:t>Skeleton Continued</w:t>
            </w:r>
          </w:p>
        </w:tc>
      </w:tr>
      <w:tr w:rsidR="00DC2222" w:rsidRPr="002E0066" w14:paraId="5976E067" w14:textId="77777777" w:rsidTr="00F85832">
        <w:tc>
          <w:tcPr>
            <w:tcW w:w="839" w:type="dxa"/>
            <w:vAlign w:val="center"/>
          </w:tcPr>
          <w:p w14:paraId="00188D82" w14:textId="5386956A" w:rsidR="00DC2222" w:rsidRPr="002E0066" w:rsidRDefault="00DC2222" w:rsidP="00DC2222">
            <w:pPr>
              <w:rPr>
                <w:sz w:val="24"/>
                <w:szCs w:val="24"/>
              </w:rPr>
            </w:pPr>
            <w:r w:rsidRPr="002E0066">
              <w:rPr>
                <w:sz w:val="24"/>
                <w:szCs w:val="24"/>
              </w:rPr>
              <w:t>5</w:t>
            </w:r>
          </w:p>
        </w:tc>
        <w:tc>
          <w:tcPr>
            <w:tcW w:w="1496" w:type="dxa"/>
            <w:vAlign w:val="center"/>
          </w:tcPr>
          <w:p w14:paraId="48F9581E" w14:textId="369EA7E4" w:rsidR="00DC2222" w:rsidRPr="002E0066" w:rsidRDefault="00DC2222" w:rsidP="00DC2222">
            <w:pPr>
              <w:rPr>
                <w:sz w:val="24"/>
                <w:szCs w:val="24"/>
              </w:rPr>
            </w:pPr>
            <w:r w:rsidRPr="002E0066">
              <w:rPr>
                <w:color w:val="002060"/>
                <w:sz w:val="24"/>
                <w:szCs w:val="24"/>
              </w:rPr>
              <w:t>Feb 9 - 13</w:t>
            </w:r>
          </w:p>
        </w:tc>
        <w:tc>
          <w:tcPr>
            <w:tcW w:w="4680" w:type="dxa"/>
            <w:vAlign w:val="center"/>
          </w:tcPr>
          <w:p w14:paraId="3231E6E3" w14:textId="77777777" w:rsidR="00DC2222" w:rsidRPr="002E0066" w:rsidRDefault="00DC2222" w:rsidP="00DC2222">
            <w:pPr>
              <w:contextualSpacing/>
              <w:rPr>
                <w:rFonts w:cs="Arial"/>
                <w:sz w:val="24"/>
                <w:szCs w:val="24"/>
              </w:rPr>
            </w:pPr>
            <w:r w:rsidRPr="002E0066">
              <w:rPr>
                <w:rFonts w:cs="Arial"/>
                <w:sz w:val="24"/>
                <w:szCs w:val="24"/>
              </w:rPr>
              <w:t>Ch. 6 – Skeletal</w:t>
            </w:r>
          </w:p>
          <w:p w14:paraId="20B650F7" w14:textId="3F73706D" w:rsidR="00DC2222" w:rsidRPr="002E0066" w:rsidRDefault="00DC2222" w:rsidP="00DC2222">
            <w:pPr>
              <w:rPr>
                <w:sz w:val="24"/>
                <w:szCs w:val="24"/>
              </w:rPr>
            </w:pPr>
            <w:r w:rsidRPr="002E0066">
              <w:rPr>
                <w:rFonts w:cs="Arial"/>
                <w:sz w:val="24"/>
                <w:szCs w:val="24"/>
              </w:rPr>
              <w:t xml:space="preserve">Ch. 9 – Articulations </w:t>
            </w:r>
          </w:p>
        </w:tc>
        <w:tc>
          <w:tcPr>
            <w:tcW w:w="3803" w:type="dxa"/>
            <w:vAlign w:val="center"/>
          </w:tcPr>
          <w:p w14:paraId="0D4CE196" w14:textId="187B63E4" w:rsidR="00DC2222" w:rsidRPr="002E0066" w:rsidRDefault="00DC2222" w:rsidP="00DC2222">
            <w:pPr>
              <w:rPr>
                <w:sz w:val="24"/>
                <w:szCs w:val="24"/>
              </w:rPr>
            </w:pPr>
            <w:r w:rsidRPr="002E0066">
              <w:rPr>
                <w:rFonts w:cs="Arial"/>
                <w:sz w:val="24"/>
                <w:szCs w:val="24"/>
              </w:rPr>
              <w:t>Lab 3 - Muscles: Upper Body</w:t>
            </w:r>
          </w:p>
        </w:tc>
      </w:tr>
      <w:tr w:rsidR="00DC2222" w:rsidRPr="002E0066" w14:paraId="513EC2F0" w14:textId="77777777" w:rsidTr="00F85832">
        <w:tc>
          <w:tcPr>
            <w:tcW w:w="839" w:type="dxa"/>
            <w:vAlign w:val="center"/>
          </w:tcPr>
          <w:p w14:paraId="408BB000" w14:textId="6D1EE164" w:rsidR="00DC2222" w:rsidRPr="002E0066" w:rsidRDefault="00DC2222" w:rsidP="00DC2222">
            <w:pPr>
              <w:rPr>
                <w:sz w:val="24"/>
                <w:szCs w:val="24"/>
              </w:rPr>
            </w:pPr>
            <w:r w:rsidRPr="002E0066">
              <w:rPr>
                <w:sz w:val="24"/>
                <w:szCs w:val="24"/>
              </w:rPr>
              <w:t>6</w:t>
            </w:r>
          </w:p>
        </w:tc>
        <w:tc>
          <w:tcPr>
            <w:tcW w:w="1496" w:type="dxa"/>
            <w:vAlign w:val="center"/>
          </w:tcPr>
          <w:p w14:paraId="49EBCF02" w14:textId="74E3CA67" w:rsidR="00DC2222" w:rsidRPr="002E0066" w:rsidRDefault="00DC2222" w:rsidP="00DC2222">
            <w:pPr>
              <w:rPr>
                <w:sz w:val="24"/>
                <w:szCs w:val="24"/>
              </w:rPr>
            </w:pPr>
            <w:r w:rsidRPr="002E0066">
              <w:rPr>
                <w:color w:val="002060"/>
                <w:sz w:val="24"/>
                <w:szCs w:val="24"/>
              </w:rPr>
              <w:t>Feb 16-20</w:t>
            </w:r>
          </w:p>
        </w:tc>
        <w:tc>
          <w:tcPr>
            <w:tcW w:w="4680" w:type="dxa"/>
            <w:vAlign w:val="center"/>
          </w:tcPr>
          <w:p w14:paraId="03A96765" w14:textId="28B7AD05" w:rsidR="00DC2222" w:rsidRPr="002E0066" w:rsidRDefault="00DC2222" w:rsidP="00DC2222">
            <w:pPr>
              <w:contextualSpacing/>
              <w:rPr>
                <w:rFonts w:cs="Arial"/>
                <w:sz w:val="24"/>
                <w:szCs w:val="24"/>
              </w:rPr>
            </w:pPr>
            <w:r w:rsidRPr="002E0066">
              <w:rPr>
                <w:rFonts w:cs="Arial"/>
                <w:sz w:val="24"/>
                <w:szCs w:val="24"/>
              </w:rPr>
              <w:t>Ch. 10 – Muscular System</w:t>
            </w:r>
          </w:p>
          <w:p w14:paraId="767165DA" w14:textId="14F04272" w:rsidR="00DC2222" w:rsidRPr="002E0066" w:rsidRDefault="00DC2222" w:rsidP="00DC2222">
            <w:pPr>
              <w:rPr>
                <w:sz w:val="24"/>
                <w:szCs w:val="24"/>
              </w:rPr>
            </w:pPr>
            <w:r w:rsidRPr="002E0066">
              <w:rPr>
                <w:rFonts w:cs="Arial"/>
                <w:sz w:val="24"/>
                <w:szCs w:val="24"/>
              </w:rPr>
              <w:t xml:space="preserve">Ch. 11 – Muscles </w:t>
            </w:r>
          </w:p>
        </w:tc>
        <w:tc>
          <w:tcPr>
            <w:tcW w:w="3803" w:type="dxa"/>
            <w:vAlign w:val="center"/>
          </w:tcPr>
          <w:p w14:paraId="775D4C23" w14:textId="3E7AC574" w:rsidR="00DC2222" w:rsidRPr="002E0066" w:rsidRDefault="00DC2222" w:rsidP="00DC2222">
            <w:pPr>
              <w:rPr>
                <w:sz w:val="24"/>
                <w:szCs w:val="24"/>
              </w:rPr>
            </w:pPr>
            <w:r w:rsidRPr="002E0066">
              <w:rPr>
                <w:rFonts w:cs="Arial"/>
                <w:sz w:val="24"/>
                <w:szCs w:val="24"/>
              </w:rPr>
              <w:t>Lab 4 - Muscles: Lower Body</w:t>
            </w:r>
          </w:p>
        </w:tc>
      </w:tr>
      <w:tr w:rsidR="00DC2222" w:rsidRPr="002E0066" w14:paraId="17653DA8" w14:textId="77777777" w:rsidTr="00F85832">
        <w:tc>
          <w:tcPr>
            <w:tcW w:w="839" w:type="dxa"/>
            <w:vAlign w:val="center"/>
          </w:tcPr>
          <w:p w14:paraId="6FC96480" w14:textId="11EA0600" w:rsidR="00DC2222" w:rsidRPr="002E0066" w:rsidRDefault="00DC2222" w:rsidP="00DC2222">
            <w:pPr>
              <w:rPr>
                <w:sz w:val="24"/>
                <w:szCs w:val="24"/>
              </w:rPr>
            </w:pPr>
            <w:r w:rsidRPr="002E0066">
              <w:rPr>
                <w:sz w:val="24"/>
                <w:szCs w:val="24"/>
              </w:rPr>
              <w:t>7</w:t>
            </w:r>
          </w:p>
        </w:tc>
        <w:tc>
          <w:tcPr>
            <w:tcW w:w="1496" w:type="dxa"/>
            <w:vAlign w:val="center"/>
          </w:tcPr>
          <w:p w14:paraId="1C21713F" w14:textId="4726BD32" w:rsidR="00DC2222" w:rsidRPr="002E0066" w:rsidRDefault="00DC2222" w:rsidP="00DC2222">
            <w:pPr>
              <w:rPr>
                <w:sz w:val="24"/>
                <w:szCs w:val="24"/>
              </w:rPr>
            </w:pPr>
            <w:r w:rsidRPr="002E0066">
              <w:rPr>
                <w:color w:val="002060"/>
                <w:sz w:val="24"/>
                <w:szCs w:val="24"/>
              </w:rPr>
              <w:t>Feb 23-27</w:t>
            </w:r>
          </w:p>
        </w:tc>
        <w:tc>
          <w:tcPr>
            <w:tcW w:w="4680" w:type="dxa"/>
            <w:vAlign w:val="center"/>
          </w:tcPr>
          <w:p w14:paraId="3F930F98" w14:textId="77777777" w:rsidR="00DC2222" w:rsidRPr="002E0066" w:rsidRDefault="00DC2222" w:rsidP="00DC2222">
            <w:pPr>
              <w:contextualSpacing/>
              <w:rPr>
                <w:rFonts w:cs="Arial"/>
                <w:b/>
                <w:color w:val="C00000"/>
                <w:sz w:val="24"/>
                <w:szCs w:val="24"/>
              </w:rPr>
            </w:pPr>
            <w:r w:rsidRPr="002E0066">
              <w:rPr>
                <w:rFonts w:cs="Arial"/>
                <w:b/>
                <w:color w:val="C00000"/>
                <w:sz w:val="24"/>
                <w:szCs w:val="24"/>
              </w:rPr>
              <w:t>Lecture Exam 2 (Ch. 6, 9, 10, 11) – Tuesday Feb. 24</w:t>
            </w:r>
            <w:r w:rsidRPr="002E0066">
              <w:rPr>
                <w:rFonts w:cs="Arial"/>
                <w:b/>
                <w:color w:val="C00000"/>
                <w:sz w:val="24"/>
                <w:szCs w:val="24"/>
                <w:vertAlign w:val="superscript"/>
              </w:rPr>
              <w:t>th</w:t>
            </w:r>
            <w:r w:rsidRPr="002E0066">
              <w:rPr>
                <w:rFonts w:cs="Arial"/>
                <w:b/>
                <w:color w:val="C00000"/>
                <w:sz w:val="24"/>
                <w:szCs w:val="24"/>
              </w:rPr>
              <w:t xml:space="preserve"> at 12:50pm ET in PUGH 170</w:t>
            </w:r>
          </w:p>
          <w:p w14:paraId="3A3EBEE4" w14:textId="42608DBE" w:rsidR="006D70F2" w:rsidRPr="002E0066" w:rsidRDefault="006D70F2" w:rsidP="00DC2222">
            <w:pPr>
              <w:contextualSpacing/>
              <w:rPr>
                <w:rFonts w:cs="Arial"/>
                <w:b/>
                <w:color w:val="C74E00"/>
                <w:sz w:val="24"/>
                <w:szCs w:val="24"/>
              </w:rPr>
            </w:pPr>
            <w:r w:rsidRPr="002E0066">
              <w:rPr>
                <w:rFonts w:cs="Arial"/>
                <w:b/>
                <w:color w:val="C74E00"/>
                <w:sz w:val="24"/>
                <w:szCs w:val="24"/>
              </w:rPr>
              <w:t>HW 2 due Tues. Feb. 24</w:t>
            </w:r>
            <w:r w:rsidRPr="002E0066">
              <w:rPr>
                <w:rFonts w:cs="Arial"/>
                <w:b/>
                <w:color w:val="C74E00"/>
                <w:sz w:val="24"/>
                <w:szCs w:val="24"/>
                <w:vertAlign w:val="superscript"/>
              </w:rPr>
              <w:t>th</w:t>
            </w:r>
            <w:r w:rsidRPr="002E0066">
              <w:rPr>
                <w:rFonts w:cs="Arial"/>
                <w:b/>
                <w:color w:val="C74E00"/>
                <w:sz w:val="24"/>
                <w:szCs w:val="24"/>
              </w:rPr>
              <w:t xml:space="preserve"> at 12:50pm ET</w:t>
            </w:r>
          </w:p>
          <w:p w14:paraId="4A024358" w14:textId="07CA0D18" w:rsidR="001A03B2" w:rsidRPr="002E0066" w:rsidRDefault="001A03B2" w:rsidP="00DC2222">
            <w:pPr>
              <w:contextualSpacing/>
              <w:rPr>
                <w:rFonts w:cs="Arial"/>
                <w:b/>
                <w:color w:val="C00000"/>
                <w:sz w:val="24"/>
                <w:szCs w:val="24"/>
              </w:rPr>
            </w:pPr>
            <w:r w:rsidRPr="002E0066">
              <w:rPr>
                <w:rFonts w:cs="Arial"/>
                <w:sz w:val="24"/>
                <w:szCs w:val="24"/>
              </w:rPr>
              <w:t>Ch. 12 – Intro to Nervous Sys</w:t>
            </w:r>
          </w:p>
        </w:tc>
        <w:tc>
          <w:tcPr>
            <w:tcW w:w="3803" w:type="dxa"/>
            <w:vAlign w:val="center"/>
          </w:tcPr>
          <w:p w14:paraId="53DE6F6B" w14:textId="6DC82E2E" w:rsidR="00DC2222" w:rsidRPr="002E0066" w:rsidRDefault="00DC2222" w:rsidP="00DC2222">
            <w:pPr>
              <w:rPr>
                <w:sz w:val="24"/>
                <w:szCs w:val="24"/>
              </w:rPr>
            </w:pPr>
            <w:r w:rsidRPr="002E0066">
              <w:rPr>
                <w:rFonts w:cs="Arial"/>
                <w:sz w:val="24"/>
                <w:szCs w:val="24"/>
              </w:rPr>
              <w:t>Review and Mock Lab Exam</w:t>
            </w:r>
          </w:p>
        </w:tc>
      </w:tr>
      <w:tr w:rsidR="00DC2222" w:rsidRPr="002E0066" w14:paraId="145E5758" w14:textId="77777777" w:rsidTr="00F85832">
        <w:tc>
          <w:tcPr>
            <w:tcW w:w="839" w:type="dxa"/>
            <w:vAlign w:val="center"/>
          </w:tcPr>
          <w:p w14:paraId="033D55A6" w14:textId="0249984D" w:rsidR="00DC2222" w:rsidRPr="002E0066" w:rsidRDefault="00DC2222" w:rsidP="00DC2222">
            <w:pPr>
              <w:rPr>
                <w:sz w:val="24"/>
                <w:szCs w:val="24"/>
              </w:rPr>
            </w:pPr>
            <w:r w:rsidRPr="002E0066">
              <w:rPr>
                <w:sz w:val="24"/>
                <w:szCs w:val="24"/>
              </w:rPr>
              <w:t>8</w:t>
            </w:r>
          </w:p>
        </w:tc>
        <w:tc>
          <w:tcPr>
            <w:tcW w:w="1496" w:type="dxa"/>
            <w:vAlign w:val="center"/>
          </w:tcPr>
          <w:p w14:paraId="630B7321" w14:textId="07C514E5" w:rsidR="00DC2222" w:rsidRPr="002E0066" w:rsidRDefault="00DC2222" w:rsidP="00DC2222">
            <w:pPr>
              <w:rPr>
                <w:sz w:val="24"/>
                <w:szCs w:val="24"/>
              </w:rPr>
            </w:pPr>
            <w:r w:rsidRPr="002E0066">
              <w:rPr>
                <w:color w:val="002060"/>
                <w:sz w:val="24"/>
                <w:szCs w:val="24"/>
              </w:rPr>
              <w:t>Mar 2-6</w:t>
            </w:r>
          </w:p>
        </w:tc>
        <w:tc>
          <w:tcPr>
            <w:tcW w:w="4680" w:type="dxa"/>
            <w:vAlign w:val="center"/>
          </w:tcPr>
          <w:p w14:paraId="494CB12D" w14:textId="1881672A" w:rsidR="00DC2222" w:rsidRPr="002E0066" w:rsidRDefault="001A03B2" w:rsidP="00DC2222">
            <w:pPr>
              <w:contextualSpacing/>
              <w:rPr>
                <w:rFonts w:cs="Arial"/>
                <w:sz w:val="24"/>
                <w:szCs w:val="24"/>
              </w:rPr>
            </w:pPr>
            <w:r w:rsidRPr="002E0066">
              <w:rPr>
                <w:rFonts w:cs="Arial"/>
                <w:sz w:val="24"/>
                <w:szCs w:val="24"/>
              </w:rPr>
              <w:t>Ch. 13 – CNS</w:t>
            </w:r>
          </w:p>
        </w:tc>
        <w:tc>
          <w:tcPr>
            <w:tcW w:w="3803" w:type="dxa"/>
            <w:vAlign w:val="center"/>
          </w:tcPr>
          <w:p w14:paraId="5A38C319" w14:textId="031F8438" w:rsidR="00DC2222" w:rsidRPr="002E0066" w:rsidRDefault="00DC2222" w:rsidP="00DC2222">
            <w:pPr>
              <w:rPr>
                <w:rFonts w:cs="Arial"/>
                <w:b/>
                <w:color w:val="388600"/>
                <w:sz w:val="24"/>
                <w:szCs w:val="24"/>
              </w:rPr>
            </w:pPr>
            <w:r w:rsidRPr="002E0066">
              <w:rPr>
                <w:rFonts w:cs="Arial"/>
                <w:b/>
                <w:color w:val="388600"/>
                <w:sz w:val="24"/>
                <w:szCs w:val="24"/>
              </w:rPr>
              <w:t>Lab Exam 1:</w:t>
            </w:r>
          </w:p>
          <w:p w14:paraId="61E39459" w14:textId="77777777" w:rsidR="00DC2222" w:rsidRPr="002E0066" w:rsidRDefault="00DC2222" w:rsidP="00DC2222">
            <w:pPr>
              <w:rPr>
                <w:rFonts w:cs="Arial"/>
                <w:b/>
                <w:color w:val="388600"/>
                <w:sz w:val="24"/>
                <w:szCs w:val="24"/>
              </w:rPr>
            </w:pPr>
            <w:r w:rsidRPr="002E0066">
              <w:rPr>
                <w:rFonts w:cs="Arial"/>
                <w:b/>
                <w:color w:val="388600"/>
                <w:sz w:val="24"/>
                <w:szCs w:val="24"/>
              </w:rPr>
              <w:lastRenderedPageBreak/>
              <w:t>Mon Mar 2 – Wed. Mar 4</w:t>
            </w:r>
          </w:p>
          <w:p w14:paraId="1E35E351" w14:textId="54FE8472" w:rsidR="00DC2222" w:rsidRPr="002E0066" w:rsidRDefault="00DC2222" w:rsidP="00DC2222">
            <w:pPr>
              <w:rPr>
                <w:i/>
                <w:iCs/>
                <w:sz w:val="24"/>
                <w:szCs w:val="24"/>
              </w:rPr>
            </w:pPr>
            <w:r w:rsidRPr="002E0066">
              <w:rPr>
                <w:i/>
                <w:iCs/>
                <w:sz w:val="24"/>
                <w:szCs w:val="24"/>
              </w:rPr>
              <w:t>Students should have signed up for a date/time in the Anatomy Help Center prior to this week</w:t>
            </w:r>
          </w:p>
        </w:tc>
      </w:tr>
      <w:tr w:rsidR="00DC2222" w:rsidRPr="002E0066" w14:paraId="0293C1C7" w14:textId="77777777" w:rsidTr="00F85832">
        <w:tc>
          <w:tcPr>
            <w:tcW w:w="839" w:type="dxa"/>
            <w:vAlign w:val="center"/>
          </w:tcPr>
          <w:p w14:paraId="27FEE3B3" w14:textId="797DB01A" w:rsidR="00DC2222" w:rsidRPr="002E0066" w:rsidRDefault="00DC2222" w:rsidP="00DC2222">
            <w:pPr>
              <w:rPr>
                <w:sz w:val="24"/>
                <w:szCs w:val="24"/>
              </w:rPr>
            </w:pPr>
            <w:r w:rsidRPr="002E0066">
              <w:rPr>
                <w:sz w:val="24"/>
                <w:szCs w:val="24"/>
              </w:rPr>
              <w:lastRenderedPageBreak/>
              <w:t>9</w:t>
            </w:r>
          </w:p>
        </w:tc>
        <w:tc>
          <w:tcPr>
            <w:tcW w:w="1496" w:type="dxa"/>
            <w:vAlign w:val="center"/>
          </w:tcPr>
          <w:p w14:paraId="787224EA" w14:textId="576754F2" w:rsidR="00DC2222" w:rsidRPr="002E0066" w:rsidRDefault="00DC2222" w:rsidP="00DC2222">
            <w:pPr>
              <w:rPr>
                <w:sz w:val="24"/>
                <w:szCs w:val="24"/>
              </w:rPr>
            </w:pPr>
            <w:r w:rsidRPr="002E0066">
              <w:rPr>
                <w:color w:val="002060"/>
                <w:sz w:val="24"/>
                <w:szCs w:val="24"/>
              </w:rPr>
              <w:t>Mar 9-13</w:t>
            </w:r>
          </w:p>
        </w:tc>
        <w:tc>
          <w:tcPr>
            <w:tcW w:w="4680" w:type="dxa"/>
            <w:vAlign w:val="center"/>
          </w:tcPr>
          <w:p w14:paraId="0ACD16A8" w14:textId="77777777" w:rsidR="001A03B2" w:rsidRPr="002E0066" w:rsidRDefault="001A03B2" w:rsidP="001A03B2">
            <w:pPr>
              <w:contextualSpacing/>
              <w:rPr>
                <w:rFonts w:cs="Arial"/>
                <w:sz w:val="24"/>
                <w:szCs w:val="24"/>
              </w:rPr>
            </w:pPr>
            <w:r w:rsidRPr="002E0066">
              <w:rPr>
                <w:rFonts w:cs="Arial"/>
                <w:sz w:val="24"/>
                <w:szCs w:val="24"/>
              </w:rPr>
              <w:t>Ch. 14 – PNS</w:t>
            </w:r>
          </w:p>
          <w:p w14:paraId="4DFF0B82" w14:textId="6A10906C" w:rsidR="00DC2222" w:rsidRPr="002E0066" w:rsidRDefault="001A03B2" w:rsidP="00DC2222">
            <w:pPr>
              <w:contextualSpacing/>
              <w:rPr>
                <w:rFonts w:cs="Arial"/>
                <w:sz w:val="24"/>
                <w:szCs w:val="24"/>
              </w:rPr>
            </w:pPr>
            <w:r w:rsidRPr="002E0066">
              <w:rPr>
                <w:rFonts w:cs="Arial"/>
                <w:sz w:val="24"/>
                <w:szCs w:val="24"/>
              </w:rPr>
              <w:t>Ch. 15 – ANS</w:t>
            </w:r>
          </w:p>
        </w:tc>
        <w:tc>
          <w:tcPr>
            <w:tcW w:w="3803" w:type="dxa"/>
            <w:vAlign w:val="center"/>
          </w:tcPr>
          <w:p w14:paraId="4C6966A6" w14:textId="6027CB84" w:rsidR="00DC2222" w:rsidRPr="002E0066" w:rsidRDefault="00DC2222" w:rsidP="00DC2222">
            <w:pPr>
              <w:contextualSpacing/>
              <w:rPr>
                <w:rFonts w:cs="Arial"/>
                <w:sz w:val="24"/>
                <w:szCs w:val="24"/>
              </w:rPr>
            </w:pPr>
            <w:r w:rsidRPr="002E0066">
              <w:rPr>
                <w:rFonts w:cs="Arial"/>
                <w:sz w:val="24"/>
                <w:szCs w:val="24"/>
              </w:rPr>
              <w:t>Lab 5 - Articulations, Skin, Eyes/Ears</w:t>
            </w:r>
          </w:p>
        </w:tc>
      </w:tr>
      <w:tr w:rsidR="00DC2222" w:rsidRPr="002E0066" w14:paraId="56CF859E" w14:textId="77777777" w:rsidTr="00F85832">
        <w:tc>
          <w:tcPr>
            <w:tcW w:w="839" w:type="dxa"/>
            <w:vAlign w:val="center"/>
          </w:tcPr>
          <w:p w14:paraId="100B14ED" w14:textId="7F260F91" w:rsidR="00DC2222" w:rsidRPr="002E0066" w:rsidRDefault="00DC2222" w:rsidP="00DC2222">
            <w:pPr>
              <w:rPr>
                <w:sz w:val="24"/>
                <w:szCs w:val="24"/>
              </w:rPr>
            </w:pPr>
            <w:r w:rsidRPr="002E0066">
              <w:rPr>
                <w:sz w:val="24"/>
                <w:szCs w:val="24"/>
              </w:rPr>
              <w:t>10</w:t>
            </w:r>
          </w:p>
        </w:tc>
        <w:tc>
          <w:tcPr>
            <w:tcW w:w="1496" w:type="dxa"/>
            <w:vAlign w:val="center"/>
          </w:tcPr>
          <w:p w14:paraId="142E8A6A" w14:textId="44C04295" w:rsidR="00DC2222" w:rsidRPr="002E0066" w:rsidRDefault="00DC2222" w:rsidP="00DC2222">
            <w:pPr>
              <w:rPr>
                <w:sz w:val="24"/>
                <w:szCs w:val="24"/>
              </w:rPr>
            </w:pPr>
            <w:r w:rsidRPr="002E0066">
              <w:rPr>
                <w:color w:val="002060"/>
                <w:sz w:val="24"/>
                <w:szCs w:val="24"/>
              </w:rPr>
              <w:t>Mar 16-20</w:t>
            </w:r>
          </w:p>
        </w:tc>
        <w:tc>
          <w:tcPr>
            <w:tcW w:w="4680" w:type="dxa"/>
            <w:vAlign w:val="center"/>
          </w:tcPr>
          <w:p w14:paraId="5880AE77" w14:textId="2A9A0AF7" w:rsidR="00DC2222" w:rsidRPr="002E0066" w:rsidRDefault="00DC2222" w:rsidP="00DC2222">
            <w:pPr>
              <w:rPr>
                <w:sz w:val="24"/>
                <w:szCs w:val="24"/>
              </w:rPr>
            </w:pPr>
            <w:r w:rsidRPr="002E0066">
              <w:rPr>
                <w:rFonts w:cs="Arial"/>
                <w:b/>
                <w:bCs/>
                <w:i/>
                <w:iCs/>
                <w:color w:val="7030A0"/>
                <w:sz w:val="24"/>
                <w:szCs w:val="24"/>
              </w:rPr>
              <w:t>Spring break – no lecture or labs</w:t>
            </w:r>
          </w:p>
        </w:tc>
        <w:tc>
          <w:tcPr>
            <w:tcW w:w="3803" w:type="dxa"/>
            <w:vAlign w:val="center"/>
          </w:tcPr>
          <w:p w14:paraId="5BB200A4" w14:textId="1056452A" w:rsidR="00DC2222" w:rsidRPr="002E0066" w:rsidRDefault="00DC2222" w:rsidP="00DC2222">
            <w:pPr>
              <w:rPr>
                <w:sz w:val="24"/>
                <w:szCs w:val="24"/>
              </w:rPr>
            </w:pPr>
            <w:r w:rsidRPr="002E0066">
              <w:rPr>
                <w:b/>
                <w:bCs/>
                <w:i/>
                <w:iCs/>
                <w:sz w:val="24"/>
                <w:szCs w:val="24"/>
              </w:rPr>
              <w:t>Spring Break</w:t>
            </w:r>
          </w:p>
        </w:tc>
      </w:tr>
      <w:tr w:rsidR="00DC2222" w:rsidRPr="002E0066" w14:paraId="0BA52DE5" w14:textId="77777777" w:rsidTr="00F85832">
        <w:tc>
          <w:tcPr>
            <w:tcW w:w="839" w:type="dxa"/>
            <w:vAlign w:val="center"/>
          </w:tcPr>
          <w:p w14:paraId="7A921496" w14:textId="1EF023FA" w:rsidR="00DC2222" w:rsidRPr="002E0066" w:rsidRDefault="00DC2222" w:rsidP="00DC2222">
            <w:pPr>
              <w:rPr>
                <w:sz w:val="24"/>
                <w:szCs w:val="24"/>
              </w:rPr>
            </w:pPr>
            <w:r w:rsidRPr="002E0066">
              <w:rPr>
                <w:sz w:val="24"/>
                <w:szCs w:val="24"/>
              </w:rPr>
              <w:t>11</w:t>
            </w:r>
          </w:p>
        </w:tc>
        <w:tc>
          <w:tcPr>
            <w:tcW w:w="1496" w:type="dxa"/>
            <w:vAlign w:val="center"/>
          </w:tcPr>
          <w:p w14:paraId="512CB4BA" w14:textId="7AD1F215" w:rsidR="00DC2222" w:rsidRPr="002E0066" w:rsidRDefault="00DC2222" w:rsidP="00DC2222">
            <w:pPr>
              <w:rPr>
                <w:sz w:val="24"/>
                <w:szCs w:val="24"/>
              </w:rPr>
            </w:pPr>
            <w:r w:rsidRPr="002E0066">
              <w:rPr>
                <w:color w:val="002060"/>
                <w:sz w:val="24"/>
                <w:szCs w:val="24"/>
              </w:rPr>
              <w:t>Mar 23-27</w:t>
            </w:r>
          </w:p>
        </w:tc>
        <w:tc>
          <w:tcPr>
            <w:tcW w:w="4680" w:type="dxa"/>
            <w:vAlign w:val="center"/>
          </w:tcPr>
          <w:p w14:paraId="2FCC503C" w14:textId="77777777" w:rsidR="00DC2222" w:rsidRPr="002E0066" w:rsidRDefault="00DC2222" w:rsidP="00DC2222">
            <w:pPr>
              <w:contextualSpacing/>
              <w:rPr>
                <w:rFonts w:cs="Arial"/>
                <w:b/>
                <w:color w:val="C00000"/>
                <w:sz w:val="24"/>
                <w:szCs w:val="24"/>
              </w:rPr>
            </w:pPr>
            <w:r w:rsidRPr="002E0066">
              <w:rPr>
                <w:rFonts w:cs="Arial"/>
                <w:b/>
                <w:color w:val="C00000"/>
                <w:sz w:val="24"/>
                <w:szCs w:val="24"/>
              </w:rPr>
              <w:t>Lecture Exam 3 (Ch. 12, 13, 14, 15) – Tuesday Mar. 24</w:t>
            </w:r>
            <w:r w:rsidRPr="002E0066">
              <w:rPr>
                <w:rFonts w:cs="Arial"/>
                <w:b/>
                <w:color w:val="C00000"/>
                <w:sz w:val="24"/>
                <w:szCs w:val="24"/>
                <w:vertAlign w:val="superscript"/>
              </w:rPr>
              <w:t xml:space="preserve">th </w:t>
            </w:r>
            <w:r w:rsidRPr="002E0066">
              <w:rPr>
                <w:rFonts w:cs="Arial"/>
                <w:b/>
                <w:color w:val="C00000"/>
                <w:sz w:val="24"/>
                <w:szCs w:val="24"/>
              </w:rPr>
              <w:t>at 12:50pm ET in PUGH 170</w:t>
            </w:r>
          </w:p>
          <w:p w14:paraId="340531CE" w14:textId="18C45DB8" w:rsidR="006D70F2" w:rsidRPr="002E0066" w:rsidRDefault="006D70F2" w:rsidP="00DC2222">
            <w:pPr>
              <w:contextualSpacing/>
              <w:rPr>
                <w:rFonts w:cs="Arial"/>
                <w:b/>
                <w:color w:val="C74E00"/>
                <w:sz w:val="24"/>
                <w:szCs w:val="24"/>
              </w:rPr>
            </w:pPr>
            <w:r w:rsidRPr="002E0066">
              <w:rPr>
                <w:rFonts w:cs="Arial"/>
                <w:b/>
                <w:color w:val="C74E00"/>
                <w:sz w:val="24"/>
                <w:szCs w:val="24"/>
              </w:rPr>
              <w:t>HW 3 due Tues. Mar. 24</w:t>
            </w:r>
            <w:r w:rsidRPr="002E0066">
              <w:rPr>
                <w:rFonts w:cs="Arial"/>
                <w:b/>
                <w:color w:val="C74E00"/>
                <w:sz w:val="24"/>
                <w:szCs w:val="24"/>
                <w:vertAlign w:val="superscript"/>
              </w:rPr>
              <w:t>th</w:t>
            </w:r>
            <w:r w:rsidRPr="002E0066">
              <w:rPr>
                <w:rFonts w:cs="Arial"/>
                <w:b/>
                <w:color w:val="C74E00"/>
                <w:sz w:val="24"/>
                <w:szCs w:val="24"/>
              </w:rPr>
              <w:t xml:space="preserve"> at 12:50pm ET</w:t>
            </w:r>
          </w:p>
          <w:p w14:paraId="3B1E35B0" w14:textId="6209473C" w:rsidR="001A03B2" w:rsidRPr="002E0066" w:rsidRDefault="001A03B2" w:rsidP="00DC2222">
            <w:pPr>
              <w:contextualSpacing/>
              <w:rPr>
                <w:rFonts w:cs="Arial"/>
                <w:b/>
                <w:color w:val="C00000"/>
                <w:sz w:val="24"/>
                <w:szCs w:val="24"/>
              </w:rPr>
            </w:pPr>
            <w:r w:rsidRPr="002E0066">
              <w:rPr>
                <w:rFonts w:cs="Arial"/>
                <w:sz w:val="24"/>
                <w:szCs w:val="24"/>
              </w:rPr>
              <w:t>Ch. 19 – Heart</w:t>
            </w:r>
          </w:p>
        </w:tc>
        <w:tc>
          <w:tcPr>
            <w:tcW w:w="3803" w:type="dxa"/>
            <w:vAlign w:val="center"/>
          </w:tcPr>
          <w:p w14:paraId="10FE6CEB" w14:textId="62E10C66" w:rsidR="00DC2222" w:rsidRPr="002E0066" w:rsidRDefault="00DC2222" w:rsidP="00DC2222">
            <w:pPr>
              <w:rPr>
                <w:sz w:val="24"/>
                <w:szCs w:val="24"/>
              </w:rPr>
            </w:pPr>
            <w:r w:rsidRPr="002E0066">
              <w:rPr>
                <w:rFonts w:cs="Arial"/>
                <w:sz w:val="24"/>
                <w:szCs w:val="24"/>
              </w:rPr>
              <w:t>Lab 6 - Nervous System</w:t>
            </w:r>
          </w:p>
        </w:tc>
      </w:tr>
      <w:tr w:rsidR="00DC2222" w:rsidRPr="002E0066" w14:paraId="07ACEB7A" w14:textId="77777777" w:rsidTr="00F85832">
        <w:tc>
          <w:tcPr>
            <w:tcW w:w="839" w:type="dxa"/>
            <w:vAlign w:val="center"/>
          </w:tcPr>
          <w:p w14:paraId="71013CDE" w14:textId="1467F07B" w:rsidR="00DC2222" w:rsidRPr="002E0066" w:rsidRDefault="00DC2222" w:rsidP="00DC2222">
            <w:pPr>
              <w:rPr>
                <w:sz w:val="24"/>
                <w:szCs w:val="24"/>
              </w:rPr>
            </w:pPr>
            <w:r w:rsidRPr="002E0066">
              <w:rPr>
                <w:sz w:val="24"/>
                <w:szCs w:val="24"/>
              </w:rPr>
              <w:t>12</w:t>
            </w:r>
          </w:p>
        </w:tc>
        <w:tc>
          <w:tcPr>
            <w:tcW w:w="1496" w:type="dxa"/>
            <w:vAlign w:val="center"/>
          </w:tcPr>
          <w:p w14:paraId="5788FC18" w14:textId="165EECAE" w:rsidR="00DC2222" w:rsidRPr="002E0066" w:rsidRDefault="00DC2222" w:rsidP="00DC2222">
            <w:pPr>
              <w:rPr>
                <w:sz w:val="24"/>
                <w:szCs w:val="24"/>
              </w:rPr>
            </w:pPr>
            <w:r w:rsidRPr="002E0066">
              <w:rPr>
                <w:color w:val="002060"/>
                <w:sz w:val="24"/>
                <w:szCs w:val="24"/>
              </w:rPr>
              <w:t>Mar 30-Apr 3</w:t>
            </w:r>
          </w:p>
        </w:tc>
        <w:tc>
          <w:tcPr>
            <w:tcW w:w="4680" w:type="dxa"/>
            <w:vAlign w:val="center"/>
          </w:tcPr>
          <w:p w14:paraId="5107CBD5" w14:textId="77777777" w:rsidR="001A03B2" w:rsidRPr="002E0066" w:rsidRDefault="001A03B2" w:rsidP="001A03B2">
            <w:pPr>
              <w:contextualSpacing/>
              <w:rPr>
                <w:rFonts w:cs="Arial"/>
                <w:sz w:val="24"/>
                <w:szCs w:val="24"/>
              </w:rPr>
            </w:pPr>
            <w:r w:rsidRPr="002E0066">
              <w:rPr>
                <w:rFonts w:cs="Arial"/>
                <w:sz w:val="24"/>
                <w:szCs w:val="24"/>
              </w:rPr>
              <w:t xml:space="preserve">Ch. 19 – Heart </w:t>
            </w:r>
          </w:p>
          <w:p w14:paraId="3D3C10D7" w14:textId="33237C6D" w:rsidR="00DC2222" w:rsidRPr="002E0066" w:rsidRDefault="001A03B2" w:rsidP="001A03B2">
            <w:pPr>
              <w:rPr>
                <w:sz w:val="24"/>
                <w:szCs w:val="24"/>
              </w:rPr>
            </w:pPr>
            <w:r w:rsidRPr="002E0066">
              <w:rPr>
                <w:rFonts w:cs="Arial"/>
                <w:sz w:val="24"/>
                <w:szCs w:val="24"/>
              </w:rPr>
              <w:t>Ch. 20 – Vessels</w:t>
            </w:r>
          </w:p>
        </w:tc>
        <w:tc>
          <w:tcPr>
            <w:tcW w:w="3803" w:type="dxa"/>
            <w:vAlign w:val="center"/>
          </w:tcPr>
          <w:p w14:paraId="445EE611" w14:textId="376332D9" w:rsidR="00DC2222" w:rsidRPr="002E0066" w:rsidRDefault="00DC2222" w:rsidP="00DC2222">
            <w:pPr>
              <w:rPr>
                <w:sz w:val="24"/>
                <w:szCs w:val="24"/>
              </w:rPr>
            </w:pPr>
            <w:r w:rsidRPr="002E0066">
              <w:rPr>
                <w:rFonts w:cs="Arial"/>
                <w:sz w:val="24"/>
                <w:szCs w:val="24"/>
              </w:rPr>
              <w:t>Lab</w:t>
            </w:r>
            <w:r w:rsidRPr="002E0066">
              <w:rPr>
                <w:rFonts w:cs="Arial"/>
                <w:i/>
                <w:color w:val="0070C0"/>
                <w:sz w:val="24"/>
                <w:szCs w:val="24"/>
              </w:rPr>
              <w:t xml:space="preserve"> </w:t>
            </w:r>
            <w:r w:rsidRPr="002E0066">
              <w:rPr>
                <w:rFonts w:cs="Arial"/>
                <w:sz w:val="24"/>
                <w:szCs w:val="24"/>
              </w:rPr>
              <w:t>7 – Circulatory System</w:t>
            </w:r>
          </w:p>
        </w:tc>
      </w:tr>
      <w:tr w:rsidR="00DC2222" w:rsidRPr="002E0066" w14:paraId="08FAA637" w14:textId="77777777" w:rsidTr="00F85832">
        <w:tc>
          <w:tcPr>
            <w:tcW w:w="839" w:type="dxa"/>
            <w:vAlign w:val="center"/>
          </w:tcPr>
          <w:p w14:paraId="01B8D665" w14:textId="01DCF18A" w:rsidR="00DC2222" w:rsidRPr="002E0066" w:rsidRDefault="00DC2222" w:rsidP="00DC2222">
            <w:pPr>
              <w:rPr>
                <w:sz w:val="24"/>
                <w:szCs w:val="24"/>
              </w:rPr>
            </w:pPr>
            <w:r w:rsidRPr="002E0066">
              <w:rPr>
                <w:sz w:val="24"/>
                <w:szCs w:val="24"/>
              </w:rPr>
              <w:t>13</w:t>
            </w:r>
          </w:p>
        </w:tc>
        <w:tc>
          <w:tcPr>
            <w:tcW w:w="1496" w:type="dxa"/>
            <w:vAlign w:val="center"/>
          </w:tcPr>
          <w:p w14:paraId="2B059631" w14:textId="179F25A5" w:rsidR="00DC2222" w:rsidRPr="002E0066" w:rsidRDefault="00DC2222" w:rsidP="00DC2222">
            <w:pPr>
              <w:rPr>
                <w:sz w:val="24"/>
                <w:szCs w:val="24"/>
              </w:rPr>
            </w:pPr>
            <w:r w:rsidRPr="002E0066">
              <w:rPr>
                <w:color w:val="002060"/>
                <w:sz w:val="24"/>
                <w:szCs w:val="24"/>
              </w:rPr>
              <w:t>Apr 6-10</w:t>
            </w:r>
          </w:p>
        </w:tc>
        <w:tc>
          <w:tcPr>
            <w:tcW w:w="4680" w:type="dxa"/>
            <w:vAlign w:val="center"/>
          </w:tcPr>
          <w:p w14:paraId="5AEAA6AD" w14:textId="77777777" w:rsidR="001A03B2" w:rsidRPr="002E0066" w:rsidRDefault="001A03B2" w:rsidP="001A03B2">
            <w:pPr>
              <w:contextualSpacing/>
              <w:rPr>
                <w:rFonts w:cs="Arial"/>
                <w:sz w:val="24"/>
                <w:szCs w:val="24"/>
              </w:rPr>
            </w:pPr>
            <w:r w:rsidRPr="002E0066">
              <w:rPr>
                <w:rFonts w:cs="Arial"/>
                <w:sz w:val="24"/>
                <w:szCs w:val="24"/>
              </w:rPr>
              <w:t xml:space="preserve">Ch. 22 – Respiratory </w:t>
            </w:r>
          </w:p>
          <w:p w14:paraId="105FA3CF" w14:textId="77092D09" w:rsidR="00DC2222" w:rsidRPr="002E0066" w:rsidRDefault="001A03B2" w:rsidP="001A03B2">
            <w:pPr>
              <w:rPr>
                <w:sz w:val="24"/>
                <w:szCs w:val="24"/>
              </w:rPr>
            </w:pPr>
            <w:r w:rsidRPr="002E0066">
              <w:rPr>
                <w:rFonts w:cs="Arial"/>
                <w:sz w:val="24"/>
                <w:szCs w:val="24"/>
              </w:rPr>
              <w:t>Ch. 23 - Digestive</w:t>
            </w:r>
          </w:p>
        </w:tc>
        <w:tc>
          <w:tcPr>
            <w:tcW w:w="3803" w:type="dxa"/>
            <w:vAlign w:val="center"/>
          </w:tcPr>
          <w:p w14:paraId="401BE3B0" w14:textId="0722F7BE" w:rsidR="00DC2222" w:rsidRPr="002E0066" w:rsidRDefault="00DC2222" w:rsidP="00DC2222">
            <w:pPr>
              <w:rPr>
                <w:rFonts w:cs="Arial"/>
                <w:sz w:val="24"/>
                <w:szCs w:val="24"/>
              </w:rPr>
            </w:pPr>
            <w:r w:rsidRPr="002E0066">
              <w:rPr>
                <w:rFonts w:cs="Arial"/>
                <w:sz w:val="24"/>
                <w:szCs w:val="24"/>
              </w:rPr>
              <w:t>Labs 8 &amp; 9 – Respiratory &amp; Digestive Systems</w:t>
            </w:r>
          </w:p>
        </w:tc>
      </w:tr>
      <w:tr w:rsidR="00DC2222" w:rsidRPr="002E0066" w14:paraId="64001ACB" w14:textId="77777777" w:rsidTr="00F85832">
        <w:tc>
          <w:tcPr>
            <w:tcW w:w="839" w:type="dxa"/>
            <w:vAlign w:val="center"/>
          </w:tcPr>
          <w:p w14:paraId="1C5CD502" w14:textId="67AF9580" w:rsidR="00DC2222" w:rsidRPr="002E0066" w:rsidRDefault="00DC2222" w:rsidP="00DC2222">
            <w:pPr>
              <w:rPr>
                <w:sz w:val="24"/>
                <w:szCs w:val="24"/>
              </w:rPr>
            </w:pPr>
            <w:r w:rsidRPr="002E0066">
              <w:rPr>
                <w:sz w:val="24"/>
                <w:szCs w:val="24"/>
              </w:rPr>
              <w:t>14</w:t>
            </w:r>
          </w:p>
        </w:tc>
        <w:tc>
          <w:tcPr>
            <w:tcW w:w="1496" w:type="dxa"/>
            <w:vAlign w:val="center"/>
          </w:tcPr>
          <w:p w14:paraId="30647655" w14:textId="6ED4E591" w:rsidR="00DC2222" w:rsidRPr="002E0066" w:rsidRDefault="00DC2222" w:rsidP="00DC2222">
            <w:pPr>
              <w:rPr>
                <w:sz w:val="24"/>
                <w:szCs w:val="24"/>
              </w:rPr>
            </w:pPr>
            <w:r w:rsidRPr="002E0066">
              <w:rPr>
                <w:color w:val="002060"/>
                <w:sz w:val="24"/>
                <w:szCs w:val="24"/>
              </w:rPr>
              <w:t>Apr 13-17</w:t>
            </w:r>
          </w:p>
        </w:tc>
        <w:tc>
          <w:tcPr>
            <w:tcW w:w="4680" w:type="dxa"/>
            <w:vAlign w:val="center"/>
          </w:tcPr>
          <w:p w14:paraId="03BC837C" w14:textId="77777777" w:rsidR="001A03B2" w:rsidRPr="002E0066" w:rsidRDefault="001A03B2" w:rsidP="001A03B2">
            <w:pPr>
              <w:contextualSpacing/>
              <w:rPr>
                <w:rFonts w:cs="Arial"/>
                <w:sz w:val="24"/>
                <w:szCs w:val="24"/>
              </w:rPr>
            </w:pPr>
            <w:r w:rsidRPr="002E0066">
              <w:rPr>
                <w:rFonts w:cs="Arial"/>
                <w:sz w:val="24"/>
                <w:szCs w:val="24"/>
              </w:rPr>
              <w:t xml:space="preserve">Ch. 24 - Urinary </w:t>
            </w:r>
          </w:p>
          <w:p w14:paraId="191C7518" w14:textId="2F0B5EE6" w:rsidR="00DC2222" w:rsidRPr="002E0066" w:rsidRDefault="001A03B2" w:rsidP="00DC2222">
            <w:pPr>
              <w:contextualSpacing/>
              <w:rPr>
                <w:rFonts w:cs="Arial"/>
                <w:sz w:val="24"/>
                <w:szCs w:val="24"/>
              </w:rPr>
            </w:pPr>
            <w:r w:rsidRPr="002E0066">
              <w:rPr>
                <w:rFonts w:cs="Arial"/>
                <w:sz w:val="24"/>
                <w:szCs w:val="24"/>
              </w:rPr>
              <w:t>Ch. 25 – Reproductive System</w:t>
            </w:r>
          </w:p>
        </w:tc>
        <w:tc>
          <w:tcPr>
            <w:tcW w:w="3803" w:type="dxa"/>
            <w:vAlign w:val="center"/>
          </w:tcPr>
          <w:p w14:paraId="73C4E7DE" w14:textId="396B1425" w:rsidR="00DC2222" w:rsidRPr="002E0066" w:rsidRDefault="00DC2222" w:rsidP="00DC2222">
            <w:pPr>
              <w:contextualSpacing/>
              <w:rPr>
                <w:rFonts w:cs="Arial"/>
                <w:sz w:val="24"/>
                <w:szCs w:val="24"/>
              </w:rPr>
            </w:pPr>
            <w:r w:rsidRPr="002E0066">
              <w:rPr>
                <w:rFonts w:cs="Arial"/>
                <w:sz w:val="24"/>
                <w:szCs w:val="24"/>
              </w:rPr>
              <w:t>Labs 9 &amp; 10 – Digestive &amp; Urinary/Reproductive</w:t>
            </w:r>
          </w:p>
        </w:tc>
      </w:tr>
      <w:tr w:rsidR="00DC2222" w:rsidRPr="002E0066" w14:paraId="6DF78A38" w14:textId="77777777" w:rsidTr="00F85832">
        <w:tc>
          <w:tcPr>
            <w:tcW w:w="839" w:type="dxa"/>
            <w:vAlign w:val="center"/>
          </w:tcPr>
          <w:p w14:paraId="12F19FD1" w14:textId="29C09FDB" w:rsidR="00DC2222" w:rsidRPr="002E0066" w:rsidRDefault="00DC2222" w:rsidP="00DC2222">
            <w:pPr>
              <w:rPr>
                <w:sz w:val="24"/>
                <w:szCs w:val="24"/>
              </w:rPr>
            </w:pPr>
            <w:r w:rsidRPr="002E0066">
              <w:rPr>
                <w:sz w:val="24"/>
                <w:szCs w:val="24"/>
              </w:rPr>
              <w:t>15</w:t>
            </w:r>
          </w:p>
        </w:tc>
        <w:tc>
          <w:tcPr>
            <w:tcW w:w="1496" w:type="dxa"/>
            <w:vAlign w:val="center"/>
          </w:tcPr>
          <w:p w14:paraId="5A8CD8E2" w14:textId="1B40575E" w:rsidR="00DC2222" w:rsidRPr="002E0066" w:rsidRDefault="00DC2222" w:rsidP="00DC2222">
            <w:pPr>
              <w:rPr>
                <w:sz w:val="24"/>
                <w:szCs w:val="24"/>
              </w:rPr>
            </w:pPr>
            <w:r w:rsidRPr="002E0066">
              <w:rPr>
                <w:color w:val="002060"/>
                <w:sz w:val="24"/>
                <w:szCs w:val="24"/>
              </w:rPr>
              <w:t>Apr 20-24</w:t>
            </w:r>
          </w:p>
        </w:tc>
        <w:tc>
          <w:tcPr>
            <w:tcW w:w="4680" w:type="dxa"/>
            <w:vAlign w:val="center"/>
          </w:tcPr>
          <w:p w14:paraId="5AFEA99E" w14:textId="21D7D727" w:rsidR="00DC2222" w:rsidRPr="002E0066" w:rsidRDefault="00DC2222" w:rsidP="00DC2222">
            <w:pPr>
              <w:contextualSpacing/>
              <w:rPr>
                <w:rFonts w:cs="Arial"/>
                <w:b/>
                <w:color w:val="C00000"/>
                <w:sz w:val="24"/>
                <w:szCs w:val="24"/>
              </w:rPr>
            </w:pPr>
            <w:r w:rsidRPr="002E0066">
              <w:rPr>
                <w:rFonts w:cs="Arial"/>
                <w:b/>
                <w:color w:val="C00000"/>
                <w:sz w:val="24"/>
                <w:szCs w:val="24"/>
              </w:rPr>
              <w:t>Lecture Exam 4 (Ch. 19-20, 22-25) – Tuesday Apr. 21</w:t>
            </w:r>
            <w:r w:rsidRPr="002E0066">
              <w:rPr>
                <w:rFonts w:cs="Arial"/>
                <w:b/>
                <w:color w:val="C00000"/>
                <w:sz w:val="24"/>
                <w:szCs w:val="24"/>
                <w:vertAlign w:val="superscript"/>
              </w:rPr>
              <w:t>st</w:t>
            </w:r>
            <w:r w:rsidRPr="002E0066">
              <w:rPr>
                <w:rFonts w:cs="Arial"/>
                <w:b/>
                <w:color w:val="C00000"/>
                <w:sz w:val="24"/>
                <w:szCs w:val="24"/>
              </w:rPr>
              <w:t xml:space="preserve"> at 12:50pm ET in PUGH 170</w:t>
            </w:r>
          </w:p>
          <w:p w14:paraId="41986717" w14:textId="650BB5CD" w:rsidR="006D70F2" w:rsidRPr="002E0066" w:rsidRDefault="006D70F2" w:rsidP="00DC2222">
            <w:pPr>
              <w:contextualSpacing/>
              <w:rPr>
                <w:rFonts w:cs="Arial"/>
                <w:b/>
                <w:color w:val="C74E00"/>
                <w:sz w:val="24"/>
                <w:szCs w:val="24"/>
              </w:rPr>
            </w:pPr>
            <w:r w:rsidRPr="002E0066">
              <w:rPr>
                <w:rFonts w:cs="Arial"/>
                <w:b/>
                <w:color w:val="C74E00"/>
                <w:sz w:val="24"/>
                <w:szCs w:val="24"/>
              </w:rPr>
              <w:t>HW 4 due Tues. Apr. 21</w:t>
            </w:r>
            <w:r w:rsidRPr="002E0066">
              <w:rPr>
                <w:rFonts w:cs="Arial"/>
                <w:b/>
                <w:color w:val="C74E00"/>
                <w:sz w:val="24"/>
                <w:szCs w:val="24"/>
                <w:vertAlign w:val="superscript"/>
              </w:rPr>
              <w:t>st</w:t>
            </w:r>
            <w:r w:rsidRPr="002E0066">
              <w:rPr>
                <w:rFonts w:cs="Arial"/>
                <w:b/>
                <w:color w:val="C74E00"/>
                <w:sz w:val="24"/>
                <w:szCs w:val="24"/>
              </w:rPr>
              <w:t xml:space="preserve"> at 12:50pm ET</w:t>
            </w:r>
          </w:p>
          <w:p w14:paraId="6CBF95DC" w14:textId="77777777" w:rsidR="00DC2222" w:rsidRPr="002E0066" w:rsidRDefault="001A03B2" w:rsidP="00DC2222">
            <w:pPr>
              <w:contextualSpacing/>
              <w:rPr>
                <w:rFonts w:cs="Arial"/>
                <w:sz w:val="24"/>
                <w:szCs w:val="24"/>
              </w:rPr>
            </w:pPr>
            <w:r w:rsidRPr="002E0066">
              <w:rPr>
                <w:rFonts w:cs="Arial"/>
                <w:sz w:val="24"/>
                <w:szCs w:val="24"/>
              </w:rPr>
              <w:t>Start reviewing for final exam</w:t>
            </w:r>
          </w:p>
          <w:p w14:paraId="68694CA3" w14:textId="482A9E9A" w:rsidR="001A03B2" w:rsidRPr="002E0066" w:rsidRDefault="001A03B2" w:rsidP="001A03B2">
            <w:pPr>
              <w:contextualSpacing/>
              <w:rPr>
                <w:rFonts w:cs="Arial"/>
                <w:sz w:val="24"/>
                <w:szCs w:val="24"/>
              </w:rPr>
            </w:pPr>
            <w:r w:rsidRPr="002E0066">
              <w:rPr>
                <w:rFonts w:cs="Arial"/>
                <w:i/>
                <w:color w:val="0070C0"/>
                <w:sz w:val="24"/>
                <w:szCs w:val="24"/>
              </w:rPr>
              <w:t>Thurs and Fri are reading days – no classes</w:t>
            </w:r>
          </w:p>
        </w:tc>
        <w:tc>
          <w:tcPr>
            <w:tcW w:w="3803" w:type="dxa"/>
            <w:vAlign w:val="center"/>
          </w:tcPr>
          <w:p w14:paraId="5FFF2B41" w14:textId="528DCCBB" w:rsidR="00DC2222" w:rsidRPr="002E0066" w:rsidRDefault="00DC2222" w:rsidP="00DC2222">
            <w:pPr>
              <w:contextualSpacing/>
              <w:rPr>
                <w:rFonts w:cs="Arial"/>
                <w:b/>
                <w:color w:val="388600"/>
                <w:sz w:val="24"/>
                <w:szCs w:val="24"/>
              </w:rPr>
            </w:pPr>
            <w:r w:rsidRPr="002E0066">
              <w:rPr>
                <w:rFonts w:cs="Arial"/>
                <w:b/>
                <w:color w:val="388600"/>
                <w:sz w:val="24"/>
                <w:szCs w:val="24"/>
              </w:rPr>
              <w:t>Lab Exam 2:</w:t>
            </w:r>
          </w:p>
          <w:p w14:paraId="0865CB10" w14:textId="77777777" w:rsidR="00DC2222" w:rsidRPr="002E0066" w:rsidRDefault="00DC2222" w:rsidP="00DC2222">
            <w:pPr>
              <w:jc w:val="both"/>
              <w:rPr>
                <w:rFonts w:cs="Arial"/>
                <w:b/>
                <w:color w:val="388600"/>
                <w:sz w:val="24"/>
                <w:szCs w:val="24"/>
              </w:rPr>
            </w:pPr>
            <w:r w:rsidRPr="002E0066">
              <w:rPr>
                <w:rFonts w:cs="Arial"/>
                <w:b/>
                <w:color w:val="388600"/>
                <w:sz w:val="24"/>
                <w:szCs w:val="24"/>
              </w:rPr>
              <w:t>Mon Apr 20 – Wed Apr 22</w:t>
            </w:r>
          </w:p>
          <w:p w14:paraId="2AADF0B1" w14:textId="442BC99A" w:rsidR="00DC2222" w:rsidRPr="002E0066" w:rsidRDefault="00DC2222" w:rsidP="00DC2222">
            <w:pPr>
              <w:jc w:val="both"/>
              <w:rPr>
                <w:sz w:val="24"/>
                <w:szCs w:val="24"/>
              </w:rPr>
            </w:pPr>
            <w:r w:rsidRPr="002E0066">
              <w:rPr>
                <w:i/>
                <w:iCs/>
                <w:sz w:val="24"/>
                <w:szCs w:val="24"/>
              </w:rPr>
              <w:t>Students should have signed up for a date/time in the Anatomy Help Center prior to this week</w:t>
            </w:r>
          </w:p>
        </w:tc>
      </w:tr>
      <w:tr w:rsidR="00F85832" w:rsidRPr="002E0066" w14:paraId="57BF69FC" w14:textId="77777777" w:rsidTr="00F85832">
        <w:tc>
          <w:tcPr>
            <w:tcW w:w="839" w:type="dxa"/>
            <w:vAlign w:val="center"/>
          </w:tcPr>
          <w:p w14:paraId="72C9871B" w14:textId="77777777" w:rsidR="00F85832" w:rsidRPr="002E0066" w:rsidRDefault="00F85832" w:rsidP="00F85832">
            <w:pPr>
              <w:rPr>
                <w:sz w:val="24"/>
                <w:szCs w:val="24"/>
              </w:rPr>
            </w:pPr>
          </w:p>
        </w:tc>
        <w:tc>
          <w:tcPr>
            <w:tcW w:w="1496" w:type="dxa"/>
            <w:vAlign w:val="center"/>
          </w:tcPr>
          <w:p w14:paraId="3850FCF0" w14:textId="77777777" w:rsidR="00F85832" w:rsidRPr="002E0066" w:rsidRDefault="00F85832" w:rsidP="00F85832">
            <w:pPr>
              <w:rPr>
                <w:color w:val="002060"/>
                <w:sz w:val="24"/>
                <w:szCs w:val="24"/>
              </w:rPr>
            </w:pPr>
          </w:p>
        </w:tc>
        <w:tc>
          <w:tcPr>
            <w:tcW w:w="4680" w:type="dxa"/>
            <w:vAlign w:val="center"/>
          </w:tcPr>
          <w:p w14:paraId="16044CD8" w14:textId="70EC6D3C" w:rsidR="00F85832" w:rsidRPr="002E0066" w:rsidRDefault="00F85832" w:rsidP="00F85832">
            <w:pPr>
              <w:contextualSpacing/>
              <w:jc w:val="center"/>
              <w:rPr>
                <w:rFonts w:cs="Arial"/>
                <w:b/>
                <w:color w:val="C00000"/>
                <w:sz w:val="24"/>
                <w:szCs w:val="24"/>
              </w:rPr>
            </w:pPr>
            <w:r w:rsidRPr="002E0066">
              <w:rPr>
                <w:rFonts w:cs="Arial"/>
                <w:b/>
                <w:sz w:val="24"/>
                <w:szCs w:val="24"/>
              </w:rPr>
              <w:t>Comprehensive Final Exam – Wed. Apr. 29th – 5:30PM-7:30PM – PUGH 170</w:t>
            </w:r>
          </w:p>
        </w:tc>
        <w:tc>
          <w:tcPr>
            <w:tcW w:w="3803" w:type="dxa"/>
            <w:vAlign w:val="center"/>
          </w:tcPr>
          <w:p w14:paraId="3E04C326" w14:textId="77777777" w:rsidR="00F85832" w:rsidRPr="002E0066" w:rsidRDefault="00F85832" w:rsidP="00F85832">
            <w:pPr>
              <w:contextualSpacing/>
              <w:rPr>
                <w:rFonts w:cs="Arial"/>
                <w:b/>
                <w:color w:val="388600"/>
                <w:sz w:val="24"/>
                <w:szCs w:val="24"/>
              </w:rPr>
            </w:pPr>
          </w:p>
        </w:tc>
      </w:tr>
    </w:tbl>
    <w:p w14:paraId="2E677C39" w14:textId="6078570B" w:rsidR="00E22DE2" w:rsidRDefault="00E22DE2" w:rsidP="00E22DE2">
      <w:pPr>
        <w:spacing w:after="0" w:line="240" w:lineRule="auto"/>
        <w:rPr>
          <w:sz w:val="30"/>
          <w:szCs w:val="30"/>
        </w:rPr>
      </w:pPr>
    </w:p>
    <w:p w14:paraId="03B033F1" w14:textId="2E23578D" w:rsidR="000D53EF" w:rsidRPr="003E7959" w:rsidRDefault="000D53EF" w:rsidP="000D53EF">
      <w:pPr>
        <w:pStyle w:val="Heading3"/>
        <w:rPr>
          <w:color w:val="0021A5"/>
        </w:rPr>
      </w:pPr>
      <w:r w:rsidRPr="003E7959">
        <w:rPr>
          <w:color w:val="0021A5"/>
        </w:rPr>
        <w:t>SUCCESS AND STUDY TIPS</w:t>
      </w:r>
    </w:p>
    <w:p w14:paraId="0425E85C" w14:textId="77777777" w:rsidR="00EB17F0" w:rsidRPr="002E0066" w:rsidRDefault="00EB17F0" w:rsidP="00EB17F0">
      <w:pPr>
        <w:spacing w:after="0" w:line="240" w:lineRule="auto"/>
        <w:rPr>
          <w:rFonts w:eastAsia="Calibri"/>
          <w:b/>
          <w:color w:val="0020A5"/>
          <w:sz w:val="24"/>
          <w:szCs w:val="24"/>
        </w:rPr>
      </w:pPr>
      <w:r w:rsidRPr="002E0066">
        <w:rPr>
          <w:rFonts w:eastAsia="Calibri"/>
          <w:b/>
          <w:color w:val="0020A5"/>
          <w:sz w:val="24"/>
          <w:szCs w:val="24"/>
        </w:rPr>
        <w:t>Study tips for Dr. Nguyen’s class:</w:t>
      </w:r>
    </w:p>
    <w:p w14:paraId="3D4FB790"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b/>
          <w:bCs/>
          <w:sz w:val="24"/>
          <w:szCs w:val="24"/>
        </w:rPr>
        <w:t>Read from the text BEFORE watching the lecture videos</w:t>
      </w:r>
      <w:r w:rsidRPr="002E0066">
        <w:rPr>
          <w:rFonts w:eastAsia="Calibri"/>
          <w:sz w:val="24"/>
          <w:szCs w:val="24"/>
        </w:rPr>
        <w:t>.  Do not take notes, underline, highlight, or attempt to memorize anything…JUST READ and enjoy!</w:t>
      </w:r>
    </w:p>
    <w:p w14:paraId="3641D43F"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b/>
          <w:bCs/>
          <w:sz w:val="24"/>
          <w:szCs w:val="24"/>
        </w:rPr>
        <w:t>Snowball the lecture notes.</w:t>
      </w:r>
      <w:r w:rsidRPr="002E0066">
        <w:rPr>
          <w:rFonts w:eastAsia="Calibri"/>
          <w:sz w:val="24"/>
          <w:szCs w:val="24"/>
        </w:rPr>
        <w:t xml:space="preserve">  Begin studying lecture material immediately after watching the lectures.  Then, after the next lecture video, begin your studies with day one lecture material.  Continue this all the way up to the exam.</w:t>
      </w:r>
    </w:p>
    <w:p w14:paraId="167852ED"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sz w:val="24"/>
          <w:szCs w:val="24"/>
        </w:rPr>
        <w:t xml:space="preserve">If there is something in the textbook that was NOT in lectures, you are not expected to know it.  There is a lot in the text that we don’t have time to cover.  </w:t>
      </w:r>
    </w:p>
    <w:p w14:paraId="21120001"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b/>
          <w:bCs/>
          <w:sz w:val="24"/>
          <w:szCs w:val="24"/>
        </w:rPr>
        <w:t>Re-write questions</w:t>
      </w:r>
      <w:r w:rsidRPr="002E0066">
        <w:rPr>
          <w:rFonts w:eastAsia="Calibri"/>
          <w:sz w:val="24"/>
          <w:szCs w:val="24"/>
        </w:rPr>
        <w:t xml:space="preserve">.  Taking complex questions and breaking them down to identify exactly what the question is REALLY asking for is very helpful.  It is also very helpful to look at incorrect answer choices and identify what makes those choices wrong.  Ask yourself, “How could I make that </w:t>
      </w:r>
      <w:r w:rsidRPr="002E0066">
        <w:rPr>
          <w:rFonts w:eastAsia="Calibri"/>
          <w:sz w:val="24"/>
          <w:szCs w:val="24"/>
        </w:rPr>
        <w:lastRenderedPageBreak/>
        <w:t xml:space="preserve">statement correct?”  </w:t>
      </w:r>
      <w:r w:rsidRPr="002E0066">
        <w:rPr>
          <w:rFonts w:eastAsia="Calibri"/>
          <w:color w:val="ED0000"/>
          <w:sz w:val="24"/>
          <w:szCs w:val="24"/>
        </w:rPr>
        <w:t>You can practice this with the critical thinking questions at the end of each chapter.</w:t>
      </w:r>
    </w:p>
    <w:p w14:paraId="4A96D8CA"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b/>
          <w:bCs/>
          <w:sz w:val="24"/>
          <w:szCs w:val="24"/>
        </w:rPr>
        <w:t>Google novel images</w:t>
      </w:r>
      <w:r w:rsidRPr="002E0066">
        <w:rPr>
          <w:rFonts w:eastAsia="Calibri"/>
          <w:sz w:val="24"/>
          <w:szCs w:val="24"/>
        </w:rPr>
        <w:t>.  For example, if there is a picture of a neuron in your notes, Google “neuron images” and see if you can identify the structures from the lecture and explain the function/physiological process that occurs in a particular area of the neuron.</w:t>
      </w:r>
    </w:p>
    <w:p w14:paraId="1807A097"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sz w:val="24"/>
          <w:szCs w:val="24"/>
        </w:rPr>
        <w:t xml:space="preserve">There are several miniature sized skulls (approximately the size of a marble) hidden throughout the Anatomy Help Center and Anatomy lab rooms with a number written in a Sharpie marker on the bottom.  Find one and bring it to Dr. Nguyen for a prize.  </w:t>
      </w:r>
      <w:r w:rsidRPr="002E0066">
        <w:rPr>
          <mc:AlternateContent>
            <mc:Choice Requires="w16se">
              <w:rFonts w:eastAsia="Calibri"/>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77A88736"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b/>
          <w:bCs/>
          <w:sz w:val="24"/>
          <w:szCs w:val="24"/>
        </w:rPr>
        <w:t xml:space="preserve">Google diseases.  </w:t>
      </w:r>
      <w:r w:rsidRPr="002E0066">
        <w:rPr>
          <w:rFonts w:eastAsia="Calibri"/>
          <w:sz w:val="24"/>
          <w:szCs w:val="24"/>
        </w:rPr>
        <w:t xml:space="preserve">For example, if we are studying bone tissue, Google “bone disease.”  Click on any link and just read a paragraph to see if you can understand based on what you now know about bone tissue anatomy.  If you don’t understand it, that’s okay…did you recognize any words?  </w:t>
      </w:r>
    </w:p>
    <w:p w14:paraId="175811F7"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sz w:val="24"/>
          <w:szCs w:val="24"/>
        </w:rPr>
        <w:t>If you have a study group or a study buddy, talk through the material out loud</w:t>
      </w:r>
      <w:proofErr w:type="gramStart"/>
      <w:r w:rsidRPr="002E0066">
        <w:rPr>
          <w:rFonts w:eastAsia="Calibri"/>
          <w:sz w:val="24"/>
          <w:szCs w:val="24"/>
        </w:rPr>
        <w:t>….</w:t>
      </w:r>
      <w:r w:rsidRPr="002E0066">
        <w:rPr>
          <w:rFonts w:eastAsia="Calibri"/>
          <w:b/>
          <w:bCs/>
          <w:sz w:val="24"/>
          <w:szCs w:val="24"/>
        </w:rPr>
        <w:t>verbalizing</w:t>
      </w:r>
      <w:proofErr w:type="gramEnd"/>
      <w:r w:rsidRPr="002E0066">
        <w:rPr>
          <w:rFonts w:eastAsia="Calibri"/>
          <w:sz w:val="24"/>
          <w:szCs w:val="24"/>
        </w:rPr>
        <w:t xml:space="preserve"> the information is VERY different than knowing it in your head – talk in the mirror or even to your pet goldfish if you don’t have a friend around.  Additionally, when you study with others, do something more productive, like working on the sample test questions, googling things to discuss, or even creating practice exam questions for yourselves.</w:t>
      </w:r>
    </w:p>
    <w:p w14:paraId="28B5E110" w14:textId="77777777" w:rsidR="00EB17F0" w:rsidRPr="002E0066" w:rsidRDefault="00EB17F0" w:rsidP="00EB17F0">
      <w:pPr>
        <w:numPr>
          <w:ilvl w:val="0"/>
          <w:numId w:val="39"/>
        </w:numPr>
        <w:spacing w:after="0" w:line="240" w:lineRule="auto"/>
        <w:rPr>
          <w:rFonts w:eastAsia="Calibri"/>
          <w:sz w:val="24"/>
          <w:szCs w:val="24"/>
        </w:rPr>
      </w:pPr>
      <w:r w:rsidRPr="002E0066">
        <w:rPr>
          <w:rFonts w:eastAsia="Calibri"/>
          <w:b/>
          <w:bCs/>
          <w:sz w:val="24"/>
          <w:szCs w:val="24"/>
        </w:rPr>
        <w:t>If you are a visual learner, make a concept map</w:t>
      </w:r>
      <w:r w:rsidRPr="002E0066">
        <w:rPr>
          <w:rFonts w:eastAsia="Calibri"/>
          <w:sz w:val="24"/>
          <w:szCs w:val="24"/>
        </w:rPr>
        <w:t>…. try to see how different parts of the body or various processes in an organ system relate to one another.  What are similarities and differences between structures?</w:t>
      </w:r>
    </w:p>
    <w:p w14:paraId="6487DC5B" w14:textId="77777777" w:rsidR="00EB17F0" w:rsidRPr="002E0066" w:rsidRDefault="00EB17F0" w:rsidP="00EB17F0">
      <w:pPr>
        <w:spacing w:after="0" w:line="240" w:lineRule="auto"/>
        <w:ind w:left="576"/>
        <w:rPr>
          <w:rFonts w:eastAsia="Calibri"/>
          <w:sz w:val="24"/>
          <w:szCs w:val="24"/>
        </w:rPr>
      </w:pPr>
    </w:p>
    <w:p w14:paraId="4B1D7C14" w14:textId="77777777" w:rsidR="00EB17F0" w:rsidRPr="002E0066" w:rsidRDefault="00EB17F0" w:rsidP="00EB17F0">
      <w:pPr>
        <w:spacing w:after="0" w:line="240" w:lineRule="auto"/>
        <w:rPr>
          <w:rFonts w:eastAsia="Calibri"/>
          <w:b/>
          <w:color w:val="0020A5"/>
          <w:sz w:val="24"/>
          <w:szCs w:val="24"/>
        </w:rPr>
      </w:pPr>
      <w:r w:rsidRPr="002E0066">
        <w:rPr>
          <w:rFonts w:eastAsia="Calibri"/>
          <w:b/>
          <w:color w:val="0020A5"/>
          <w:sz w:val="24"/>
          <w:szCs w:val="24"/>
        </w:rPr>
        <w:t>Success tips for Dr. Nguyen’s class:</w:t>
      </w:r>
    </w:p>
    <w:p w14:paraId="452DF01E" w14:textId="77777777" w:rsidR="00EB17F0" w:rsidRPr="002E0066" w:rsidRDefault="00EB17F0" w:rsidP="00EB17F0">
      <w:pPr>
        <w:numPr>
          <w:ilvl w:val="0"/>
          <w:numId w:val="40"/>
        </w:numPr>
        <w:spacing w:after="0" w:line="240" w:lineRule="auto"/>
        <w:rPr>
          <w:rFonts w:eastAsia="Calibri"/>
          <w:b/>
          <w:bCs/>
          <w:sz w:val="24"/>
          <w:szCs w:val="24"/>
        </w:rPr>
      </w:pPr>
      <w:r w:rsidRPr="002E0066">
        <w:rPr>
          <w:rFonts w:eastAsia="Calibri"/>
          <w:b/>
          <w:bCs/>
          <w:sz w:val="24"/>
          <w:szCs w:val="24"/>
        </w:rPr>
        <w:t>Do not fall behind</w:t>
      </w:r>
      <w:r w:rsidRPr="002E0066">
        <w:rPr>
          <w:rFonts w:eastAsia="Calibri"/>
          <w:sz w:val="24"/>
          <w:szCs w:val="24"/>
        </w:rPr>
        <w:t xml:space="preserve">.  This is a </w:t>
      </w:r>
      <w:r w:rsidRPr="002E0066">
        <w:rPr>
          <w:rFonts w:eastAsia="Calibri"/>
          <w:b/>
          <w:bCs/>
          <w:color w:val="0070C0"/>
          <w:sz w:val="24"/>
          <w:szCs w:val="24"/>
          <w:u w:val="single"/>
        </w:rPr>
        <w:t>HIGH-VOLUME</w:t>
      </w:r>
      <w:r w:rsidRPr="002E0066">
        <w:rPr>
          <w:rFonts w:eastAsia="Calibri"/>
          <w:color w:val="0070C0"/>
          <w:sz w:val="24"/>
          <w:szCs w:val="24"/>
        </w:rPr>
        <w:t xml:space="preserve"> </w:t>
      </w:r>
      <w:r w:rsidRPr="002E0066">
        <w:rPr>
          <w:rFonts w:eastAsia="Calibri"/>
          <w:sz w:val="24"/>
          <w:szCs w:val="24"/>
        </w:rPr>
        <w:t xml:space="preserve">course that moves at a </w:t>
      </w:r>
      <w:r w:rsidRPr="002E0066">
        <w:rPr>
          <w:rFonts w:eastAsia="Calibri"/>
          <w:b/>
          <w:color w:val="0070C0"/>
          <w:sz w:val="24"/>
          <w:szCs w:val="24"/>
          <w:u w:val="single"/>
        </w:rPr>
        <w:t>VERY FAST</w:t>
      </w:r>
      <w:r w:rsidRPr="002E0066">
        <w:rPr>
          <w:rFonts w:eastAsia="Calibri"/>
          <w:sz w:val="24"/>
          <w:szCs w:val="24"/>
        </w:rPr>
        <w:t xml:space="preserve"> pace…and you can easily get overwhelmed if you procrastinate.  Avoid studying at the last minute.  Complete the homework as you go…do not leave it for the day before the exam.   Do NOT procrastinate on watching the lecture videos!  </w:t>
      </w:r>
      <w:r w:rsidRPr="002E0066">
        <w:rPr>
          <w:rFonts w:eastAsia="Calibri"/>
          <w:b/>
          <w:bCs/>
          <w:sz w:val="24"/>
          <w:szCs w:val="24"/>
        </w:rPr>
        <w:t>Use the suggested course schedule or make your own and stick to it!</w:t>
      </w:r>
    </w:p>
    <w:p w14:paraId="0E619B79" w14:textId="77777777" w:rsidR="00EB17F0" w:rsidRPr="002E0066" w:rsidRDefault="00EB17F0" w:rsidP="00EB17F0">
      <w:pPr>
        <w:numPr>
          <w:ilvl w:val="0"/>
          <w:numId w:val="40"/>
        </w:numPr>
        <w:spacing w:after="0" w:line="240" w:lineRule="auto"/>
        <w:rPr>
          <w:rFonts w:eastAsia="Calibri"/>
          <w:sz w:val="24"/>
          <w:szCs w:val="24"/>
        </w:rPr>
      </w:pPr>
      <w:r w:rsidRPr="002E0066">
        <w:rPr>
          <w:rFonts w:eastAsia="Calibri"/>
          <w:b/>
          <w:bCs/>
          <w:sz w:val="24"/>
          <w:szCs w:val="24"/>
        </w:rPr>
        <w:t>Stay organized</w:t>
      </w:r>
      <w:r w:rsidRPr="002E0066">
        <w:rPr>
          <w:rFonts w:eastAsia="Calibri"/>
          <w:sz w:val="24"/>
          <w:szCs w:val="24"/>
        </w:rPr>
        <w:t xml:space="preserve">.  Keep track of all important due dates and move through each day in a uniform manner so that you are always aware of what you have done and what is left to be completed.  </w:t>
      </w:r>
    </w:p>
    <w:p w14:paraId="51962C00" w14:textId="77777777" w:rsidR="00EB17F0" w:rsidRPr="002E0066" w:rsidRDefault="00EB17F0" w:rsidP="00EB17F0">
      <w:pPr>
        <w:numPr>
          <w:ilvl w:val="0"/>
          <w:numId w:val="40"/>
        </w:numPr>
        <w:spacing w:after="0" w:line="240" w:lineRule="auto"/>
        <w:rPr>
          <w:rFonts w:eastAsia="Calibri"/>
          <w:sz w:val="24"/>
          <w:szCs w:val="24"/>
        </w:rPr>
      </w:pPr>
      <w:r w:rsidRPr="002E0066">
        <w:rPr>
          <w:rFonts w:eastAsia="Calibri"/>
          <w:b/>
          <w:bCs/>
          <w:sz w:val="24"/>
          <w:szCs w:val="24"/>
        </w:rPr>
        <w:t>Check CANVAS announcements/emails daily</w:t>
      </w:r>
      <w:r w:rsidRPr="002E0066">
        <w:rPr>
          <w:rFonts w:eastAsia="Calibri"/>
          <w:sz w:val="24"/>
          <w:szCs w:val="24"/>
        </w:rPr>
        <w:t xml:space="preserve">…just pretend it is TikTok/Instagram for school.  Your course instructor will post important and helpful information (such as friendly reminders of due dates) as announcements.  </w:t>
      </w:r>
    </w:p>
    <w:p w14:paraId="0922DAF0" w14:textId="77777777" w:rsidR="00EB17F0" w:rsidRPr="002E0066" w:rsidRDefault="00EB17F0" w:rsidP="00EB17F0">
      <w:pPr>
        <w:numPr>
          <w:ilvl w:val="0"/>
          <w:numId w:val="40"/>
        </w:numPr>
        <w:spacing w:after="0" w:line="240" w:lineRule="auto"/>
        <w:rPr>
          <w:rFonts w:eastAsia="Calibri"/>
          <w:sz w:val="24"/>
          <w:szCs w:val="24"/>
        </w:rPr>
      </w:pPr>
      <w:r w:rsidRPr="002E0066">
        <w:rPr>
          <w:noProof/>
          <w:sz w:val="24"/>
          <w:szCs w:val="24"/>
        </w:rPr>
        <w:drawing>
          <wp:anchor distT="0" distB="0" distL="114300" distR="114300" simplePos="0" relativeHeight="251676672" behindDoc="1" locked="0" layoutInCell="1" allowOverlap="1" wp14:anchorId="6F65AE96" wp14:editId="2AE79952">
            <wp:simplePos x="0" y="0"/>
            <wp:positionH relativeFrom="column">
              <wp:posOffset>4914900</wp:posOffset>
            </wp:positionH>
            <wp:positionV relativeFrom="paragraph">
              <wp:posOffset>143510</wp:posOffset>
            </wp:positionV>
            <wp:extent cx="1571625" cy="2200275"/>
            <wp:effectExtent l="12700" t="12700" r="3175" b="0"/>
            <wp:wrapTight wrapText="bothSides">
              <wp:wrapPolygon edited="0">
                <wp:start x="-175" y="-125"/>
                <wp:lineTo x="-175" y="21569"/>
                <wp:lineTo x="21644" y="21569"/>
                <wp:lineTo x="21644" y="-125"/>
                <wp:lineTo x="-175" y="-125"/>
              </wp:wrapPolygon>
            </wp:wrapTight>
            <wp:docPr id="90" name="Picture 90" descr="IMG_0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IMG_0017"/>
                    <pic:cNvPicPr>
                      <a:picLocks/>
                    </pic:cNvPicPr>
                  </pic:nvPicPr>
                  <pic:blipFill>
                    <a:blip r:embed="rId57" cstate="print">
                      <a:extLst>
                        <a:ext uri="{28A0092B-C50C-407E-A947-70E740481C1C}">
                          <a14:useLocalDpi xmlns:a14="http://schemas.microsoft.com/office/drawing/2010/main" val="0"/>
                        </a:ext>
                      </a:extLst>
                    </a:blip>
                    <a:srcRect l="37399" t="43578" r="32906" b="25104"/>
                    <a:stretch>
                      <a:fillRect/>
                    </a:stretch>
                  </pic:blipFill>
                  <pic:spPr bwMode="auto">
                    <a:xfrm>
                      <a:off x="0" y="0"/>
                      <a:ext cx="1571625" cy="2200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E0066">
        <w:rPr>
          <w:rFonts w:eastAsia="Calibri"/>
          <w:b/>
          <w:bCs/>
          <w:color w:val="ED0000"/>
          <w:sz w:val="24"/>
          <w:szCs w:val="24"/>
        </w:rPr>
        <w:t xml:space="preserve">Utilize the Undergraduate Teaching Assistants (UGTAs).  </w:t>
      </w:r>
      <w:r w:rsidRPr="002E0066">
        <w:rPr>
          <w:rFonts w:eastAsia="Calibri"/>
          <w:sz w:val="24"/>
          <w:szCs w:val="24"/>
        </w:rPr>
        <w:t xml:space="preserve">These students have earned an A in the course recently and can help you with both lecture and lab.  </w:t>
      </w:r>
    </w:p>
    <w:p w14:paraId="1935E1FC" w14:textId="77777777" w:rsidR="00EB17F0" w:rsidRPr="002E0066" w:rsidRDefault="00EB17F0" w:rsidP="00EB17F0">
      <w:pPr>
        <w:numPr>
          <w:ilvl w:val="0"/>
          <w:numId w:val="40"/>
        </w:numPr>
        <w:spacing w:after="0" w:line="240" w:lineRule="auto"/>
        <w:rPr>
          <w:rFonts w:eastAsia="Calibri"/>
          <w:b/>
          <w:bCs/>
          <w:sz w:val="24"/>
          <w:szCs w:val="24"/>
        </w:rPr>
      </w:pPr>
      <w:r w:rsidRPr="002E0066">
        <w:rPr>
          <w:rFonts w:eastAsia="Calibri"/>
          <w:b/>
          <w:bCs/>
          <w:sz w:val="24"/>
          <w:szCs w:val="24"/>
        </w:rPr>
        <w:t>Have a positive attitude!  THIS STUFF IS COOL!</w:t>
      </w:r>
      <w:r w:rsidRPr="002E0066">
        <w:rPr>
          <w:noProof/>
          <w:sz w:val="24"/>
          <w:szCs w:val="24"/>
        </w:rPr>
        <w:t xml:space="preserve"> </w:t>
      </w:r>
    </w:p>
    <w:p w14:paraId="309B3A43" w14:textId="41D7CF3F" w:rsidR="00941F42" w:rsidRPr="002E0066" w:rsidRDefault="00EB17F0" w:rsidP="00941F42">
      <w:pPr>
        <w:numPr>
          <w:ilvl w:val="0"/>
          <w:numId w:val="40"/>
        </w:numPr>
        <w:spacing w:after="0" w:line="240" w:lineRule="auto"/>
        <w:rPr>
          <w:rFonts w:eastAsia="Calibri"/>
          <w:sz w:val="24"/>
          <w:szCs w:val="24"/>
        </w:rPr>
      </w:pPr>
      <w:r w:rsidRPr="002E0066">
        <w:rPr>
          <w:rFonts w:eastAsia="Calibri"/>
          <w:b/>
          <w:bCs/>
          <w:sz w:val="24"/>
          <w:szCs w:val="24"/>
        </w:rPr>
        <w:t>Come see me during office hours or make an appointment</w:t>
      </w:r>
      <w:r w:rsidRPr="002E0066">
        <w:rPr>
          <w:rFonts w:eastAsia="Calibri"/>
          <w:sz w:val="24"/>
          <w:szCs w:val="24"/>
        </w:rPr>
        <w:t xml:space="preserve"> to ask any questions you have on the course material….no question is too inconsequential!  Please ask questions!</w:t>
      </w:r>
    </w:p>
    <w:p w14:paraId="1C9E4F67" w14:textId="77777777" w:rsidR="00980B61" w:rsidRPr="002E0066" w:rsidRDefault="00980B61" w:rsidP="00980B61">
      <w:pPr>
        <w:spacing w:after="0" w:line="240" w:lineRule="auto"/>
        <w:rPr>
          <w:rFonts w:eastAsia="Calibri"/>
          <w:sz w:val="24"/>
          <w:szCs w:val="24"/>
        </w:rPr>
      </w:pPr>
    </w:p>
    <w:p w14:paraId="690726FE" w14:textId="77777777" w:rsidR="00980B61" w:rsidRPr="002E0066" w:rsidRDefault="00980B61" w:rsidP="00980B61">
      <w:pPr>
        <w:spacing w:after="0" w:line="240" w:lineRule="auto"/>
        <w:rPr>
          <w:rFonts w:eastAsia="Calibri"/>
          <w:b/>
          <w:color w:val="0020A5"/>
          <w:sz w:val="24"/>
          <w:szCs w:val="24"/>
        </w:rPr>
      </w:pPr>
      <w:r w:rsidRPr="002E0066">
        <w:rPr>
          <w:rFonts w:eastAsia="Calibri"/>
          <w:b/>
          <w:color w:val="0020A5"/>
          <w:sz w:val="24"/>
          <w:szCs w:val="24"/>
        </w:rPr>
        <w:t xml:space="preserve">Personal note from Dr. Nguyen:  </w:t>
      </w:r>
    </w:p>
    <w:p w14:paraId="526FCE11" w14:textId="77777777" w:rsidR="00980B61" w:rsidRPr="002E0066" w:rsidRDefault="00980B61" w:rsidP="00980B61">
      <w:pPr>
        <w:spacing w:after="0" w:line="240" w:lineRule="auto"/>
        <w:rPr>
          <w:rFonts w:eastAsia="Calibri"/>
          <w:b/>
          <w:color w:val="002060"/>
          <w:sz w:val="24"/>
          <w:szCs w:val="24"/>
        </w:rPr>
      </w:pPr>
      <w:r w:rsidRPr="002E0066">
        <w:rPr>
          <w:rFonts w:eastAsia="Calibri"/>
          <w:sz w:val="24"/>
          <w:szCs w:val="24"/>
        </w:rPr>
        <w:t>If you are totally overwhelmed by the stresses of your semester and feel like you just can’t handle the pressure, please contact me or someone at UF’s Counseling and Wellness center.</w:t>
      </w:r>
    </w:p>
    <w:p w14:paraId="6149D898" w14:textId="41C0E976" w:rsidR="00980B61" w:rsidRPr="00EB17F0" w:rsidRDefault="00980B61" w:rsidP="00980B61">
      <w:pPr>
        <w:spacing w:after="0" w:line="240" w:lineRule="auto"/>
        <w:rPr>
          <w:rFonts w:eastAsia="Calibri"/>
        </w:rPr>
      </w:pPr>
    </w:p>
    <w:sectPr w:rsidR="00980B61" w:rsidRPr="00EB17F0" w:rsidSect="004F1FC1">
      <w:pgSz w:w="12240" w:h="15840"/>
      <w:pgMar w:top="1080" w:right="1080" w:bottom="1080" w:left="108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A8D11" w14:textId="77777777" w:rsidR="00A74CD6" w:rsidRDefault="00A74CD6" w:rsidP="00A74CD6">
      <w:pPr>
        <w:spacing w:after="0" w:line="240" w:lineRule="auto"/>
      </w:pPr>
      <w:r>
        <w:separator/>
      </w:r>
    </w:p>
  </w:endnote>
  <w:endnote w:type="continuationSeparator" w:id="0">
    <w:p w14:paraId="18C4F292" w14:textId="77777777" w:rsidR="00A74CD6" w:rsidRDefault="00A74CD6" w:rsidP="00A74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notTrueType/>
    <w:pitch w:val="default"/>
  </w:font>
  <w:font w:name="Rockwell">
    <w:panose1 w:val="02060603020205020403"/>
    <w:charset w:val="4D"/>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C7DA47" w14:textId="77777777" w:rsidR="00A74CD6" w:rsidRDefault="00A74CD6" w:rsidP="00A74CD6">
      <w:pPr>
        <w:spacing w:after="0" w:line="240" w:lineRule="auto"/>
      </w:pPr>
      <w:r>
        <w:separator/>
      </w:r>
    </w:p>
  </w:footnote>
  <w:footnote w:type="continuationSeparator" w:id="0">
    <w:p w14:paraId="1146F4CF" w14:textId="77777777" w:rsidR="00A74CD6" w:rsidRDefault="00A74CD6" w:rsidP="00A74C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F35E5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hape&#13;&#13;&#13;&#13;&#13;&#10;&#13;&#13;&#13;&#13;&#13;&#10;Description automatically generated with low confidence" style="width:63.65pt;height:63.65pt;visibility:visible;mso-wrap-style:square" o:bullet="t">
        <v:imagedata r:id="rId1" o:title="Shape&#13;&#13;&#13;&#13;&#13;&#10;&#13;&#13;&#13;&#13;&#13;&#10;Description automatically generated with low confidence"/>
      </v:shape>
    </w:pict>
  </w:numPicBullet>
  <w:abstractNum w:abstractNumId="0" w15:restartNumberingAfterBreak="0">
    <w:nsid w:val="013036C6"/>
    <w:multiLevelType w:val="hybridMultilevel"/>
    <w:tmpl w:val="FF646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54D73"/>
    <w:multiLevelType w:val="hybridMultilevel"/>
    <w:tmpl w:val="FB3C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F617B"/>
    <w:multiLevelType w:val="hybridMultilevel"/>
    <w:tmpl w:val="95707FB6"/>
    <w:lvl w:ilvl="0" w:tplc="D59A30DC">
      <w:start w:val="1"/>
      <w:numFmt w:val="bullet"/>
      <w:lvlText w:val="•"/>
      <w:lvlJc w:val="left"/>
      <w:pPr>
        <w:tabs>
          <w:tab w:val="num" w:pos="720"/>
        </w:tabs>
        <w:ind w:left="720" w:hanging="360"/>
      </w:pPr>
      <w:rPr>
        <w:rFonts w:ascii="Arial" w:hAnsi="Arial" w:hint="default"/>
      </w:rPr>
    </w:lvl>
    <w:lvl w:ilvl="1" w:tplc="B1EE9C3E">
      <w:start w:val="1"/>
      <w:numFmt w:val="bullet"/>
      <w:lvlText w:val="•"/>
      <w:lvlJc w:val="left"/>
      <w:pPr>
        <w:tabs>
          <w:tab w:val="num" w:pos="1440"/>
        </w:tabs>
        <w:ind w:left="1440" w:hanging="360"/>
      </w:pPr>
      <w:rPr>
        <w:rFonts w:ascii="Arial" w:hAnsi="Arial" w:hint="default"/>
      </w:rPr>
    </w:lvl>
    <w:lvl w:ilvl="2" w:tplc="8F5AE654" w:tentative="1">
      <w:start w:val="1"/>
      <w:numFmt w:val="bullet"/>
      <w:lvlText w:val="•"/>
      <w:lvlJc w:val="left"/>
      <w:pPr>
        <w:tabs>
          <w:tab w:val="num" w:pos="2160"/>
        </w:tabs>
        <w:ind w:left="2160" w:hanging="360"/>
      </w:pPr>
      <w:rPr>
        <w:rFonts w:ascii="Arial" w:hAnsi="Arial" w:hint="default"/>
      </w:rPr>
    </w:lvl>
    <w:lvl w:ilvl="3" w:tplc="CE52D584" w:tentative="1">
      <w:start w:val="1"/>
      <w:numFmt w:val="bullet"/>
      <w:lvlText w:val="•"/>
      <w:lvlJc w:val="left"/>
      <w:pPr>
        <w:tabs>
          <w:tab w:val="num" w:pos="2880"/>
        </w:tabs>
        <w:ind w:left="2880" w:hanging="360"/>
      </w:pPr>
      <w:rPr>
        <w:rFonts w:ascii="Arial" w:hAnsi="Arial" w:hint="default"/>
      </w:rPr>
    </w:lvl>
    <w:lvl w:ilvl="4" w:tplc="BF0E2C74" w:tentative="1">
      <w:start w:val="1"/>
      <w:numFmt w:val="bullet"/>
      <w:lvlText w:val="•"/>
      <w:lvlJc w:val="left"/>
      <w:pPr>
        <w:tabs>
          <w:tab w:val="num" w:pos="3600"/>
        </w:tabs>
        <w:ind w:left="3600" w:hanging="360"/>
      </w:pPr>
      <w:rPr>
        <w:rFonts w:ascii="Arial" w:hAnsi="Arial" w:hint="default"/>
      </w:rPr>
    </w:lvl>
    <w:lvl w:ilvl="5" w:tplc="B74C4E0E" w:tentative="1">
      <w:start w:val="1"/>
      <w:numFmt w:val="bullet"/>
      <w:lvlText w:val="•"/>
      <w:lvlJc w:val="left"/>
      <w:pPr>
        <w:tabs>
          <w:tab w:val="num" w:pos="4320"/>
        </w:tabs>
        <w:ind w:left="4320" w:hanging="360"/>
      </w:pPr>
      <w:rPr>
        <w:rFonts w:ascii="Arial" w:hAnsi="Arial" w:hint="default"/>
      </w:rPr>
    </w:lvl>
    <w:lvl w:ilvl="6" w:tplc="FDEE2E20" w:tentative="1">
      <w:start w:val="1"/>
      <w:numFmt w:val="bullet"/>
      <w:lvlText w:val="•"/>
      <w:lvlJc w:val="left"/>
      <w:pPr>
        <w:tabs>
          <w:tab w:val="num" w:pos="5040"/>
        </w:tabs>
        <w:ind w:left="5040" w:hanging="360"/>
      </w:pPr>
      <w:rPr>
        <w:rFonts w:ascii="Arial" w:hAnsi="Arial" w:hint="default"/>
      </w:rPr>
    </w:lvl>
    <w:lvl w:ilvl="7" w:tplc="FC5E3C8A" w:tentative="1">
      <w:start w:val="1"/>
      <w:numFmt w:val="bullet"/>
      <w:lvlText w:val="•"/>
      <w:lvlJc w:val="left"/>
      <w:pPr>
        <w:tabs>
          <w:tab w:val="num" w:pos="5760"/>
        </w:tabs>
        <w:ind w:left="5760" w:hanging="360"/>
      </w:pPr>
      <w:rPr>
        <w:rFonts w:ascii="Arial" w:hAnsi="Arial" w:hint="default"/>
      </w:rPr>
    </w:lvl>
    <w:lvl w:ilvl="8" w:tplc="D780F2D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3DE130E"/>
    <w:multiLevelType w:val="hybridMultilevel"/>
    <w:tmpl w:val="E104F18A"/>
    <w:lvl w:ilvl="0" w:tplc="FC7839C6">
      <w:start w:val="4"/>
      <w:numFmt w:val="bullet"/>
      <w:lvlText w:val="•"/>
      <w:lvlJc w:val="left"/>
      <w:pPr>
        <w:ind w:left="576" w:hanging="216"/>
      </w:pPr>
      <w:rPr>
        <w:rFonts w:ascii="Calibri" w:eastAsia="Times New Roman" w:hAnsi="Calibri" w:cs="Times New Roman" w:hint="default"/>
      </w:rPr>
    </w:lvl>
    <w:lvl w:ilvl="1" w:tplc="04090003">
      <w:start w:val="1"/>
      <w:numFmt w:val="bullet"/>
      <w:lvlText w:val="o"/>
      <w:lvlJc w:val="left"/>
      <w:pPr>
        <w:ind w:left="1296" w:hanging="360"/>
      </w:pPr>
      <w:rPr>
        <w:rFonts w:ascii="Courier New" w:hAnsi="Courier New" w:cs="Courier New" w:hint="default"/>
      </w:rPr>
    </w:lvl>
    <w:lvl w:ilvl="2" w:tplc="04090005">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4" w15:restartNumberingAfterBreak="0">
    <w:nsid w:val="05DC6D77"/>
    <w:multiLevelType w:val="hybridMultilevel"/>
    <w:tmpl w:val="CF4E7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35BAE"/>
    <w:multiLevelType w:val="hybridMultilevel"/>
    <w:tmpl w:val="F66A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9C05BA"/>
    <w:multiLevelType w:val="hybridMultilevel"/>
    <w:tmpl w:val="9DB6E24E"/>
    <w:lvl w:ilvl="0" w:tplc="6B6EBED8">
      <w:start w:val="1"/>
      <w:numFmt w:val="bullet"/>
      <w:lvlText w:val="•"/>
      <w:lvlJc w:val="left"/>
      <w:pPr>
        <w:tabs>
          <w:tab w:val="num" w:pos="720"/>
        </w:tabs>
        <w:ind w:left="720" w:hanging="360"/>
      </w:pPr>
      <w:rPr>
        <w:rFonts w:ascii="Arial" w:hAnsi="Arial" w:hint="default"/>
      </w:rPr>
    </w:lvl>
    <w:lvl w:ilvl="1" w:tplc="DA0A3C50" w:tentative="1">
      <w:start w:val="1"/>
      <w:numFmt w:val="bullet"/>
      <w:lvlText w:val="•"/>
      <w:lvlJc w:val="left"/>
      <w:pPr>
        <w:tabs>
          <w:tab w:val="num" w:pos="1440"/>
        </w:tabs>
        <w:ind w:left="1440" w:hanging="360"/>
      </w:pPr>
      <w:rPr>
        <w:rFonts w:ascii="Arial" w:hAnsi="Arial" w:hint="default"/>
      </w:rPr>
    </w:lvl>
    <w:lvl w:ilvl="2" w:tplc="2D22F09C" w:tentative="1">
      <w:start w:val="1"/>
      <w:numFmt w:val="bullet"/>
      <w:lvlText w:val="•"/>
      <w:lvlJc w:val="left"/>
      <w:pPr>
        <w:tabs>
          <w:tab w:val="num" w:pos="2160"/>
        </w:tabs>
        <w:ind w:left="2160" w:hanging="360"/>
      </w:pPr>
      <w:rPr>
        <w:rFonts w:ascii="Arial" w:hAnsi="Arial" w:hint="default"/>
      </w:rPr>
    </w:lvl>
    <w:lvl w:ilvl="3" w:tplc="4A029036" w:tentative="1">
      <w:start w:val="1"/>
      <w:numFmt w:val="bullet"/>
      <w:lvlText w:val="•"/>
      <w:lvlJc w:val="left"/>
      <w:pPr>
        <w:tabs>
          <w:tab w:val="num" w:pos="2880"/>
        </w:tabs>
        <w:ind w:left="2880" w:hanging="360"/>
      </w:pPr>
      <w:rPr>
        <w:rFonts w:ascii="Arial" w:hAnsi="Arial" w:hint="default"/>
      </w:rPr>
    </w:lvl>
    <w:lvl w:ilvl="4" w:tplc="CD1E6ECA" w:tentative="1">
      <w:start w:val="1"/>
      <w:numFmt w:val="bullet"/>
      <w:lvlText w:val="•"/>
      <w:lvlJc w:val="left"/>
      <w:pPr>
        <w:tabs>
          <w:tab w:val="num" w:pos="3600"/>
        </w:tabs>
        <w:ind w:left="3600" w:hanging="360"/>
      </w:pPr>
      <w:rPr>
        <w:rFonts w:ascii="Arial" w:hAnsi="Arial" w:hint="default"/>
      </w:rPr>
    </w:lvl>
    <w:lvl w:ilvl="5" w:tplc="B7D01DFE" w:tentative="1">
      <w:start w:val="1"/>
      <w:numFmt w:val="bullet"/>
      <w:lvlText w:val="•"/>
      <w:lvlJc w:val="left"/>
      <w:pPr>
        <w:tabs>
          <w:tab w:val="num" w:pos="4320"/>
        </w:tabs>
        <w:ind w:left="4320" w:hanging="360"/>
      </w:pPr>
      <w:rPr>
        <w:rFonts w:ascii="Arial" w:hAnsi="Arial" w:hint="default"/>
      </w:rPr>
    </w:lvl>
    <w:lvl w:ilvl="6" w:tplc="113A42DC" w:tentative="1">
      <w:start w:val="1"/>
      <w:numFmt w:val="bullet"/>
      <w:lvlText w:val="•"/>
      <w:lvlJc w:val="left"/>
      <w:pPr>
        <w:tabs>
          <w:tab w:val="num" w:pos="5040"/>
        </w:tabs>
        <w:ind w:left="5040" w:hanging="360"/>
      </w:pPr>
      <w:rPr>
        <w:rFonts w:ascii="Arial" w:hAnsi="Arial" w:hint="default"/>
      </w:rPr>
    </w:lvl>
    <w:lvl w:ilvl="7" w:tplc="7680A648" w:tentative="1">
      <w:start w:val="1"/>
      <w:numFmt w:val="bullet"/>
      <w:lvlText w:val="•"/>
      <w:lvlJc w:val="left"/>
      <w:pPr>
        <w:tabs>
          <w:tab w:val="num" w:pos="5760"/>
        </w:tabs>
        <w:ind w:left="5760" w:hanging="360"/>
      </w:pPr>
      <w:rPr>
        <w:rFonts w:ascii="Arial" w:hAnsi="Arial" w:hint="default"/>
      </w:rPr>
    </w:lvl>
    <w:lvl w:ilvl="8" w:tplc="B78CFA3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BDE6A58"/>
    <w:multiLevelType w:val="hybridMultilevel"/>
    <w:tmpl w:val="FF1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F90DBE"/>
    <w:multiLevelType w:val="hybridMultilevel"/>
    <w:tmpl w:val="B164F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5961CE"/>
    <w:multiLevelType w:val="hybridMultilevel"/>
    <w:tmpl w:val="D9BC7E36"/>
    <w:lvl w:ilvl="0" w:tplc="42F2911A">
      <w:start w:val="1"/>
      <w:numFmt w:val="bullet"/>
      <w:lvlText w:val=""/>
      <w:lvlJc w:val="left"/>
      <w:pPr>
        <w:ind w:left="1080" w:hanging="360"/>
      </w:pPr>
      <w:rPr>
        <w:rFonts w:ascii="Symbol" w:hAnsi="Symbol"/>
      </w:rPr>
    </w:lvl>
    <w:lvl w:ilvl="1" w:tplc="1A64B8D8">
      <w:start w:val="1"/>
      <w:numFmt w:val="bullet"/>
      <w:lvlText w:val=""/>
      <w:lvlJc w:val="left"/>
      <w:pPr>
        <w:ind w:left="1080" w:hanging="360"/>
      </w:pPr>
      <w:rPr>
        <w:rFonts w:ascii="Symbol" w:hAnsi="Symbol"/>
      </w:rPr>
    </w:lvl>
    <w:lvl w:ilvl="2" w:tplc="C3004800">
      <w:start w:val="1"/>
      <w:numFmt w:val="bullet"/>
      <w:lvlText w:val=""/>
      <w:lvlJc w:val="left"/>
      <w:pPr>
        <w:ind w:left="1080" w:hanging="360"/>
      </w:pPr>
      <w:rPr>
        <w:rFonts w:ascii="Symbol" w:hAnsi="Symbol"/>
      </w:rPr>
    </w:lvl>
    <w:lvl w:ilvl="3" w:tplc="9F70FA80">
      <w:start w:val="1"/>
      <w:numFmt w:val="bullet"/>
      <w:lvlText w:val=""/>
      <w:lvlJc w:val="left"/>
      <w:pPr>
        <w:ind w:left="1080" w:hanging="360"/>
      </w:pPr>
      <w:rPr>
        <w:rFonts w:ascii="Symbol" w:hAnsi="Symbol"/>
      </w:rPr>
    </w:lvl>
    <w:lvl w:ilvl="4" w:tplc="C39E0C40">
      <w:start w:val="1"/>
      <w:numFmt w:val="bullet"/>
      <w:lvlText w:val=""/>
      <w:lvlJc w:val="left"/>
      <w:pPr>
        <w:ind w:left="1080" w:hanging="360"/>
      </w:pPr>
      <w:rPr>
        <w:rFonts w:ascii="Symbol" w:hAnsi="Symbol"/>
      </w:rPr>
    </w:lvl>
    <w:lvl w:ilvl="5" w:tplc="41082D86">
      <w:start w:val="1"/>
      <w:numFmt w:val="bullet"/>
      <w:lvlText w:val=""/>
      <w:lvlJc w:val="left"/>
      <w:pPr>
        <w:ind w:left="1080" w:hanging="360"/>
      </w:pPr>
      <w:rPr>
        <w:rFonts w:ascii="Symbol" w:hAnsi="Symbol"/>
      </w:rPr>
    </w:lvl>
    <w:lvl w:ilvl="6" w:tplc="F8B4C3A0">
      <w:start w:val="1"/>
      <w:numFmt w:val="bullet"/>
      <w:lvlText w:val=""/>
      <w:lvlJc w:val="left"/>
      <w:pPr>
        <w:ind w:left="1080" w:hanging="360"/>
      </w:pPr>
      <w:rPr>
        <w:rFonts w:ascii="Symbol" w:hAnsi="Symbol"/>
      </w:rPr>
    </w:lvl>
    <w:lvl w:ilvl="7" w:tplc="4A74A176">
      <w:start w:val="1"/>
      <w:numFmt w:val="bullet"/>
      <w:lvlText w:val=""/>
      <w:lvlJc w:val="left"/>
      <w:pPr>
        <w:ind w:left="1080" w:hanging="360"/>
      </w:pPr>
      <w:rPr>
        <w:rFonts w:ascii="Symbol" w:hAnsi="Symbol"/>
      </w:rPr>
    </w:lvl>
    <w:lvl w:ilvl="8" w:tplc="9EA45FBE">
      <w:start w:val="1"/>
      <w:numFmt w:val="bullet"/>
      <w:lvlText w:val=""/>
      <w:lvlJc w:val="left"/>
      <w:pPr>
        <w:ind w:left="1080" w:hanging="360"/>
      </w:pPr>
      <w:rPr>
        <w:rFonts w:ascii="Symbol" w:hAnsi="Symbol"/>
      </w:rPr>
    </w:lvl>
  </w:abstractNum>
  <w:abstractNum w:abstractNumId="10" w15:restartNumberingAfterBreak="0">
    <w:nsid w:val="11BC1386"/>
    <w:multiLevelType w:val="hybridMultilevel"/>
    <w:tmpl w:val="EEBC5E6C"/>
    <w:lvl w:ilvl="0" w:tplc="96E66A92">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288" w:hanging="360"/>
      </w:pPr>
      <w:rPr>
        <w:rFonts w:ascii="Courier New" w:hAnsi="Courier New" w:cs="Courier New" w:hint="default"/>
      </w:rPr>
    </w:lvl>
    <w:lvl w:ilvl="2" w:tplc="04090005" w:tentative="1">
      <w:start w:val="1"/>
      <w:numFmt w:val="bullet"/>
      <w:lvlText w:val=""/>
      <w:lvlJc w:val="left"/>
      <w:pPr>
        <w:ind w:left="1008" w:hanging="360"/>
      </w:pPr>
      <w:rPr>
        <w:rFonts w:ascii="Wingdings" w:hAnsi="Wingdings" w:hint="default"/>
      </w:rPr>
    </w:lvl>
    <w:lvl w:ilvl="3" w:tplc="04090001" w:tentative="1">
      <w:start w:val="1"/>
      <w:numFmt w:val="bullet"/>
      <w:lvlText w:val=""/>
      <w:lvlJc w:val="left"/>
      <w:pPr>
        <w:ind w:left="1728" w:hanging="360"/>
      </w:pPr>
      <w:rPr>
        <w:rFonts w:ascii="Symbol" w:hAnsi="Symbol" w:hint="default"/>
      </w:rPr>
    </w:lvl>
    <w:lvl w:ilvl="4" w:tplc="04090003" w:tentative="1">
      <w:start w:val="1"/>
      <w:numFmt w:val="bullet"/>
      <w:lvlText w:val="o"/>
      <w:lvlJc w:val="left"/>
      <w:pPr>
        <w:ind w:left="2448" w:hanging="360"/>
      </w:pPr>
      <w:rPr>
        <w:rFonts w:ascii="Courier New" w:hAnsi="Courier New" w:cs="Courier New" w:hint="default"/>
      </w:rPr>
    </w:lvl>
    <w:lvl w:ilvl="5" w:tplc="04090005" w:tentative="1">
      <w:start w:val="1"/>
      <w:numFmt w:val="bullet"/>
      <w:lvlText w:val=""/>
      <w:lvlJc w:val="left"/>
      <w:pPr>
        <w:ind w:left="3168" w:hanging="360"/>
      </w:pPr>
      <w:rPr>
        <w:rFonts w:ascii="Wingdings" w:hAnsi="Wingdings" w:hint="default"/>
      </w:rPr>
    </w:lvl>
    <w:lvl w:ilvl="6" w:tplc="04090001" w:tentative="1">
      <w:start w:val="1"/>
      <w:numFmt w:val="bullet"/>
      <w:lvlText w:val=""/>
      <w:lvlJc w:val="left"/>
      <w:pPr>
        <w:ind w:left="3888" w:hanging="360"/>
      </w:pPr>
      <w:rPr>
        <w:rFonts w:ascii="Symbol" w:hAnsi="Symbol" w:hint="default"/>
      </w:rPr>
    </w:lvl>
    <w:lvl w:ilvl="7" w:tplc="04090003" w:tentative="1">
      <w:start w:val="1"/>
      <w:numFmt w:val="bullet"/>
      <w:lvlText w:val="o"/>
      <w:lvlJc w:val="left"/>
      <w:pPr>
        <w:ind w:left="4608" w:hanging="360"/>
      </w:pPr>
      <w:rPr>
        <w:rFonts w:ascii="Courier New" w:hAnsi="Courier New" w:cs="Courier New" w:hint="default"/>
      </w:rPr>
    </w:lvl>
    <w:lvl w:ilvl="8" w:tplc="04090005" w:tentative="1">
      <w:start w:val="1"/>
      <w:numFmt w:val="bullet"/>
      <w:lvlText w:val=""/>
      <w:lvlJc w:val="left"/>
      <w:pPr>
        <w:ind w:left="5328" w:hanging="360"/>
      </w:pPr>
      <w:rPr>
        <w:rFonts w:ascii="Wingdings" w:hAnsi="Wingdings" w:hint="default"/>
      </w:rPr>
    </w:lvl>
  </w:abstractNum>
  <w:abstractNum w:abstractNumId="11" w15:restartNumberingAfterBreak="0">
    <w:nsid w:val="1655759D"/>
    <w:multiLevelType w:val="hybridMultilevel"/>
    <w:tmpl w:val="CD06E464"/>
    <w:lvl w:ilvl="0" w:tplc="5742F782">
      <w:start w:val="1"/>
      <w:numFmt w:val="bullet"/>
      <w:lvlText w:val=""/>
      <w:lvlJc w:val="left"/>
      <w:pPr>
        <w:ind w:left="1080" w:hanging="360"/>
      </w:pPr>
      <w:rPr>
        <w:rFonts w:ascii="Symbol" w:hAnsi="Symbol"/>
      </w:rPr>
    </w:lvl>
    <w:lvl w:ilvl="1" w:tplc="C0703832">
      <w:start w:val="1"/>
      <w:numFmt w:val="bullet"/>
      <w:lvlText w:val=""/>
      <w:lvlJc w:val="left"/>
      <w:pPr>
        <w:ind w:left="1080" w:hanging="360"/>
      </w:pPr>
      <w:rPr>
        <w:rFonts w:ascii="Symbol" w:hAnsi="Symbol"/>
      </w:rPr>
    </w:lvl>
    <w:lvl w:ilvl="2" w:tplc="2E280808">
      <w:start w:val="1"/>
      <w:numFmt w:val="bullet"/>
      <w:lvlText w:val=""/>
      <w:lvlJc w:val="left"/>
      <w:pPr>
        <w:ind w:left="1080" w:hanging="360"/>
      </w:pPr>
      <w:rPr>
        <w:rFonts w:ascii="Symbol" w:hAnsi="Symbol"/>
      </w:rPr>
    </w:lvl>
    <w:lvl w:ilvl="3" w:tplc="876227E2">
      <w:start w:val="1"/>
      <w:numFmt w:val="bullet"/>
      <w:lvlText w:val=""/>
      <w:lvlJc w:val="left"/>
      <w:pPr>
        <w:ind w:left="1080" w:hanging="360"/>
      </w:pPr>
      <w:rPr>
        <w:rFonts w:ascii="Symbol" w:hAnsi="Symbol"/>
      </w:rPr>
    </w:lvl>
    <w:lvl w:ilvl="4" w:tplc="57B04C70">
      <w:start w:val="1"/>
      <w:numFmt w:val="bullet"/>
      <w:lvlText w:val=""/>
      <w:lvlJc w:val="left"/>
      <w:pPr>
        <w:ind w:left="1080" w:hanging="360"/>
      </w:pPr>
      <w:rPr>
        <w:rFonts w:ascii="Symbol" w:hAnsi="Symbol"/>
      </w:rPr>
    </w:lvl>
    <w:lvl w:ilvl="5" w:tplc="B5CC0AD6">
      <w:start w:val="1"/>
      <w:numFmt w:val="bullet"/>
      <w:lvlText w:val=""/>
      <w:lvlJc w:val="left"/>
      <w:pPr>
        <w:ind w:left="1080" w:hanging="360"/>
      </w:pPr>
      <w:rPr>
        <w:rFonts w:ascii="Symbol" w:hAnsi="Symbol"/>
      </w:rPr>
    </w:lvl>
    <w:lvl w:ilvl="6" w:tplc="01521FAA">
      <w:start w:val="1"/>
      <w:numFmt w:val="bullet"/>
      <w:lvlText w:val=""/>
      <w:lvlJc w:val="left"/>
      <w:pPr>
        <w:ind w:left="1080" w:hanging="360"/>
      </w:pPr>
      <w:rPr>
        <w:rFonts w:ascii="Symbol" w:hAnsi="Symbol"/>
      </w:rPr>
    </w:lvl>
    <w:lvl w:ilvl="7" w:tplc="22685C72">
      <w:start w:val="1"/>
      <w:numFmt w:val="bullet"/>
      <w:lvlText w:val=""/>
      <w:lvlJc w:val="left"/>
      <w:pPr>
        <w:ind w:left="1080" w:hanging="360"/>
      </w:pPr>
      <w:rPr>
        <w:rFonts w:ascii="Symbol" w:hAnsi="Symbol"/>
      </w:rPr>
    </w:lvl>
    <w:lvl w:ilvl="8" w:tplc="FC640D0A">
      <w:start w:val="1"/>
      <w:numFmt w:val="bullet"/>
      <w:lvlText w:val=""/>
      <w:lvlJc w:val="left"/>
      <w:pPr>
        <w:ind w:left="1080" w:hanging="360"/>
      </w:pPr>
      <w:rPr>
        <w:rFonts w:ascii="Symbol" w:hAnsi="Symbol"/>
      </w:rPr>
    </w:lvl>
  </w:abstractNum>
  <w:abstractNum w:abstractNumId="12" w15:restartNumberingAfterBreak="0">
    <w:nsid w:val="1CBF7F09"/>
    <w:multiLevelType w:val="hybridMultilevel"/>
    <w:tmpl w:val="59102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E35001"/>
    <w:multiLevelType w:val="multilevel"/>
    <w:tmpl w:val="F13AF1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1922749"/>
    <w:multiLevelType w:val="hybridMultilevel"/>
    <w:tmpl w:val="A638285E"/>
    <w:lvl w:ilvl="0" w:tplc="EB7E066E">
      <w:start w:val="1"/>
      <w:numFmt w:val="bullet"/>
      <w:lvlText w:val=""/>
      <w:lvlJc w:val="left"/>
      <w:pPr>
        <w:ind w:left="1080" w:hanging="360"/>
      </w:pPr>
      <w:rPr>
        <w:rFonts w:ascii="Symbol" w:hAnsi="Symbol"/>
      </w:rPr>
    </w:lvl>
    <w:lvl w:ilvl="1" w:tplc="0A1047DC">
      <w:start w:val="1"/>
      <w:numFmt w:val="bullet"/>
      <w:lvlText w:val=""/>
      <w:lvlJc w:val="left"/>
      <w:pPr>
        <w:ind w:left="1080" w:hanging="360"/>
      </w:pPr>
      <w:rPr>
        <w:rFonts w:ascii="Symbol" w:hAnsi="Symbol"/>
      </w:rPr>
    </w:lvl>
    <w:lvl w:ilvl="2" w:tplc="41002114">
      <w:start w:val="1"/>
      <w:numFmt w:val="bullet"/>
      <w:lvlText w:val=""/>
      <w:lvlJc w:val="left"/>
      <w:pPr>
        <w:ind w:left="1080" w:hanging="360"/>
      </w:pPr>
      <w:rPr>
        <w:rFonts w:ascii="Symbol" w:hAnsi="Symbol"/>
      </w:rPr>
    </w:lvl>
    <w:lvl w:ilvl="3" w:tplc="6E2AC798">
      <w:start w:val="1"/>
      <w:numFmt w:val="bullet"/>
      <w:lvlText w:val=""/>
      <w:lvlJc w:val="left"/>
      <w:pPr>
        <w:ind w:left="1080" w:hanging="360"/>
      </w:pPr>
      <w:rPr>
        <w:rFonts w:ascii="Symbol" w:hAnsi="Symbol"/>
      </w:rPr>
    </w:lvl>
    <w:lvl w:ilvl="4" w:tplc="89B20FEA">
      <w:start w:val="1"/>
      <w:numFmt w:val="bullet"/>
      <w:lvlText w:val=""/>
      <w:lvlJc w:val="left"/>
      <w:pPr>
        <w:ind w:left="1080" w:hanging="360"/>
      </w:pPr>
      <w:rPr>
        <w:rFonts w:ascii="Symbol" w:hAnsi="Symbol"/>
      </w:rPr>
    </w:lvl>
    <w:lvl w:ilvl="5" w:tplc="F4E0F558">
      <w:start w:val="1"/>
      <w:numFmt w:val="bullet"/>
      <w:lvlText w:val=""/>
      <w:lvlJc w:val="left"/>
      <w:pPr>
        <w:ind w:left="1080" w:hanging="360"/>
      </w:pPr>
      <w:rPr>
        <w:rFonts w:ascii="Symbol" w:hAnsi="Symbol"/>
      </w:rPr>
    </w:lvl>
    <w:lvl w:ilvl="6" w:tplc="FCA25E0C">
      <w:start w:val="1"/>
      <w:numFmt w:val="bullet"/>
      <w:lvlText w:val=""/>
      <w:lvlJc w:val="left"/>
      <w:pPr>
        <w:ind w:left="1080" w:hanging="360"/>
      </w:pPr>
      <w:rPr>
        <w:rFonts w:ascii="Symbol" w:hAnsi="Symbol"/>
      </w:rPr>
    </w:lvl>
    <w:lvl w:ilvl="7" w:tplc="87EE58D8">
      <w:start w:val="1"/>
      <w:numFmt w:val="bullet"/>
      <w:lvlText w:val=""/>
      <w:lvlJc w:val="left"/>
      <w:pPr>
        <w:ind w:left="1080" w:hanging="360"/>
      </w:pPr>
      <w:rPr>
        <w:rFonts w:ascii="Symbol" w:hAnsi="Symbol"/>
      </w:rPr>
    </w:lvl>
    <w:lvl w:ilvl="8" w:tplc="B24A507E">
      <w:start w:val="1"/>
      <w:numFmt w:val="bullet"/>
      <w:lvlText w:val=""/>
      <w:lvlJc w:val="left"/>
      <w:pPr>
        <w:ind w:left="1080" w:hanging="360"/>
      </w:pPr>
      <w:rPr>
        <w:rFonts w:ascii="Symbol" w:hAnsi="Symbol"/>
      </w:rPr>
    </w:lvl>
  </w:abstractNum>
  <w:abstractNum w:abstractNumId="15" w15:restartNumberingAfterBreak="0">
    <w:nsid w:val="278E321F"/>
    <w:multiLevelType w:val="hybridMultilevel"/>
    <w:tmpl w:val="2E4C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B03A4"/>
    <w:multiLevelType w:val="hybridMultilevel"/>
    <w:tmpl w:val="CC5ED724"/>
    <w:lvl w:ilvl="0" w:tplc="19C85E34">
      <w:start w:val="1"/>
      <w:numFmt w:val="bullet"/>
      <w:lvlText w:val="•"/>
      <w:lvlJc w:val="left"/>
      <w:pPr>
        <w:tabs>
          <w:tab w:val="num" w:pos="720"/>
        </w:tabs>
        <w:ind w:left="720" w:hanging="360"/>
      </w:pPr>
      <w:rPr>
        <w:rFonts w:ascii="Arial" w:hAnsi="Arial" w:hint="default"/>
      </w:rPr>
    </w:lvl>
    <w:lvl w:ilvl="1" w:tplc="5B0E8084" w:tentative="1">
      <w:start w:val="1"/>
      <w:numFmt w:val="bullet"/>
      <w:lvlText w:val="•"/>
      <w:lvlJc w:val="left"/>
      <w:pPr>
        <w:tabs>
          <w:tab w:val="num" w:pos="1440"/>
        </w:tabs>
        <w:ind w:left="1440" w:hanging="360"/>
      </w:pPr>
      <w:rPr>
        <w:rFonts w:ascii="Arial" w:hAnsi="Arial" w:hint="default"/>
      </w:rPr>
    </w:lvl>
    <w:lvl w:ilvl="2" w:tplc="C59C861C" w:tentative="1">
      <w:start w:val="1"/>
      <w:numFmt w:val="bullet"/>
      <w:lvlText w:val="•"/>
      <w:lvlJc w:val="left"/>
      <w:pPr>
        <w:tabs>
          <w:tab w:val="num" w:pos="2160"/>
        </w:tabs>
        <w:ind w:left="2160" w:hanging="360"/>
      </w:pPr>
      <w:rPr>
        <w:rFonts w:ascii="Arial" w:hAnsi="Arial" w:hint="default"/>
      </w:rPr>
    </w:lvl>
    <w:lvl w:ilvl="3" w:tplc="610A1BF8" w:tentative="1">
      <w:start w:val="1"/>
      <w:numFmt w:val="bullet"/>
      <w:lvlText w:val="•"/>
      <w:lvlJc w:val="left"/>
      <w:pPr>
        <w:tabs>
          <w:tab w:val="num" w:pos="2880"/>
        </w:tabs>
        <w:ind w:left="2880" w:hanging="360"/>
      </w:pPr>
      <w:rPr>
        <w:rFonts w:ascii="Arial" w:hAnsi="Arial" w:hint="default"/>
      </w:rPr>
    </w:lvl>
    <w:lvl w:ilvl="4" w:tplc="583EA96C" w:tentative="1">
      <w:start w:val="1"/>
      <w:numFmt w:val="bullet"/>
      <w:lvlText w:val="•"/>
      <w:lvlJc w:val="left"/>
      <w:pPr>
        <w:tabs>
          <w:tab w:val="num" w:pos="3600"/>
        </w:tabs>
        <w:ind w:left="3600" w:hanging="360"/>
      </w:pPr>
      <w:rPr>
        <w:rFonts w:ascii="Arial" w:hAnsi="Arial" w:hint="default"/>
      </w:rPr>
    </w:lvl>
    <w:lvl w:ilvl="5" w:tplc="3E3AB534" w:tentative="1">
      <w:start w:val="1"/>
      <w:numFmt w:val="bullet"/>
      <w:lvlText w:val="•"/>
      <w:lvlJc w:val="left"/>
      <w:pPr>
        <w:tabs>
          <w:tab w:val="num" w:pos="4320"/>
        </w:tabs>
        <w:ind w:left="4320" w:hanging="360"/>
      </w:pPr>
      <w:rPr>
        <w:rFonts w:ascii="Arial" w:hAnsi="Arial" w:hint="default"/>
      </w:rPr>
    </w:lvl>
    <w:lvl w:ilvl="6" w:tplc="44A043EA" w:tentative="1">
      <w:start w:val="1"/>
      <w:numFmt w:val="bullet"/>
      <w:lvlText w:val="•"/>
      <w:lvlJc w:val="left"/>
      <w:pPr>
        <w:tabs>
          <w:tab w:val="num" w:pos="5040"/>
        </w:tabs>
        <w:ind w:left="5040" w:hanging="360"/>
      </w:pPr>
      <w:rPr>
        <w:rFonts w:ascii="Arial" w:hAnsi="Arial" w:hint="default"/>
      </w:rPr>
    </w:lvl>
    <w:lvl w:ilvl="7" w:tplc="E856AA68" w:tentative="1">
      <w:start w:val="1"/>
      <w:numFmt w:val="bullet"/>
      <w:lvlText w:val="•"/>
      <w:lvlJc w:val="left"/>
      <w:pPr>
        <w:tabs>
          <w:tab w:val="num" w:pos="5760"/>
        </w:tabs>
        <w:ind w:left="5760" w:hanging="360"/>
      </w:pPr>
      <w:rPr>
        <w:rFonts w:ascii="Arial" w:hAnsi="Arial" w:hint="default"/>
      </w:rPr>
    </w:lvl>
    <w:lvl w:ilvl="8" w:tplc="D3E6B6D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514874"/>
    <w:multiLevelType w:val="hybridMultilevel"/>
    <w:tmpl w:val="85A8DDCC"/>
    <w:lvl w:ilvl="0" w:tplc="880CAA40">
      <w:start w:val="1"/>
      <w:numFmt w:val="bullet"/>
      <w:lvlText w:val=""/>
      <w:lvlJc w:val="left"/>
      <w:pPr>
        <w:ind w:left="1080" w:hanging="360"/>
      </w:pPr>
      <w:rPr>
        <w:rFonts w:ascii="Symbol" w:hAnsi="Symbol"/>
      </w:rPr>
    </w:lvl>
    <w:lvl w:ilvl="1" w:tplc="CDBEAB1E">
      <w:start w:val="1"/>
      <w:numFmt w:val="bullet"/>
      <w:lvlText w:val=""/>
      <w:lvlJc w:val="left"/>
      <w:pPr>
        <w:ind w:left="1080" w:hanging="360"/>
      </w:pPr>
      <w:rPr>
        <w:rFonts w:ascii="Symbol" w:hAnsi="Symbol"/>
      </w:rPr>
    </w:lvl>
    <w:lvl w:ilvl="2" w:tplc="0CF69B0A">
      <w:start w:val="1"/>
      <w:numFmt w:val="bullet"/>
      <w:lvlText w:val=""/>
      <w:lvlJc w:val="left"/>
      <w:pPr>
        <w:ind w:left="1080" w:hanging="360"/>
      </w:pPr>
      <w:rPr>
        <w:rFonts w:ascii="Symbol" w:hAnsi="Symbol"/>
      </w:rPr>
    </w:lvl>
    <w:lvl w:ilvl="3" w:tplc="536E100A">
      <w:start w:val="1"/>
      <w:numFmt w:val="bullet"/>
      <w:lvlText w:val=""/>
      <w:lvlJc w:val="left"/>
      <w:pPr>
        <w:ind w:left="1080" w:hanging="360"/>
      </w:pPr>
      <w:rPr>
        <w:rFonts w:ascii="Symbol" w:hAnsi="Symbol"/>
      </w:rPr>
    </w:lvl>
    <w:lvl w:ilvl="4" w:tplc="C3201DFC">
      <w:start w:val="1"/>
      <w:numFmt w:val="bullet"/>
      <w:lvlText w:val=""/>
      <w:lvlJc w:val="left"/>
      <w:pPr>
        <w:ind w:left="1080" w:hanging="360"/>
      </w:pPr>
      <w:rPr>
        <w:rFonts w:ascii="Symbol" w:hAnsi="Symbol"/>
      </w:rPr>
    </w:lvl>
    <w:lvl w:ilvl="5" w:tplc="9A52DBE4">
      <w:start w:val="1"/>
      <w:numFmt w:val="bullet"/>
      <w:lvlText w:val=""/>
      <w:lvlJc w:val="left"/>
      <w:pPr>
        <w:ind w:left="1080" w:hanging="360"/>
      </w:pPr>
      <w:rPr>
        <w:rFonts w:ascii="Symbol" w:hAnsi="Symbol"/>
      </w:rPr>
    </w:lvl>
    <w:lvl w:ilvl="6" w:tplc="5688223E">
      <w:start w:val="1"/>
      <w:numFmt w:val="bullet"/>
      <w:lvlText w:val=""/>
      <w:lvlJc w:val="left"/>
      <w:pPr>
        <w:ind w:left="1080" w:hanging="360"/>
      </w:pPr>
      <w:rPr>
        <w:rFonts w:ascii="Symbol" w:hAnsi="Symbol"/>
      </w:rPr>
    </w:lvl>
    <w:lvl w:ilvl="7" w:tplc="288CE996">
      <w:start w:val="1"/>
      <w:numFmt w:val="bullet"/>
      <w:lvlText w:val=""/>
      <w:lvlJc w:val="left"/>
      <w:pPr>
        <w:ind w:left="1080" w:hanging="360"/>
      </w:pPr>
      <w:rPr>
        <w:rFonts w:ascii="Symbol" w:hAnsi="Symbol"/>
      </w:rPr>
    </w:lvl>
    <w:lvl w:ilvl="8" w:tplc="CDC6D30A">
      <w:start w:val="1"/>
      <w:numFmt w:val="bullet"/>
      <w:lvlText w:val=""/>
      <w:lvlJc w:val="left"/>
      <w:pPr>
        <w:ind w:left="1080" w:hanging="360"/>
      </w:pPr>
      <w:rPr>
        <w:rFonts w:ascii="Symbol" w:hAnsi="Symbol"/>
      </w:rPr>
    </w:lvl>
  </w:abstractNum>
  <w:abstractNum w:abstractNumId="18" w15:restartNumberingAfterBreak="0">
    <w:nsid w:val="396C14E1"/>
    <w:multiLevelType w:val="multilevel"/>
    <w:tmpl w:val="3DF2B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8A0661"/>
    <w:multiLevelType w:val="multilevel"/>
    <w:tmpl w:val="DD8E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8902DE"/>
    <w:multiLevelType w:val="hybridMultilevel"/>
    <w:tmpl w:val="750A9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000560"/>
    <w:multiLevelType w:val="hybridMultilevel"/>
    <w:tmpl w:val="1384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606231"/>
    <w:multiLevelType w:val="hybridMultilevel"/>
    <w:tmpl w:val="2BD62D92"/>
    <w:lvl w:ilvl="0" w:tplc="C26E8622">
      <w:start w:val="4"/>
      <w:numFmt w:val="bullet"/>
      <w:lvlText w:val="•"/>
      <w:lvlJc w:val="left"/>
      <w:pPr>
        <w:ind w:left="576" w:hanging="216"/>
      </w:pPr>
      <w:rPr>
        <w:rFonts w:ascii="Calibri" w:eastAsia="Times New Roman" w:hAnsi="Calibri" w:cs="Times New Roman"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3" w15:restartNumberingAfterBreak="0">
    <w:nsid w:val="44DA2BDD"/>
    <w:multiLevelType w:val="hybridMultilevel"/>
    <w:tmpl w:val="0ABE8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6865D4"/>
    <w:multiLevelType w:val="hybridMultilevel"/>
    <w:tmpl w:val="7166D318"/>
    <w:lvl w:ilvl="0" w:tplc="6FC8BE72">
      <w:start w:val="1"/>
      <w:numFmt w:val="bullet"/>
      <w:lvlText w:val=""/>
      <w:lvlJc w:val="left"/>
      <w:pPr>
        <w:tabs>
          <w:tab w:val="num" w:pos="720"/>
        </w:tabs>
        <w:ind w:left="720" w:hanging="360"/>
      </w:pPr>
      <w:rPr>
        <w:rFonts w:ascii="Wingdings" w:hAnsi="Wingdings" w:hint="default"/>
      </w:rPr>
    </w:lvl>
    <w:lvl w:ilvl="1" w:tplc="B9100A98" w:tentative="1">
      <w:start w:val="1"/>
      <w:numFmt w:val="bullet"/>
      <w:lvlText w:val=""/>
      <w:lvlJc w:val="left"/>
      <w:pPr>
        <w:tabs>
          <w:tab w:val="num" w:pos="1440"/>
        </w:tabs>
        <w:ind w:left="1440" w:hanging="360"/>
      </w:pPr>
      <w:rPr>
        <w:rFonts w:ascii="Wingdings" w:hAnsi="Wingdings" w:hint="default"/>
      </w:rPr>
    </w:lvl>
    <w:lvl w:ilvl="2" w:tplc="CD3877B4" w:tentative="1">
      <w:start w:val="1"/>
      <w:numFmt w:val="bullet"/>
      <w:lvlText w:val=""/>
      <w:lvlJc w:val="left"/>
      <w:pPr>
        <w:tabs>
          <w:tab w:val="num" w:pos="2160"/>
        </w:tabs>
        <w:ind w:left="2160" w:hanging="360"/>
      </w:pPr>
      <w:rPr>
        <w:rFonts w:ascii="Wingdings" w:hAnsi="Wingdings" w:hint="default"/>
      </w:rPr>
    </w:lvl>
    <w:lvl w:ilvl="3" w:tplc="919CB986" w:tentative="1">
      <w:start w:val="1"/>
      <w:numFmt w:val="bullet"/>
      <w:lvlText w:val=""/>
      <w:lvlJc w:val="left"/>
      <w:pPr>
        <w:tabs>
          <w:tab w:val="num" w:pos="2880"/>
        </w:tabs>
        <w:ind w:left="2880" w:hanging="360"/>
      </w:pPr>
      <w:rPr>
        <w:rFonts w:ascii="Wingdings" w:hAnsi="Wingdings" w:hint="default"/>
      </w:rPr>
    </w:lvl>
    <w:lvl w:ilvl="4" w:tplc="CED414E0" w:tentative="1">
      <w:start w:val="1"/>
      <w:numFmt w:val="bullet"/>
      <w:lvlText w:val=""/>
      <w:lvlJc w:val="left"/>
      <w:pPr>
        <w:tabs>
          <w:tab w:val="num" w:pos="3600"/>
        </w:tabs>
        <w:ind w:left="3600" w:hanging="360"/>
      </w:pPr>
      <w:rPr>
        <w:rFonts w:ascii="Wingdings" w:hAnsi="Wingdings" w:hint="default"/>
      </w:rPr>
    </w:lvl>
    <w:lvl w:ilvl="5" w:tplc="25CA100C" w:tentative="1">
      <w:start w:val="1"/>
      <w:numFmt w:val="bullet"/>
      <w:lvlText w:val=""/>
      <w:lvlJc w:val="left"/>
      <w:pPr>
        <w:tabs>
          <w:tab w:val="num" w:pos="4320"/>
        </w:tabs>
        <w:ind w:left="4320" w:hanging="360"/>
      </w:pPr>
      <w:rPr>
        <w:rFonts w:ascii="Wingdings" w:hAnsi="Wingdings" w:hint="default"/>
      </w:rPr>
    </w:lvl>
    <w:lvl w:ilvl="6" w:tplc="E85EEBA6" w:tentative="1">
      <w:start w:val="1"/>
      <w:numFmt w:val="bullet"/>
      <w:lvlText w:val=""/>
      <w:lvlJc w:val="left"/>
      <w:pPr>
        <w:tabs>
          <w:tab w:val="num" w:pos="5040"/>
        </w:tabs>
        <w:ind w:left="5040" w:hanging="360"/>
      </w:pPr>
      <w:rPr>
        <w:rFonts w:ascii="Wingdings" w:hAnsi="Wingdings" w:hint="default"/>
      </w:rPr>
    </w:lvl>
    <w:lvl w:ilvl="7" w:tplc="DB804884" w:tentative="1">
      <w:start w:val="1"/>
      <w:numFmt w:val="bullet"/>
      <w:lvlText w:val=""/>
      <w:lvlJc w:val="left"/>
      <w:pPr>
        <w:tabs>
          <w:tab w:val="num" w:pos="5760"/>
        </w:tabs>
        <w:ind w:left="5760" w:hanging="360"/>
      </w:pPr>
      <w:rPr>
        <w:rFonts w:ascii="Wingdings" w:hAnsi="Wingdings" w:hint="default"/>
      </w:rPr>
    </w:lvl>
    <w:lvl w:ilvl="8" w:tplc="44722C80"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8286B99"/>
    <w:multiLevelType w:val="multilevel"/>
    <w:tmpl w:val="19226E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50B33BC2"/>
    <w:multiLevelType w:val="hybridMultilevel"/>
    <w:tmpl w:val="6DF486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E47138"/>
    <w:multiLevelType w:val="hybridMultilevel"/>
    <w:tmpl w:val="7A9AD920"/>
    <w:lvl w:ilvl="0" w:tplc="4BEE3DDC">
      <w:start w:val="1"/>
      <w:numFmt w:val="bullet"/>
      <w:lvlText w:val="•"/>
      <w:lvlJc w:val="left"/>
      <w:pPr>
        <w:tabs>
          <w:tab w:val="num" w:pos="720"/>
        </w:tabs>
        <w:ind w:left="720" w:hanging="360"/>
      </w:pPr>
      <w:rPr>
        <w:rFonts w:ascii="Arial" w:hAnsi="Arial" w:hint="default"/>
      </w:rPr>
    </w:lvl>
    <w:lvl w:ilvl="1" w:tplc="77985C66" w:tentative="1">
      <w:start w:val="1"/>
      <w:numFmt w:val="bullet"/>
      <w:lvlText w:val="•"/>
      <w:lvlJc w:val="left"/>
      <w:pPr>
        <w:tabs>
          <w:tab w:val="num" w:pos="1440"/>
        </w:tabs>
        <w:ind w:left="1440" w:hanging="360"/>
      </w:pPr>
      <w:rPr>
        <w:rFonts w:ascii="Arial" w:hAnsi="Arial" w:hint="default"/>
      </w:rPr>
    </w:lvl>
    <w:lvl w:ilvl="2" w:tplc="24D42F44" w:tentative="1">
      <w:start w:val="1"/>
      <w:numFmt w:val="bullet"/>
      <w:lvlText w:val="•"/>
      <w:lvlJc w:val="left"/>
      <w:pPr>
        <w:tabs>
          <w:tab w:val="num" w:pos="2160"/>
        </w:tabs>
        <w:ind w:left="2160" w:hanging="360"/>
      </w:pPr>
      <w:rPr>
        <w:rFonts w:ascii="Arial" w:hAnsi="Arial" w:hint="default"/>
      </w:rPr>
    </w:lvl>
    <w:lvl w:ilvl="3" w:tplc="C400B4BE" w:tentative="1">
      <w:start w:val="1"/>
      <w:numFmt w:val="bullet"/>
      <w:lvlText w:val="•"/>
      <w:lvlJc w:val="left"/>
      <w:pPr>
        <w:tabs>
          <w:tab w:val="num" w:pos="2880"/>
        </w:tabs>
        <w:ind w:left="2880" w:hanging="360"/>
      </w:pPr>
      <w:rPr>
        <w:rFonts w:ascii="Arial" w:hAnsi="Arial" w:hint="default"/>
      </w:rPr>
    </w:lvl>
    <w:lvl w:ilvl="4" w:tplc="756ABF64" w:tentative="1">
      <w:start w:val="1"/>
      <w:numFmt w:val="bullet"/>
      <w:lvlText w:val="•"/>
      <w:lvlJc w:val="left"/>
      <w:pPr>
        <w:tabs>
          <w:tab w:val="num" w:pos="3600"/>
        </w:tabs>
        <w:ind w:left="3600" w:hanging="360"/>
      </w:pPr>
      <w:rPr>
        <w:rFonts w:ascii="Arial" w:hAnsi="Arial" w:hint="default"/>
      </w:rPr>
    </w:lvl>
    <w:lvl w:ilvl="5" w:tplc="D9C4C376" w:tentative="1">
      <w:start w:val="1"/>
      <w:numFmt w:val="bullet"/>
      <w:lvlText w:val="•"/>
      <w:lvlJc w:val="left"/>
      <w:pPr>
        <w:tabs>
          <w:tab w:val="num" w:pos="4320"/>
        </w:tabs>
        <w:ind w:left="4320" w:hanging="360"/>
      </w:pPr>
      <w:rPr>
        <w:rFonts w:ascii="Arial" w:hAnsi="Arial" w:hint="default"/>
      </w:rPr>
    </w:lvl>
    <w:lvl w:ilvl="6" w:tplc="04F0D428" w:tentative="1">
      <w:start w:val="1"/>
      <w:numFmt w:val="bullet"/>
      <w:lvlText w:val="•"/>
      <w:lvlJc w:val="left"/>
      <w:pPr>
        <w:tabs>
          <w:tab w:val="num" w:pos="5040"/>
        </w:tabs>
        <w:ind w:left="5040" w:hanging="360"/>
      </w:pPr>
      <w:rPr>
        <w:rFonts w:ascii="Arial" w:hAnsi="Arial" w:hint="default"/>
      </w:rPr>
    </w:lvl>
    <w:lvl w:ilvl="7" w:tplc="7F6250E0" w:tentative="1">
      <w:start w:val="1"/>
      <w:numFmt w:val="bullet"/>
      <w:lvlText w:val="•"/>
      <w:lvlJc w:val="left"/>
      <w:pPr>
        <w:tabs>
          <w:tab w:val="num" w:pos="5760"/>
        </w:tabs>
        <w:ind w:left="5760" w:hanging="360"/>
      </w:pPr>
      <w:rPr>
        <w:rFonts w:ascii="Arial" w:hAnsi="Arial" w:hint="default"/>
      </w:rPr>
    </w:lvl>
    <w:lvl w:ilvl="8" w:tplc="FB30FB6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8B42A78"/>
    <w:multiLevelType w:val="hybridMultilevel"/>
    <w:tmpl w:val="FEFA4A50"/>
    <w:lvl w:ilvl="0" w:tplc="5FEC4C5E">
      <w:start w:val="1"/>
      <w:numFmt w:val="bullet"/>
      <w:lvlText w:val=""/>
      <w:lvlJc w:val="left"/>
      <w:pPr>
        <w:ind w:left="1080" w:hanging="360"/>
      </w:pPr>
      <w:rPr>
        <w:rFonts w:ascii="Symbol" w:hAnsi="Symbol"/>
      </w:rPr>
    </w:lvl>
    <w:lvl w:ilvl="1" w:tplc="1700D762">
      <w:start w:val="1"/>
      <w:numFmt w:val="bullet"/>
      <w:lvlText w:val=""/>
      <w:lvlJc w:val="left"/>
      <w:pPr>
        <w:ind w:left="1080" w:hanging="360"/>
      </w:pPr>
      <w:rPr>
        <w:rFonts w:ascii="Symbol" w:hAnsi="Symbol"/>
      </w:rPr>
    </w:lvl>
    <w:lvl w:ilvl="2" w:tplc="81425A32">
      <w:start w:val="1"/>
      <w:numFmt w:val="bullet"/>
      <w:lvlText w:val=""/>
      <w:lvlJc w:val="left"/>
      <w:pPr>
        <w:ind w:left="1080" w:hanging="360"/>
      </w:pPr>
      <w:rPr>
        <w:rFonts w:ascii="Symbol" w:hAnsi="Symbol"/>
      </w:rPr>
    </w:lvl>
    <w:lvl w:ilvl="3" w:tplc="A9CEF7D0">
      <w:start w:val="1"/>
      <w:numFmt w:val="bullet"/>
      <w:lvlText w:val=""/>
      <w:lvlJc w:val="left"/>
      <w:pPr>
        <w:ind w:left="1080" w:hanging="360"/>
      </w:pPr>
      <w:rPr>
        <w:rFonts w:ascii="Symbol" w:hAnsi="Symbol"/>
      </w:rPr>
    </w:lvl>
    <w:lvl w:ilvl="4" w:tplc="8A1CD068">
      <w:start w:val="1"/>
      <w:numFmt w:val="bullet"/>
      <w:lvlText w:val=""/>
      <w:lvlJc w:val="left"/>
      <w:pPr>
        <w:ind w:left="1080" w:hanging="360"/>
      </w:pPr>
      <w:rPr>
        <w:rFonts w:ascii="Symbol" w:hAnsi="Symbol"/>
      </w:rPr>
    </w:lvl>
    <w:lvl w:ilvl="5" w:tplc="B75A6ACC">
      <w:start w:val="1"/>
      <w:numFmt w:val="bullet"/>
      <w:lvlText w:val=""/>
      <w:lvlJc w:val="left"/>
      <w:pPr>
        <w:ind w:left="1080" w:hanging="360"/>
      </w:pPr>
      <w:rPr>
        <w:rFonts w:ascii="Symbol" w:hAnsi="Symbol"/>
      </w:rPr>
    </w:lvl>
    <w:lvl w:ilvl="6" w:tplc="B69029EE">
      <w:start w:val="1"/>
      <w:numFmt w:val="bullet"/>
      <w:lvlText w:val=""/>
      <w:lvlJc w:val="left"/>
      <w:pPr>
        <w:ind w:left="1080" w:hanging="360"/>
      </w:pPr>
      <w:rPr>
        <w:rFonts w:ascii="Symbol" w:hAnsi="Symbol"/>
      </w:rPr>
    </w:lvl>
    <w:lvl w:ilvl="7" w:tplc="D3C0F6FE">
      <w:start w:val="1"/>
      <w:numFmt w:val="bullet"/>
      <w:lvlText w:val=""/>
      <w:lvlJc w:val="left"/>
      <w:pPr>
        <w:ind w:left="1080" w:hanging="360"/>
      </w:pPr>
      <w:rPr>
        <w:rFonts w:ascii="Symbol" w:hAnsi="Symbol"/>
      </w:rPr>
    </w:lvl>
    <w:lvl w:ilvl="8" w:tplc="3902885A">
      <w:start w:val="1"/>
      <w:numFmt w:val="bullet"/>
      <w:lvlText w:val=""/>
      <w:lvlJc w:val="left"/>
      <w:pPr>
        <w:ind w:left="1080" w:hanging="360"/>
      </w:pPr>
      <w:rPr>
        <w:rFonts w:ascii="Symbol" w:hAnsi="Symbol"/>
      </w:rPr>
    </w:lvl>
  </w:abstractNum>
  <w:abstractNum w:abstractNumId="29" w15:restartNumberingAfterBreak="0">
    <w:nsid w:val="58E51F17"/>
    <w:multiLevelType w:val="hybridMultilevel"/>
    <w:tmpl w:val="16B23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D47517"/>
    <w:multiLevelType w:val="hybridMultilevel"/>
    <w:tmpl w:val="7224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3F1D7E"/>
    <w:multiLevelType w:val="hybridMultilevel"/>
    <w:tmpl w:val="32FC6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EE5366"/>
    <w:multiLevelType w:val="multilevel"/>
    <w:tmpl w:val="8B4AF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4518B3"/>
    <w:multiLevelType w:val="multilevel"/>
    <w:tmpl w:val="918624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FBB4D2B"/>
    <w:multiLevelType w:val="hybridMultilevel"/>
    <w:tmpl w:val="71182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634D09"/>
    <w:multiLevelType w:val="hybridMultilevel"/>
    <w:tmpl w:val="0B484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584C11"/>
    <w:multiLevelType w:val="hybridMultilevel"/>
    <w:tmpl w:val="F05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732638"/>
    <w:multiLevelType w:val="hybridMultilevel"/>
    <w:tmpl w:val="C298C850"/>
    <w:lvl w:ilvl="0" w:tplc="258E2BC0">
      <w:start w:val="1"/>
      <w:numFmt w:val="bullet"/>
      <w:lvlText w:val="•"/>
      <w:lvlJc w:val="left"/>
      <w:pPr>
        <w:tabs>
          <w:tab w:val="num" w:pos="720"/>
        </w:tabs>
        <w:ind w:left="720" w:hanging="360"/>
      </w:pPr>
      <w:rPr>
        <w:rFonts w:ascii="Arial" w:hAnsi="Arial" w:hint="default"/>
      </w:rPr>
    </w:lvl>
    <w:lvl w:ilvl="1" w:tplc="A92EC5B4" w:tentative="1">
      <w:start w:val="1"/>
      <w:numFmt w:val="bullet"/>
      <w:lvlText w:val="•"/>
      <w:lvlJc w:val="left"/>
      <w:pPr>
        <w:tabs>
          <w:tab w:val="num" w:pos="1440"/>
        </w:tabs>
        <w:ind w:left="1440" w:hanging="360"/>
      </w:pPr>
      <w:rPr>
        <w:rFonts w:ascii="Arial" w:hAnsi="Arial" w:hint="default"/>
      </w:rPr>
    </w:lvl>
    <w:lvl w:ilvl="2" w:tplc="1BCCC1C4" w:tentative="1">
      <w:start w:val="1"/>
      <w:numFmt w:val="bullet"/>
      <w:lvlText w:val="•"/>
      <w:lvlJc w:val="left"/>
      <w:pPr>
        <w:tabs>
          <w:tab w:val="num" w:pos="2160"/>
        </w:tabs>
        <w:ind w:left="2160" w:hanging="360"/>
      </w:pPr>
      <w:rPr>
        <w:rFonts w:ascii="Arial" w:hAnsi="Arial" w:hint="default"/>
      </w:rPr>
    </w:lvl>
    <w:lvl w:ilvl="3" w:tplc="17D222EA" w:tentative="1">
      <w:start w:val="1"/>
      <w:numFmt w:val="bullet"/>
      <w:lvlText w:val="•"/>
      <w:lvlJc w:val="left"/>
      <w:pPr>
        <w:tabs>
          <w:tab w:val="num" w:pos="2880"/>
        </w:tabs>
        <w:ind w:left="2880" w:hanging="360"/>
      </w:pPr>
      <w:rPr>
        <w:rFonts w:ascii="Arial" w:hAnsi="Arial" w:hint="default"/>
      </w:rPr>
    </w:lvl>
    <w:lvl w:ilvl="4" w:tplc="CDA49206" w:tentative="1">
      <w:start w:val="1"/>
      <w:numFmt w:val="bullet"/>
      <w:lvlText w:val="•"/>
      <w:lvlJc w:val="left"/>
      <w:pPr>
        <w:tabs>
          <w:tab w:val="num" w:pos="3600"/>
        </w:tabs>
        <w:ind w:left="3600" w:hanging="360"/>
      </w:pPr>
      <w:rPr>
        <w:rFonts w:ascii="Arial" w:hAnsi="Arial" w:hint="default"/>
      </w:rPr>
    </w:lvl>
    <w:lvl w:ilvl="5" w:tplc="9BA0B9E2" w:tentative="1">
      <w:start w:val="1"/>
      <w:numFmt w:val="bullet"/>
      <w:lvlText w:val="•"/>
      <w:lvlJc w:val="left"/>
      <w:pPr>
        <w:tabs>
          <w:tab w:val="num" w:pos="4320"/>
        </w:tabs>
        <w:ind w:left="4320" w:hanging="360"/>
      </w:pPr>
      <w:rPr>
        <w:rFonts w:ascii="Arial" w:hAnsi="Arial" w:hint="default"/>
      </w:rPr>
    </w:lvl>
    <w:lvl w:ilvl="6" w:tplc="B9DE00BA" w:tentative="1">
      <w:start w:val="1"/>
      <w:numFmt w:val="bullet"/>
      <w:lvlText w:val="•"/>
      <w:lvlJc w:val="left"/>
      <w:pPr>
        <w:tabs>
          <w:tab w:val="num" w:pos="5040"/>
        </w:tabs>
        <w:ind w:left="5040" w:hanging="360"/>
      </w:pPr>
      <w:rPr>
        <w:rFonts w:ascii="Arial" w:hAnsi="Arial" w:hint="default"/>
      </w:rPr>
    </w:lvl>
    <w:lvl w:ilvl="7" w:tplc="42C29B58" w:tentative="1">
      <w:start w:val="1"/>
      <w:numFmt w:val="bullet"/>
      <w:lvlText w:val="•"/>
      <w:lvlJc w:val="left"/>
      <w:pPr>
        <w:tabs>
          <w:tab w:val="num" w:pos="5760"/>
        </w:tabs>
        <w:ind w:left="5760" w:hanging="360"/>
      </w:pPr>
      <w:rPr>
        <w:rFonts w:ascii="Arial" w:hAnsi="Arial" w:hint="default"/>
      </w:rPr>
    </w:lvl>
    <w:lvl w:ilvl="8" w:tplc="037AB3D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1F052C3"/>
    <w:multiLevelType w:val="hybridMultilevel"/>
    <w:tmpl w:val="96302E82"/>
    <w:lvl w:ilvl="0" w:tplc="8DF46536">
      <w:start w:val="1"/>
      <w:numFmt w:val="bullet"/>
      <w:lvlText w:val=""/>
      <w:lvlJc w:val="left"/>
      <w:pPr>
        <w:ind w:left="1080" w:hanging="360"/>
      </w:pPr>
      <w:rPr>
        <w:rFonts w:ascii="Symbol" w:hAnsi="Symbol"/>
      </w:rPr>
    </w:lvl>
    <w:lvl w:ilvl="1" w:tplc="25CC69A8">
      <w:start w:val="1"/>
      <w:numFmt w:val="bullet"/>
      <w:lvlText w:val=""/>
      <w:lvlJc w:val="left"/>
      <w:pPr>
        <w:ind w:left="1080" w:hanging="360"/>
      </w:pPr>
      <w:rPr>
        <w:rFonts w:ascii="Symbol" w:hAnsi="Symbol"/>
      </w:rPr>
    </w:lvl>
    <w:lvl w:ilvl="2" w:tplc="EF449B4A">
      <w:start w:val="1"/>
      <w:numFmt w:val="bullet"/>
      <w:lvlText w:val=""/>
      <w:lvlJc w:val="left"/>
      <w:pPr>
        <w:ind w:left="1080" w:hanging="360"/>
      </w:pPr>
      <w:rPr>
        <w:rFonts w:ascii="Symbol" w:hAnsi="Symbol"/>
      </w:rPr>
    </w:lvl>
    <w:lvl w:ilvl="3" w:tplc="1354E06C">
      <w:start w:val="1"/>
      <w:numFmt w:val="bullet"/>
      <w:lvlText w:val=""/>
      <w:lvlJc w:val="left"/>
      <w:pPr>
        <w:ind w:left="1080" w:hanging="360"/>
      </w:pPr>
      <w:rPr>
        <w:rFonts w:ascii="Symbol" w:hAnsi="Symbol"/>
      </w:rPr>
    </w:lvl>
    <w:lvl w:ilvl="4" w:tplc="4F749B9C">
      <w:start w:val="1"/>
      <w:numFmt w:val="bullet"/>
      <w:lvlText w:val=""/>
      <w:lvlJc w:val="left"/>
      <w:pPr>
        <w:ind w:left="1080" w:hanging="360"/>
      </w:pPr>
      <w:rPr>
        <w:rFonts w:ascii="Symbol" w:hAnsi="Symbol"/>
      </w:rPr>
    </w:lvl>
    <w:lvl w:ilvl="5" w:tplc="409AD732">
      <w:start w:val="1"/>
      <w:numFmt w:val="bullet"/>
      <w:lvlText w:val=""/>
      <w:lvlJc w:val="left"/>
      <w:pPr>
        <w:ind w:left="1080" w:hanging="360"/>
      </w:pPr>
      <w:rPr>
        <w:rFonts w:ascii="Symbol" w:hAnsi="Symbol"/>
      </w:rPr>
    </w:lvl>
    <w:lvl w:ilvl="6" w:tplc="5BB6C4BA">
      <w:start w:val="1"/>
      <w:numFmt w:val="bullet"/>
      <w:lvlText w:val=""/>
      <w:lvlJc w:val="left"/>
      <w:pPr>
        <w:ind w:left="1080" w:hanging="360"/>
      </w:pPr>
      <w:rPr>
        <w:rFonts w:ascii="Symbol" w:hAnsi="Symbol"/>
      </w:rPr>
    </w:lvl>
    <w:lvl w:ilvl="7" w:tplc="A7CA9544">
      <w:start w:val="1"/>
      <w:numFmt w:val="bullet"/>
      <w:lvlText w:val=""/>
      <w:lvlJc w:val="left"/>
      <w:pPr>
        <w:ind w:left="1080" w:hanging="360"/>
      </w:pPr>
      <w:rPr>
        <w:rFonts w:ascii="Symbol" w:hAnsi="Symbol"/>
      </w:rPr>
    </w:lvl>
    <w:lvl w:ilvl="8" w:tplc="BBFA14CA">
      <w:start w:val="1"/>
      <w:numFmt w:val="bullet"/>
      <w:lvlText w:val=""/>
      <w:lvlJc w:val="left"/>
      <w:pPr>
        <w:ind w:left="1080" w:hanging="360"/>
      </w:pPr>
      <w:rPr>
        <w:rFonts w:ascii="Symbol" w:hAnsi="Symbol"/>
      </w:rPr>
    </w:lvl>
  </w:abstractNum>
  <w:abstractNum w:abstractNumId="39" w15:restartNumberingAfterBreak="0">
    <w:nsid w:val="72B31EEA"/>
    <w:multiLevelType w:val="hybridMultilevel"/>
    <w:tmpl w:val="4EB03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5171900">
    <w:abstractNumId w:val="24"/>
  </w:num>
  <w:num w:numId="2" w16cid:durableId="90440154">
    <w:abstractNumId w:val="2"/>
  </w:num>
  <w:num w:numId="3" w16cid:durableId="1142579935">
    <w:abstractNumId w:val="6"/>
  </w:num>
  <w:num w:numId="4" w16cid:durableId="747308877">
    <w:abstractNumId w:val="37"/>
  </w:num>
  <w:num w:numId="5" w16cid:durableId="341787616">
    <w:abstractNumId w:val="16"/>
  </w:num>
  <w:num w:numId="6" w16cid:durableId="413943199">
    <w:abstractNumId w:val="27"/>
  </w:num>
  <w:num w:numId="7" w16cid:durableId="1770155223">
    <w:abstractNumId w:val="34"/>
  </w:num>
  <w:num w:numId="8" w16cid:durableId="932128882">
    <w:abstractNumId w:val="29"/>
  </w:num>
  <w:num w:numId="9" w16cid:durableId="389378766">
    <w:abstractNumId w:val="26"/>
  </w:num>
  <w:num w:numId="10" w16cid:durableId="470363646">
    <w:abstractNumId w:val="36"/>
  </w:num>
  <w:num w:numId="11" w16cid:durableId="843977069">
    <w:abstractNumId w:val="21"/>
  </w:num>
  <w:num w:numId="12" w16cid:durableId="10029349">
    <w:abstractNumId w:val="1"/>
  </w:num>
  <w:num w:numId="13" w16cid:durableId="69668399">
    <w:abstractNumId w:val="20"/>
  </w:num>
  <w:num w:numId="14" w16cid:durableId="1615943724">
    <w:abstractNumId w:val="23"/>
  </w:num>
  <w:num w:numId="15" w16cid:durableId="1649629703">
    <w:abstractNumId w:val="7"/>
  </w:num>
  <w:num w:numId="16" w16cid:durableId="1383288841">
    <w:abstractNumId w:val="31"/>
  </w:num>
  <w:num w:numId="17" w16cid:durableId="451945962">
    <w:abstractNumId w:val="30"/>
  </w:num>
  <w:num w:numId="18" w16cid:durableId="68121026">
    <w:abstractNumId w:val="5"/>
  </w:num>
  <w:num w:numId="19" w16cid:durableId="1489009869">
    <w:abstractNumId w:val="35"/>
  </w:num>
  <w:num w:numId="20" w16cid:durableId="665666593">
    <w:abstractNumId w:val="3"/>
  </w:num>
  <w:num w:numId="21" w16cid:durableId="1614750558">
    <w:abstractNumId w:val="39"/>
  </w:num>
  <w:num w:numId="22" w16cid:durableId="39743089">
    <w:abstractNumId w:val="28"/>
  </w:num>
  <w:num w:numId="23" w16cid:durableId="2077898870">
    <w:abstractNumId w:val="9"/>
  </w:num>
  <w:num w:numId="24" w16cid:durableId="61490342">
    <w:abstractNumId w:val="38"/>
  </w:num>
  <w:num w:numId="25" w16cid:durableId="1063258579">
    <w:abstractNumId w:val="11"/>
  </w:num>
  <w:num w:numId="26" w16cid:durableId="1568373341">
    <w:abstractNumId w:val="17"/>
  </w:num>
  <w:num w:numId="27" w16cid:durableId="2059619587">
    <w:abstractNumId w:val="14"/>
  </w:num>
  <w:num w:numId="28" w16cid:durableId="8033067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454852">
    <w:abstractNumId w:val="12"/>
  </w:num>
  <w:num w:numId="30" w16cid:durableId="1052508591">
    <w:abstractNumId w:val="32"/>
  </w:num>
  <w:num w:numId="31" w16cid:durableId="1768111588">
    <w:abstractNumId w:val="4"/>
  </w:num>
  <w:num w:numId="32" w16cid:durableId="483157269">
    <w:abstractNumId w:val="15"/>
  </w:num>
  <w:num w:numId="33" w16cid:durableId="484319160">
    <w:abstractNumId w:val="8"/>
  </w:num>
  <w:num w:numId="34" w16cid:durableId="1910378336">
    <w:abstractNumId w:val="0"/>
  </w:num>
  <w:num w:numId="35" w16cid:durableId="690184675">
    <w:abstractNumId w:val="13"/>
  </w:num>
  <w:num w:numId="36" w16cid:durableId="1747268018">
    <w:abstractNumId w:val="19"/>
  </w:num>
  <w:num w:numId="37" w16cid:durableId="1529755313">
    <w:abstractNumId w:val="18"/>
  </w:num>
  <w:num w:numId="38" w16cid:durableId="1790588185">
    <w:abstractNumId w:val="33"/>
  </w:num>
  <w:num w:numId="39" w16cid:durableId="2077974165">
    <w:abstractNumId w:val="10"/>
  </w:num>
  <w:num w:numId="40" w16cid:durableId="120162656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DE2"/>
    <w:rsid w:val="0001047E"/>
    <w:rsid w:val="00011801"/>
    <w:rsid w:val="00024BEB"/>
    <w:rsid w:val="000268A9"/>
    <w:rsid w:val="000320DD"/>
    <w:rsid w:val="00050E7F"/>
    <w:rsid w:val="0005125C"/>
    <w:rsid w:val="0005668B"/>
    <w:rsid w:val="0006234C"/>
    <w:rsid w:val="00064811"/>
    <w:rsid w:val="00077965"/>
    <w:rsid w:val="00080E6F"/>
    <w:rsid w:val="00082E33"/>
    <w:rsid w:val="000A1E7F"/>
    <w:rsid w:val="000D53EF"/>
    <w:rsid w:val="000E0126"/>
    <w:rsid w:val="000F4D7E"/>
    <w:rsid w:val="00104969"/>
    <w:rsid w:val="00131917"/>
    <w:rsid w:val="0016526C"/>
    <w:rsid w:val="00174B64"/>
    <w:rsid w:val="001956C9"/>
    <w:rsid w:val="001A03B2"/>
    <w:rsid w:val="001C471B"/>
    <w:rsid w:val="001C4B97"/>
    <w:rsid w:val="001D5A75"/>
    <w:rsid w:val="001F70AE"/>
    <w:rsid w:val="001F7FBC"/>
    <w:rsid w:val="00222726"/>
    <w:rsid w:val="00224DB9"/>
    <w:rsid w:val="0023460E"/>
    <w:rsid w:val="0025073C"/>
    <w:rsid w:val="00256250"/>
    <w:rsid w:val="00257537"/>
    <w:rsid w:val="0026623C"/>
    <w:rsid w:val="00290B8C"/>
    <w:rsid w:val="002A18CF"/>
    <w:rsid w:val="002B282A"/>
    <w:rsid w:val="002D04B6"/>
    <w:rsid w:val="002D0F43"/>
    <w:rsid w:val="002E0066"/>
    <w:rsid w:val="002E1679"/>
    <w:rsid w:val="002E7068"/>
    <w:rsid w:val="00301242"/>
    <w:rsid w:val="003149E4"/>
    <w:rsid w:val="00316934"/>
    <w:rsid w:val="00320273"/>
    <w:rsid w:val="00323458"/>
    <w:rsid w:val="0033359C"/>
    <w:rsid w:val="00360516"/>
    <w:rsid w:val="00362209"/>
    <w:rsid w:val="003D7217"/>
    <w:rsid w:val="003E07F7"/>
    <w:rsid w:val="003E7959"/>
    <w:rsid w:val="004453A6"/>
    <w:rsid w:val="0045122A"/>
    <w:rsid w:val="0048626B"/>
    <w:rsid w:val="004A394F"/>
    <w:rsid w:val="004E59F6"/>
    <w:rsid w:val="004F1FC1"/>
    <w:rsid w:val="00505DE9"/>
    <w:rsid w:val="00516918"/>
    <w:rsid w:val="00532FCC"/>
    <w:rsid w:val="005449A9"/>
    <w:rsid w:val="005810B0"/>
    <w:rsid w:val="005A6983"/>
    <w:rsid w:val="005D5FFA"/>
    <w:rsid w:val="005F4064"/>
    <w:rsid w:val="00611481"/>
    <w:rsid w:val="0061675B"/>
    <w:rsid w:val="00616BAE"/>
    <w:rsid w:val="00617315"/>
    <w:rsid w:val="00630887"/>
    <w:rsid w:val="00640311"/>
    <w:rsid w:val="00663424"/>
    <w:rsid w:val="00667824"/>
    <w:rsid w:val="006B0DC6"/>
    <w:rsid w:val="006C4A87"/>
    <w:rsid w:val="006C6A68"/>
    <w:rsid w:val="006D0B23"/>
    <w:rsid w:val="006D571A"/>
    <w:rsid w:val="006D70F2"/>
    <w:rsid w:val="006F3496"/>
    <w:rsid w:val="006F5004"/>
    <w:rsid w:val="0070335A"/>
    <w:rsid w:val="00712908"/>
    <w:rsid w:val="00724AD9"/>
    <w:rsid w:val="00767E23"/>
    <w:rsid w:val="007751B0"/>
    <w:rsid w:val="007A29BB"/>
    <w:rsid w:val="007B0ABA"/>
    <w:rsid w:val="007B3051"/>
    <w:rsid w:val="007B4C84"/>
    <w:rsid w:val="007D459E"/>
    <w:rsid w:val="008178C2"/>
    <w:rsid w:val="00822913"/>
    <w:rsid w:val="00837187"/>
    <w:rsid w:val="00850E8B"/>
    <w:rsid w:val="00880684"/>
    <w:rsid w:val="008A799F"/>
    <w:rsid w:val="008B2FB1"/>
    <w:rsid w:val="008E1F9A"/>
    <w:rsid w:val="008F1DA5"/>
    <w:rsid w:val="008F512E"/>
    <w:rsid w:val="008F5B72"/>
    <w:rsid w:val="008F60DF"/>
    <w:rsid w:val="00910B48"/>
    <w:rsid w:val="00917859"/>
    <w:rsid w:val="00941F42"/>
    <w:rsid w:val="00954B71"/>
    <w:rsid w:val="009560AE"/>
    <w:rsid w:val="00961380"/>
    <w:rsid w:val="00975E5C"/>
    <w:rsid w:val="00980B61"/>
    <w:rsid w:val="00987E9D"/>
    <w:rsid w:val="009919C3"/>
    <w:rsid w:val="00994922"/>
    <w:rsid w:val="009C276E"/>
    <w:rsid w:val="009D1751"/>
    <w:rsid w:val="009D6AC8"/>
    <w:rsid w:val="009E31BF"/>
    <w:rsid w:val="009F4ED1"/>
    <w:rsid w:val="009F77E5"/>
    <w:rsid w:val="00A46F67"/>
    <w:rsid w:val="00A522E7"/>
    <w:rsid w:val="00A62660"/>
    <w:rsid w:val="00A74CD6"/>
    <w:rsid w:val="00A93032"/>
    <w:rsid w:val="00AA681E"/>
    <w:rsid w:val="00AE06E3"/>
    <w:rsid w:val="00AE082A"/>
    <w:rsid w:val="00AE59B4"/>
    <w:rsid w:val="00B01DF1"/>
    <w:rsid w:val="00B01E52"/>
    <w:rsid w:val="00B04D5C"/>
    <w:rsid w:val="00B053AB"/>
    <w:rsid w:val="00B11FFC"/>
    <w:rsid w:val="00B5577F"/>
    <w:rsid w:val="00B55FDF"/>
    <w:rsid w:val="00B64B37"/>
    <w:rsid w:val="00B7288D"/>
    <w:rsid w:val="00B932A8"/>
    <w:rsid w:val="00B97282"/>
    <w:rsid w:val="00BA3AD7"/>
    <w:rsid w:val="00BD7FEC"/>
    <w:rsid w:val="00BE2C75"/>
    <w:rsid w:val="00BF09F1"/>
    <w:rsid w:val="00C07B46"/>
    <w:rsid w:val="00C248E9"/>
    <w:rsid w:val="00C33B29"/>
    <w:rsid w:val="00C578CA"/>
    <w:rsid w:val="00C842DD"/>
    <w:rsid w:val="00C91324"/>
    <w:rsid w:val="00C95700"/>
    <w:rsid w:val="00CB5062"/>
    <w:rsid w:val="00CB6F95"/>
    <w:rsid w:val="00CC0A21"/>
    <w:rsid w:val="00CD14CB"/>
    <w:rsid w:val="00CF7066"/>
    <w:rsid w:val="00D15ADA"/>
    <w:rsid w:val="00D21B6F"/>
    <w:rsid w:val="00D4151D"/>
    <w:rsid w:val="00D441E3"/>
    <w:rsid w:val="00D60C7E"/>
    <w:rsid w:val="00DA6C87"/>
    <w:rsid w:val="00DB3068"/>
    <w:rsid w:val="00DB3D4D"/>
    <w:rsid w:val="00DB4F4A"/>
    <w:rsid w:val="00DB6572"/>
    <w:rsid w:val="00DC2222"/>
    <w:rsid w:val="00DE6E26"/>
    <w:rsid w:val="00DF2E50"/>
    <w:rsid w:val="00DF36DB"/>
    <w:rsid w:val="00E0530F"/>
    <w:rsid w:val="00E05BE6"/>
    <w:rsid w:val="00E0774F"/>
    <w:rsid w:val="00E136E5"/>
    <w:rsid w:val="00E22DE2"/>
    <w:rsid w:val="00E30D93"/>
    <w:rsid w:val="00E31885"/>
    <w:rsid w:val="00E31F6F"/>
    <w:rsid w:val="00E401D5"/>
    <w:rsid w:val="00E41937"/>
    <w:rsid w:val="00E44239"/>
    <w:rsid w:val="00E46619"/>
    <w:rsid w:val="00E50096"/>
    <w:rsid w:val="00E86337"/>
    <w:rsid w:val="00E915AD"/>
    <w:rsid w:val="00EA7C18"/>
    <w:rsid w:val="00EB17F0"/>
    <w:rsid w:val="00EC483A"/>
    <w:rsid w:val="00EC7D82"/>
    <w:rsid w:val="00ED4527"/>
    <w:rsid w:val="00EF24C8"/>
    <w:rsid w:val="00F132D3"/>
    <w:rsid w:val="00F15367"/>
    <w:rsid w:val="00F43DC6"/>
    <w:rsid w:val="00F658AC"/>
    <w:rsid w:val="00F71AEE"/>
    <w:rsid w:val="00F7652A"/>
    <w:rsid w:val="00F77783"/>
    <w:rsid w:val="00F85832"/>
    <w:rsid w:val="00F93702"/>
    <w:rsid w:val="00F963CD"/>
    <w:rsid w:val="00FA5EC5"/>
    <w:rsid w:val="00FB5646"/>
    <w:rsid w:val="00FC3AAD"/>
    <w:rsid w:val="00FC7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ACC76CC"/>
  <w15:chartTrackingRefBased/>
  <w15:docId w15:val="{8EBE03C9-3F89-4FE3-95A8-EB385783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5DE9"/>
    <w:pPr>
      <w:keepNext/>
      <w:keepLines/>
      <w:spacing w:before="240" w:after="0"/>
      <w:outlineLvl w:val="0"/>
    </w:pPr>
    <w:rPr>
      <w:rFonts w:eastAsiaTheme="majorEastAsia" w:cstheme="majorBidi"/>
      <w:b/>
      <w:color w:val="FFFFFF" w:themeColor="background1"/>
      <w:sz w:val="80"/>
      <w:szCs w:val="32"/>
    </w:rPr>
  </w:style>
  <w:style w:type="paragraph" w:styleId="Heading2">
    <w:name w:val="heading 2"/>
    <w:basedOn w:val="Normal"/>
    <w:next w:val="Normal"/>
    <w:link w:val="Heading2Char"/>
    <w:uiPriority w:val="9"/>
    <w:unhideWhenUsed/>
    <w:qFormat/>
    <w:rsid w:val="00505DE9"/>
    <w:pPr>
      <w:keepNext/>
      <w:keepLines/>
      <w:spacing w:before="40" w:after="0"/>
      <w:outlineLvl w:val="1"/>
    </w:pPr>
    <w:rPr>
      <w:rFonts w:eastAsiaTheme="majorEastAsia" w:cstheme="majorBidi"/>
      <w:b/>
      <w:color w:val="002657"/>
      <w:sz w:val="28"/>
      <w:szCs w:val="26"/>
    </w:rPr>
  </w:style>
  <w:style w:type="paragraph" w:styleId="Heading3">
    <w:name w:val="heading 3"/>
    <w:basedOn w:val="Normal"/>
    <w:next w:val="Normal"/>
    <w:link w:val="Heading3Char"/>
    <w:uiPriority w:val="9"/>
    <w:unhideWhenUsed/>
    <w:qFormat/>
    <w:rsid w:val="000E0126"/>
    <w:pPr>
      <w:keepNext/>
      <w:keepLines/>
      <w:spacing w:before="40" w:after="0"/>
      <w:outlineLvl w:val="2"/>
    </w:pPr>
    <w:rPr>
      <w:rFonts w:eastAsiaTheme="majorEastAsia" w:cstheme="majorBidi"/>
      <w:b/>
      <w:color w:val="0059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22DE2"/>
    <w:rPr>
      <w:color w:val="0563C1" w:themeColor="hyperlink"/>
      <w:u w:val="single"/>
    </w:rPr>
  </w:style>
  <w:style w:type="character" w:customStyle="1" w:styleId="UnresolvedMention1">
    <w:name w:val="Unresolved Mention1"/>
    <w:basedOn w:val="DefaultParagraphFont"/>
    <w:uiPriority w:val="99"/>
    <w:semiHidden/>
    <w:unhideWhenUsed/>
    <w:rsid w:val="00E22DE2"/>
    <w:rPr>
      <w:color w:val="605E5C"/>
      <w:shd w:val="clear" w:color="auto" w:fill="E1DFDD"/>
    </w:rPr>
  </w:style>
  <w:style w:type="character" w:styleId="CommentReference">
    <w:name w:val="annotation reference"/>
    <w:basedOn w:val="DefaultParagraphFont"/>
    <w:uiPriority w:val="99"/>
    <w:semiHidden/>
    <w:unhideWhenUsed/>
    <w:rsid w:val="00E22DE2"/>
    <w:rPr>
      <w:sz w:val="16"/>
      <w:szCs w:val="16"/>
    </w:rPr>
  </w:style>
  <w:style w:type="paragraph" w:styleId="CommentText">
    <w:name w:val="annotation text"/>
    <w:basedOn w:val="Normal"/>
    <w:link w:val="CommentTextChar"/>
    <w:uiPriority w:val="99"/>
    <w:unhideWhenUsed/>
    <w:rsid w:val="00E22DE2"/>
    <w:pPr>
      <w:spacing w:line="240" w:lineRule="auto"/>
    </w:pPr>
    <w:rPr>
      <w:sz w:val="20"/>
      <w:szCs w:val="20"/>
    </w:rPr>
  </w:style>
  <w:style w:type="character" w:customStyle="1" w:styleId="CommentTextChar">
    <w:name w:val="Comment Text Char"/>
    <w:basedOn w:val="DefaultParagraphFont"/>
    <w:link w:val="CommentText"/>
    <w:uiPriority w:val="99"/>
    <w:rsid w:val="00E22DE2"/>
    <w:rPr>
      <w:sz w:val="20"/>
      <w:szCs w:val="20"/>
    </w:rPr>
  </w:style>
  <w:style w:type="paragraph" w:styleId="CommentSubject">
    <w:name w:val="annotation subject"/>
    <w:basedOn w:val="CommentText"/>
    <w:next w:val="CommentText"/>
    <w:link w:val="CommentSubjectChar"/>
    <w:uiPriority w:val="99"/>
    <w:semiHidden/>
    <w:unhideWhenUsed/>
    <w:rsid w:val="00E22DE2"/>
    <w:rPr>
      <w:b/>
      <w:bCs/>
    </w:rPr>
  </w:style>
  <w:style w:type="character" w:customStyle="1" w:styleId="CommentSubjectChar">
    <w:name w:val="Comment Subject Char"/>
    <w:basedOn w:val="CommentTextChar"/>
    <w:link w:val="CommentSubject"/>
    <w:uiPriority w:val="99"/>
    <w:semiHidden/>
    <w:rsid w:val="00E22DE2"/>
    <w:rPr>
      <w:b/>
      <w:bCs/>
      <w:sz w:val="20"/>
      <w:szCs w:val="20"/>
    </w:rPr>
  </w:style>
  <w:style w:type="paragraph" w:styleId="ListParagraph">
    <w:name w:val="List Paragraph"/>
    <w:basedOn w:val="Normal"/>
    <w:uiPriority w:val="34"/>
    <w:qFormat/>
    <w:rsid w:val="00E22DE2"/>
    <w:pPr>
      <w:ind w:left="720"/>
      <w:contextualSpacing/>
    </w:pPr>
  </w:style>
  <w:style w:type="table" w:styleId="TableGrid">
    <w:name w:val="Table Grid"/>
    <w:basedOn w:val="TableNormal"/>
    <w:uiPriority w:val="39"/>
    <w:rsid w:val="006B0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F1DA5"/>
    <w:rPr>
      <w:color w:val="954F72" w:themeColor="followedHyperlink"/>
      <w:u w:val="single"/>
    </w:rPr>
  </w:style>
  <w:style w:type="table" w:styleId="ListTable4-Accent1">
    <w:name w:val="List Table 4 Accent 1"/>
    <w:basedOn w:val="TableNormal"/>
    <w:uiPriority w:val="49"/>
    <w:rsid w:val="0066782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1">
    <w:name w:val="List Table 2 Accent 1"/>
    <w:basedOn w:val="TableNormal"/>
    <w:uiPriority w:val="47"/>
    <w:rsid w:val="0066782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5">
    <w:name w:val="Grid Table 4 Accent 5"/>
    <w:basedOn w:val="TableNormal"/>
    <w:uiPriority w:val="49"/>
    <w:rsid w:val="0066782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505DE9"/>
    <w:rPr>
      <w:rFonts w:eastAsiaTheme="majorEastAsia" w:cstheme="majorBidi"/>
      <w:b/>
      <w:color w:val="002657"/>
      <w:sz w:val="28"/>
      <w:szCs w:val="26"/>
    </w:rPr>
  </w:style>
  <w:style w:type="character" w:customStyle="1" w:styleId="Heading1Char">
    <w:name w:val="Heading 1 Char"/>
    <w:basedOn w:val="DefaultParagraphFont"/>
    <w:link w:val="Heading1"/>
    <w:uiPriority w:val="9"/>
    <w:rsid w:val="00505DE9"/>
    <w:rPr>
      <w:rFonts w:eastAsiaTheme="majorEastAsia" w:cstheme="majorBidi"/>
      <w:b/>
      <w:color w:val="FFFFFF" w:themeColor="background1"/>
      <w:sz w:val="80"/>
      <w:szCs w:val="32"/>
    </w:rPr>
  </w:style>
  <w:style w:type="character" w:customStyle="1" w:styleId="Heading3Char">
    <w:name w:val="Heading 3 Char"/>
    <w:basedOn w:val="DefaultParagraphFont"/>
    <w:link w:val="Heading3"/>
    <w:uiPriority w:val="9"/>
    <w:rsid w:val="000E0126"/>
    <w:rPr>
      <w:rFonts w:eastAsiaTheme="majorEastAsia" w:cstheme="majorBidi"/>
      <w:b/>
      <w:color w:val="005999"/>
      <w:sz w:val="24"/>
      <w:szCs w:val="24"/>
    </w:rPr>
  </w:style>
  <w:style w:type="paragraph" w:styleId="Header">
    <w:name w:val="header"/>
    <w:basedOn w:val="Normal"/>
    <w:link w:val="HeaderChar"/>
    <w:uiPriority w:val="99"/>
    <w:unhideWhenUsed/>
    <w:rsid w:val="00A74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CD6"/>
  </w:style>
  <w:style w:type="paragraph" w:styleId="Footer">
    <w:name w:val="footer"/>
    <w:basedOn w:val="Normal"/>
    <w:link w:val="FooterChar"/>
    <w:uiPriority w:val="99"/>
    <w:unhideWhenUsed/>
    <w:rsid w:val="00A74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CD6"/>
  </w:style>
  <w:style w:type="paragraph" w:customStyle="1" w:styleId="TableParagraph">
    <w:name w:val="Table Paragraph"/>
    <w:basedOn w:val="Normal"/>
    <w:uiPriority w:val="1"/>
    <w:qFormat/>
    <w:rsid w:val="00AE082A"/>
    <w:pPr>
      <w:widowControl w:val="0"/>
      <w:autoSpaceDE w:val="0"/>
      <w:autoSpaceDN w:val="0"/>
      <w:spacing w:after="0" w:line="240" w:lineRule="auto"/>
    </w:pPr>
    <w:rPr>
      <w:rFonts w:ascii="Calibri" w:eastAsia="Calibri" w:hAnsi="Calibri" w:cs="Calibri"/>
    </w:rPr>
  </w:style>
  <w:style w:type="table" w:styleId="TableGridLight">
    <w:name w:val="Grid Table Light"/>
    <w:basedOn w:val="TableNormal"/>
    <w:uiPriority w:val="40"/>
    <w:rsid w:val="0006481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ItemDescription">
    <w:name w:val="Item Description"/>
    <w:rsid w:val="009919C3"/>
    <w:rPr>
      <w:rFonts w:ascii="Calibri" w:eastAsia="Calibri" w:hAnsi="Calibri" w:cs="Calibri"/>
      <w:i/>
      <w:sz w:val="24"/>
    </w:rPr>
  </w:style>
  <w:style w:type="paragraph" w:styleId="BalloonText">
    <w:name w:val="Balloon Text"/>
    <w:basedOn w:val="Normal"/>
    <w:link w:val="BalloonTextChar"/>
    <w:uiPriority w:val="99"/>
    <w:semiHidden/>
    <w:unhideWhenUsed/>
    <w:rsid w:val="00616B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6BAE"/>
    <w:rPr>
      <w:rFonts w:ascii="Segoe UI" w:hAnsi="Segoe UI" w:cs="Segoe UI"/>
      <w:sz w:val="18"/>
      <w:szCs w:val="18"/>
    </w:rPr>
  </w:style>
  <w:style w:type="paragraph" w:styleId="NormalWeb">
    <w:name w:val="Normal (Web)"/>
    <w:basedOn w:val="Normal"/>
    <w:uiPriority w:val="99"/>
    <w:unhideWhenUsed/>
    <w:rsid w:val="00616B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lbxail">
    <w:name w:val="sc-lbxail"/>
    <w:basedOn w:val="Normal"/>
    <w:rsid w:val="001C471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80E6F"/>
    <w:rPr>
      <w:b/>
      <w:bCs/>
    </w:rPr>
  </w:style>
  <w:style w:type="paragraph" w:styleId="Revision">
    <w:name w:val="Revision"/>
    <w:hidden/>
    <w:uiPriority w:val="99"/>
    <w:semiHidden/>
    <w:rsid w:val="003E07F7"/>
    <w:pPr>
      <w:spacing w:after="0" w:line="240" w:lineRule="auto"/>
    </w:pPr>
  </w:style>
  <w:style w:type="paragraph" w:styleId="NoSpacing">
    <w:name w:val="No Spacing"/>
    <w:basedOn w:val="Normal"/>
    <w:link w:val="NoSpacingChar"/>
    <w:uiPriority w:val="1"/>
    <w:qFormat/>
    <w:rsid w:val="003E07F7"/>
    <w:pPr>
      <w:spacing w:after="0" w:line="240" w:lineRule="auto"/>
    </w:pPr>
    <w:rPr>
      <w:rFonts w:ascii="Calibri" w:eastAsia="Times New Roman" w:hAnsi="Calibri" w:cs="Times New Roman"/>
      <w:sz w:val="24"/>
      <w:szCs w:val="20"/>
    </w:rPr>
  </w:style>
  <w:style w:type="character" w:customStyle="1" w:styleId="NoSpacingChar">
    <w:name w:val="No Spacing Char"/>
    <w:link w:val="NoSpacing"/>
    <w:uiPriority w:val="1"/>
    <w:rsid w:val="003E07F7"/>
    <w:rPr>
      <w:rFonts w:ascii="Calibri" w:eastAsia="Times New Roman" w:hAnsi="Calibri" w:cs="Times New Roman"/>
      <w:sz w:val="24"/>
      <w:szCs w:val="20"/>
    </w:rPr>
  </w:style>
  <w:style w:type="paragraph" w:customStyle="1" w:styleId="xxxmsonormal">
    <w:name w:val="x_xxmsonormal"/>
    <w:basedOn w:val="Normal"/>
    <w:rsid w:val="007B4C8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2460217">
      <w:bodyDiv w:val="1"/>
      <w:marLeft w:val="0"/>
      <w:marRight w:val="0"/>
      <w:marTop w:val="0"/>
      <w:marBottom w:val="0"/>
      <w:divBdr>
        <w:top w:val="none" w:sz="0" w:space="0" w:color="auto"/>
        <w:left w:val="none" w:sz="0" w:space="0" w:color="auto"/>
        <w:bottom w:val="none" w:sz="0" w:space="0" w:color="auto"/>
        <w:right w:val="none" w:sz="0" w:space="0" w:color="auto"/>
      </w:divBdr>
      <w:divsChild>
        <w:div w:id="272783026">
          <w:marLeft w:val="274"/>
          <w:marRight w:val="0"/>
          <w:marTop w:val="0"/>
          <w:marBottom w:val="0"/>
          <w:divBdr>
            <w:top w:val="none" w:sz="0" w:space="0" w:color="auto"/>
            <w:left w:val="none" w:sz="0" w:space="0" w:color="auto"/>
            <w:bottom w:val="none" w:sz="0" w:space="0" w:color="auto"/>
            <w:right w:val="none" w:sz="0" w:space="0" w:color="auto"/>
          </w:divBdr>
        </w:div>
      </w:divsChild>
    </w:div>
    <w:div w:id="477653887">
      <w:bodyDiv w:val="1"/>
      <w:marLeft w:val="0"/>
      <w:marRight w:val="0"/>
      <w:marTop w:val="0"/>
      <w:marBottom w:val="0"/>
      <w:divBdr>
        <w:top w:val="none" w:sz="0" w:space="0" w:color="auto"/>
        <w:left w:val="none" w:sz="0" w:space="0" w:color="auto"/>
        <w:bottom w:val="none" w:sz="0" w:space="0" w:color="auto"/>
        <w:right w:val="none" w:sz="0" w:space="0" w:color="auto"/>
      </w:divBdr>
    </w:div>
    <w:div w:id="484785872">
      <w:bodyDiv w:val="1"/>
      <w:marLeft w:val="0"/>
      <w:marRight w:val="0"/>
      <w:marTop w:val="0"/>
      <w:marBottom w:val="0"/>
      <w:divBdr>
        <w:top w:val="none" w:sz="0" w:space="0" w:color="auto"/>
        <w:left w:val="none" w:sz="0" w:space="0" w:color="auto"/>
        <w:bottom w:val="none" w:sz="0" w:space="0" w:color="auto"/>
        <w:right w:val="none" w:sz="0" w:space="0" w:color="auto"/>
      </w:divBdr>
    </w:div>
    <w:div w:id="501509471">
      <w:bodyDiv w:val="1"/>
      <w:marLeft w:val="0"/>
      <w:marRight w:val="0"/>
      <w:marTop w:val="0"/>
      <w:marBottom w:val="0"/>
      <w:divBdr>
        <w:top w:val="none" w:sz="0" w:space="0" w:color="auto"/>
        <w:left w:val="none" w:sz="0" w:space="0" w:color="auto"/>
        <w:bottom w:val="none" w:sz="0" w:space="0" w:color="auto"/>
        <w:right w:val="none" w:sz="0" w:space="0" w:color="auto"/>
      </w:divBdr>
    </w:div>
    <w:div w:id="719476329">
      <w:bodyDiv w:val="1"/>
      <w:marLeft w:val="0"/>
      <w:marRight w:val="0"/>
      <w:marTop w:val="0"/>
      <w:marBottom w:val="0"/>
      <w:divBdr>
        <w:top w:val="none" w:sz="0" w:space="0" w:color="auto"/>
        <w:left w:val="none" w:sz="0" w:space="0" w:color="auto"/>
        <w:bottom w:val="none" w:sz="0" w:space="0" w:color="auto"/>
        <w:right w:val="none" w:sz="0" w:space="0" w:color="auto"/>
      </w:divBdr>
    </w:div>
    <w:div w:id="758255693">
      <w:bodyDiv w:val="1"/>
      <w:marLeft w:val="0"/>
      <w:marRight w:val="0"/>
      <w:marTop w:val="0"/>
      <w:marBottom w:val="0"/>
      <w:divBdr>
        <w:top w:val="none" w:sz="0" w:space="0" w:color="auto"/>
        <w:left w:val="none" w:sz="0" w:space="0" w:color="auto"/>
        <w:bottom w:val="none" w:sz="0" w:space="0" w:color="auto"/>
        <w:right w:val="none" w:sz="0" w:space="0" w:color="auto"/>
      </w:divBdr>
    </w:div>
    <w:div w:id="865291151">
      <w:bodyDiv w:val="1"/>
      <w:marLeft w:val="0"/>
      <w:marRight w:val="0"/>
      <w:marTop w:val="0"/>
      <w:marBottom w:val="0"/>
      <w:divBdr>
        <w:top w:val="none" w:sz="0" w:space="0" w:color="auto"/>
        <w:left w:val="none" w:sz="0" w:space="0" w:color="auto"/>
        <w:bottom w:val="none" w:sz="0" w:space="0" w:color="auto"/>
        <w:right w:val="none" w:sz="0" w:space="0" w:color="auto"/>
      </w:divBdr>
    </w:div>
    <w:div w:id="903376859">
      <w:bodyDiv w:val="1"/>
      <w:marLeft w:val="0"/>
      <w:marRight w:val="0"/>
      <w:marTop w:val="0"/>
      <w:marBottom w:val="0"/>
      <w:divBdr>
        <w:top w:val="none" w:sz="0" w:space="0" w:color="auto"/>
        <w:left w:val="none" w:sz="0" w:space="0" w:color="auto"/>
        <w:bottom w:val="none" w:sz="0" w:space="0" w:color="auto"/>
        <w:right w:val="none" w:sz="0" w:space="0" w:color="auto"/>
      </w:divBdr>
    </w:div>
    <w:div w:id="913316239">
      <w:bodyDiv w:val="1"/>
      <w:marLeft w:val="0"/>
      <w:marRight w:val="0"/>
      <w:marTop w:val="0"/>
      <w:marBottom w:val="0"/>
      <w:divBdr>
        <w:top w:val="none" w:sz="0" w:space="0" w:color="auto"/>
        <w:left w:val="none" w:sz="0" w:space="0" w:color="auto"/>
        <w:bottom w:val="none" w:sz="0" w:space="0" w:color="auto"/>
        <w:right w:val="none" w:sz="0" w:space="0" w:color="auto"/>
      </w:divBdr>
      <w:divsChild>
        <w:div w:id="1939558458">
          <w:marLeft w:val="274"/>
          <w:marRight w:val="0"/>
          <w:marTop w:val="0"/>
          <w:marBottom w:val="0"/>
          <w:divBdr>
            <w:top w:val="none" w:sz="0" w:space="0" w:color="auto"/>
            <w:left w:val="none" w:sz="0" w:space="0" w:color="auto"/>
            <w:bottom w:val="none" w:sz="0" w:space="0" w:color="auto"/>
            <w:right w:val="none" w:sz="0" w:space="0" w:color="auto"/>
          </w:divBdr>
        </w:div>
        <w:div w:id="226494534">
          <w:marLeft w:val="274"/>
          <w:marRight w:val="0"/>
          <w:marTop w:val="0"/>
          <w:marBottom w:val="0"/>
          <w:divBdr>
            <w:top w:val="none" w:sz="0" w:space="0" w:color="auto"/>
            <w:left w:val="none" w:sz="0" w:space="0" w:color="auto"/>
            <w:bottom w:val="none" w:sz="0" w:space="0" w:color="auto"/>
            <w:right w:val="none" w:sz="0" w:space="0" w:color="auto"/>
          </w:divBdr>
        </w:div>
        <w:div w:id="1003975969">
          <w:marLeft w:val="274"/>
          <w:marRight w:val="0"/>
          <w:marTop w:val="0"/>
          <w:marBottom w:val="0"/>
          <w:divBdr>
            <w:top w:val="none" w:sz="0" w:space="0" w:color="auto"/>
            <w:left w:val="none" w:sz="0" w:space="0" w:color="auto"/>
            <w:bottom w:val="none" w:sz="0" w:space="0" w:color="auto"/>
            <w:right w:val="none" w:sz="0" w:space="0" w:color="auto"/>
          </w:divBdr>
        </w:div>
        <w:div w:id="800273807">
          <w:marLeft w:val="274"/>
          <w:marRight w:val="0"/>
          <w:marTop w:val="0"/>
          <w:marBottom w:val="0"/>
          <w:divBdr>
            <w:top w:val="none" w:sz="0" w:space="0" w:color="auto"/>
            <w:left w:val="none" w:sz="0" w:space="0" w:color="auto"/>
            <w:bottom w:val="none" w:sz="0" w:space="0" w:color="auto"/>
            <w:right w:val="none" w:sz="0" w:space="0" w:color="auto"/>
          </w:divBdr>
        </w:div>
      </w:divsChild>
    </w:div>
    <w:div w:id="920453724">
      <w:bodyDiv w:val="1"/>
      <w:marLeft w:val="0"/>
      <w:marRight w:val="0"/>
      <w:marTop w:val="0"/>
      <w:marBottom w:val="0"/>
      <w:divBdr>
        <w:top w:val="none" w:sz="0" w:space="0" w:color="auto"/>
        <w:left w:val="none" w:sz="0" w:space="0" w:color="auto"/>
        <w:bottom w:val="none" w:sz="0" w:space="0" w:color="auto"/>
        <w:right w:val="none" w:sz="0" w:space="0" w:color="auto"/>
      </w:divBdr>
    </w:div>
    <w:div w:id="1059329309">
      <w:bodyDiv w:val="1"/>
      <w:marLeft w:val="0"/>
      <w:marRight w:val="0"/>
      <w:marTop w:val="0"/>
      <w:marBottom w:val="0"/>
      <w:divBdr>
        <w:top w:val="none" w:sz="0" w:space="0" w:color="auto"/>
        <w:left w:val="none" w:sz="0" w:space="0" w:color="auto"/>
        <w:bottom w:val="none" w:sz="0" w:space="0" w:color="auto"/>
        <w:right w:val="none" w:sz="0" w:space="0" w:color="auto"/>
      </w:divBdr>
    </w:div>
    <w:div w:id="1160852752">
      <w:bodyDiv w:val="1"/>
      <w:marLeft w:val="0"/>
      <w:marRight w:val="0"/>
      <w:marTop w:val="0"/>
      <w:marBottom w:val="0"/>
      <w:divBdr>
        <w:top w:val="none" w:sz="0" w:space="0" w:color="auto"/>
        <w:left w:val="none" w:sz="0" w:space="0" w:color="auto"/>
        <w:bottom w:val="none" w:sz="0" w:space="0" w:color="auto"/>
        <w:right w:val="none" w:sz="0" w:space="0" w:color="auto"/>
      </w:divBdr>
    </w:div>
    <w:div w:id="1210412275">
      <w:bodyDiv w:val="1"/>
      <w:marLeft w:val="0"/>
      <w:marRight w:val="0"/>
      <w:marTop w:val="0"/>
      <w:marBottom w:val="0"/>
      <w:divBdr>
        <w:top w:val="none" w:sz="0" w:space="0" w:color="auto"/>
        <w:left w:val="none" w:sz="0" w:space="0" w:color="auto"/>
        <w:bottom w:val="none" w:sz="0" w:space="0" w:color="auto"/>
        <w:right w:val="none" w:sz="0" w:space="0" w:color="auto"/>
      </w:divBdr>
      <w:divsChild>
        <w:div w:id="1610355803">
          <w:marLeft w:val="274"/>
          <w:marRight w:val="0"/>
          <w:marTop w:val="0"/>
          <w:marBottom w:val="0"/>
          <w:divBdr>
            <w:top w:val="none" w:sz="0" w:space="0" w:color="auto"/>
            <w:left w:val="none" w:sz="0" w:space="0" w:color="auto"/>
            <w:bottom w:val="none" w:sz="0" w:space="0" w:color="auto"/>
            <w:right w:val="none" w:sz="0" w:space="0" w:color="auto"/>
          </w:divBdr>
        </w:div>
        <w:div w:id="709568895">
          <w:marLeft w:val="274"/>
          <w:marRight w:val="0"/>
          <w:marTop w:val="0"/>
          <w:marBottom w:val="0"/>
          <w:divBdr>
            <w:top w:val="none" w:sz="0" w:space="0" w:color="auto"/>
            <w:left w:val="none" w:sz="0" w:space="0" w:color="auto"/>
            <w:bottom w:val="none" w:sz="0" w:space="0" w:color="auto"/>
            <w:right w:val="none" w:sz="0" w:space="0" w:color="auto"/>
          </w:divBdr>
        </w:div>
        <w:div w:id="826281660">
          <w:marLeft w:val="274"/>
          <w:marRight w:val="0"/>
          <w:marTop w:val="0"/>
          <w:marBottom w:val="0"/>
          <w:divBdr>
            <w:top w:val="none" w:sz="0" w:space="0" w:color="auto"/>
            <w:left w:val="none" w:sz="0" w:space="0" w:color="auto"/>
            <w:bottom w:val="none" w:sz="0" w:space="0" w:color="auto"/>
            <w:right w:val="none" w:sz="0" w:space="0" w:color="auto"/>
          </w:divBdr>
        </w:div>
        <w:div w:id="144050829">
          <w:marLeft w:val="274"/>
          <w:marRight w:val="0"/>
          <w:marTop w:val="0"/>
          <w:marBottom w:val="0"/>
          <w:divBdr>
            <w:top w:val="none" w:sz="0" w:space="0" w:color="auto"/>
            <w:left w:val="none" w:sz="0" w:space="0" w:color="auto"/>
            <w:bottom w:val="none" w:sz="0" w:space="0" w:color="auto"/>
            <w:right w:val="none" w:sz="0" w:space="0" w:color="auto"/>
          </w:divBdr>
        </w:div>
      </w:divsChild>
    </w:div>
    <w:div w:id="1351177230">
      <w:bodyDiv w:val="1"/>
      <w:marLeft w:val="0"/>
      <w:marRight w:val="0"/>
      <w:marTop w:val="0"/>
      <w:marBottom w:val="0"/>
      <w:divBdr>
        <w:top w:val="none" w:sz="0" w:space="0" w:color="auto"/>
        <w:left w:val="none" w:sz="0" w:space="0" w:color="auto"/>
        <w:bottom w:val="none" w:sz="0" w:space="0" w:color="auto"/>
        <w:right w:val="none" w:sz="0" w:space="0" w:color="auto"/>
      </w:divBdr>
    </w:div>
    <w:div w:id="1410689397">
      <w:bodyDiv w:val="1"/>
      <w:marLeft w:val="0"/>
      <w:marRight w:val="0"/>
      <w:marTop w:val="0"/>
      <w:marBottom w:val="0"/>
      <w:divBdr>
        <w:top w:val="none" w:sz="0" w:space="0" w:color="auto"/>
        <w:left w:val="none" w:sz="0" w:space="0" w:color="auto"/>
        <w:bottom w:val="none" w:sz="0" w:space="0" w:color="auto"/>
        <w:right w:val="none" w:sz="0" w:space="0" w:color="auto"/>
      </w:divBdr>
    </w:div>
    <w:div w:id="1481655758">
      <w:bodyDiv w:val="1"/>
      <w:marLeft w:val="0"/>
      <w:marRight w:val="0"/>
      <w:marTop w:val="0"/>
      <w:marBottom w:val="0"/>
      <w:divBdr>
        <w:top w:val="none" w:sz="0" w:space="0" w:color="auto"/>
        <w:left w:val="none" w:sz="0" w:space="0" w:color="auto"/>
        <w:bottom w:val="none" w:sz="0" w:space="0" w:color="auto"/>
        <w:right w:val="none" w:sz="0" w:space="0" w:color="auto"/>
      </w:divBdr>
    </w:div>
    <w:div w:id="1498501316">
      <w:bodyDiv w:val="1"/>
      <w:marLeft w:val="0"/>
      <w:marRight w:val="0"/>
      <w:marTop w:val="0"/>
      <w:marBottom w:val="0"/>
      <w:divBdr>
        <w:top w:val="none" w:sz="0" w:space="0" w:color="auto"/>
        <w:left w:val="none" w:sz="0" w:space="0" w:color="auto"/>
        <w:bottom w:val="none" w:sz="0" w:space="0" w:color="auto"/>
        <w:right w:val="none" w:sz="0" w:space="0" w:color="auto"/>
      </w:divBdr>
    </w:div>
    <w:div w:id="1610161927">
      <w:bodyDiv w:val="1"/>
      <w:marLeft w:val="0"/>
      <w:marRight w:val="0"/>
      <w:marTop w:val="0"/>
      <w:marBottom w:val="0"/>
      <w:divBdr>
        <w:top w:val="none" w:sz="0" w:space="0" w:color="auto"/>
        <w:left w:val="none" w:sz="0" w:space="0" w:color="auto"/>
        <w:bottom w:val="none" w:sz="0" w:space="0" w:color="auto"/>
        <w:right w:val="none" w:sz="0" w:space="0" w:color="auto"/>
      </w:divBdr>
    </w:div>
    <w:div w:id="1769157766">
      <w:bodyDiv w:val="1"/>
      <w:marLeft w:val="0"/>
      <w:marRight w:val="0"/>
      <w:marTop w:val="0"/>
      <w:marBottom w:val="0"/>
      <w:divBdr>
        <w:top w:val="none" w:sz="0" w:space="0" w:color="auto"/>
        <w:left w:val="none" w:sz="0" w:space="0" w:color="auto"/>
        <w:bottom w:val="none" w:sz="0" w:space="0" w:color="auto"/>
        <w:right w:val="none" w:sz="0" w:space="0" w:color="auto"/>
      </w:divBdr>
    </w:div>
    <w:div w:id="1952979518">
      <w:bodyDiv w:val="1"/>
      <w:marLeft w:val="0"/>
      <w:marRight w:val="0"/>
      <w:marTop w:val="0"/>
      <w:marBottom w:val="0"/>
      <w:divBdr>
        <w:top w:val="none" w:sz="0" w:space="0" w:color="auto"/>
        <w:left w:val="none" w:sz="0" w:space="0" w:color="auto"/>
        <w:bottom w:val="none" w:sz="0" w:space="0" w:color="auto"/>
        <w:right w:val="none" w:sz="0" w:space="0" w:color="auto"/>
      </w:divBdr>
      <w:divsChild>
        <w:div w:id="1431581462">
          <w:marLeft w:val="274"/>
          <w:marRight w:val="0"/>
          <w:marTop w:val="0"/>
          <w:marBottom w:val="0"/>
          <w:divBdr>
            <w:top w:val="none" w:sz="0" w:space="0" w:color="auto"/>
            <w:left w:val="none" w:sz="0" w:space="0" w:color="auto"/>
            <w:bottom w:val="none" w:sz="0" w:space="0" w:color="auto"/>
            <w:right w:val="none" w:sz="0" w:space="0" w:color="auto"/>
          </w:divBdr>
        </w:div>
        <w:div w:id="1454976863">
          <w:marLeft w:val="274"/>
          <w:marRight w:val="0"/>
          <w:marTop w:val="0"/>
          <w:marBottom w:val="0"/>
          <w:divBdr>
            <w:top w:val="none" w:sz="0" w:space="0" w:color="auto"/>
            <w:left w:val="none" w:sz="0" w:space="0" w:color="auto"/>
            <w:bottom w:val="none" w:sz="0" w:space="0" w:color="auto"/>
            <w:right w:val="none" w:sz="0" w:space="0" w:color="auto"/>
          </w:divBdr>
        </w:div>
        <w:div w:id="1242443920">
          <w:marLeft w:val="274"/>
          <w:marRight w:val="0"/>
          <w:marTop w:val="0"/>
          <w:marBottom w:val="0"/>
          <w:divBdr>
            <w:top w:val="none" w:sz="0" w:space="0" w:color="auto"/>
            <w:left w:val="none" w:sz="0" w:space="0" w:color="auto"/>
            <w:bottom w:val="none" w:sz="0" w:space="0" w:color="auto"/>
            <w:right w:val="none" w:sz="0" w:space="0" w:color="auto"/>
          </w:divBdr>
        </w:div>
        <w:div w:id="757990599">
          <w:marLeft w:val="274"/>
          <w:marRight w:val="0"/>
          <w:marTop w:val="0"/>
          <w:marBottom w:val="0"/>
          <w:divBdr>
            <w:top w:val="none" w:sz="0" w:space="0" w:color="auto"/>
            <w:left w:val="none" w:sz="0" w:space="0" w:color="auto"/>
            <w:bottom w:val="none" w:sz="0" w:space="0" w:color="auto"/>
            <w:right w:val="none" w:sz="0" w:space="0" w:color="auto"/>
          </w:divBdr>
        </w:div>
        <w:div w:id="795829782">
          <w:marLeft w:val="274"/>
          <w:marRight w:val="0"/>
          <w:marTop w:val="0"/>
          <w:marBottom w:val="0"/>
          <w:divBdr>
            <w:top w:val="none" w:sz="0" w:space="0" w:color="auto"/>
            <w:left w:val="none" w:sz="0" w:space="0" w:color="auto"/>
            <w:bottom w:val="none" w:sz="0" w:space="0" w:color="auto"/>
            <w:right w:val="none" w:sz="0" w:space="0" w:color="auto"/>
          </w:divBdr>
        </w:div>
      </w:divsChild>
    </w:div>
    <w:div w:id="2031636093">
      <w:bodyDiv w:val="1"/>
      <w:marLeft w:val="0"/>
      <w:marRight w:val="0"/>
      <w:marTop w:val="0"/>
      <w:marBottom w:val="0"/>
      <w:divBdr>
        <w:top w:val="none" w:sz="0" w:space="0" w:color="auto"/>
        <w:left w:val="none" w:sz="0" w:space="0" w:color="auto"/>
        <w:bottom w:val="none" w:sz="0" w:space="0" w:color="auto"/>
        <w:right w:val="none" w:sz="0" w:space="0" w:color="auto"/>
      </w:divBdr>
    </w:div>
    <w:div w:id="2060199863">
      <w:bodyDiv w:val="1"/>
      <w:marLeft w:val="0"/>
      <w:marRight w:val="0"/>
      <w:marTop w:val="0"/>
      <w:marBottom w:val="0"/>
      <w:divBdr>
        <w:top w:val="none" w:sz="0" w:space="0" w:color="auto"/>
        <w:left w:val="none" w:sz="0" w:space="0" w:color="auto"/>
        <w:bottom w:val="none" w:sz="0" w:space="0" w:color="auto"/>
        <w:right w:val="none" w:sz="0" w:space="0" w:color="auto"/>
      </w:divBdr>
    </w:div>
    <w:div w:id="208413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ufhhp/?hl=en" TargetMode="External"/><Relationship Id="rId18" Type="http://schemas.openxmlformats.org/officeDocument/2006/relationships/image" Target="media/image5.png"/><Relationship Id="rId26" Type="http://schemas.openxmlformats.org/officeDocument/2006/relationships/hyperlink" Target="https://it.ufl.edu/policies/student-computing-requirements/" TargetMode="External"/><Relationship Id="rId39" Type="http://schemas.openxmlformats.org/officeDocument/2006/relationships/hyperlink" Target="http://www.dso.ufl.edu/drc/" TargetMode="External"/><Relationship Id="rId21" Type="http://schemas.openxmlformats.org/officeDocument/2006/relationships/image" Target="media/image7.png"/><Relationship Id="rId34" Type="http://schemas.openxmlformats.org/officeDocument/2006/relationships/hyperlink" Target="https://catalog.ufl.edu/ugrad/current/regulations/info/attendance.aspx" TargetMode="External"/><Relationship Id="rId42" Type="http://schemas.openxmlformats.org/officeDocument/2006/relationships/hyperlink" Target="http://www.dso.ufl.edu/drc/" TargetMode="External"/><Relationship Id="rId47" Type="http://schemas.openxmlformats.org/officeDocument/2006/relationships/hyperlink" Target="http://www.dso.ufl.edu/drc/" TargetMode="External"/><Relationship Id="rId50" Type="http://schemas.openxmlformats.org/officeDocument/2006/relationships/hyperlink" Target="https://gatorevals.aa.ufl.edu/public-results/" TargetMode="External"/><Relationship Id="rId55" Type="http://schemas.openxmlformats.org/officeDocument/2006/relationships/hyperlink" Target="mailto:akgardner@ufl.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witter.com/UF_HHP?ref_src=twsrc%5Egoogle%7Ctwcamp%5Eserp%7Ctwgr%5Eauthor" TargetMode="External"/><Relationship Id="rId29" Type="http://schemas.openxmlformats.org/officeDocument/2006/relationships/hyperlink" Target="mailto:helpdesk@ufl.edu?subject=" TargetMode="External"/><Relationship Id="rId11" Type="http://schemas.openxmlformats.org/officeDocument/2006/relationships/hyperlink" Target="https://www.instagram.com/ufhhp/?hl=en" TargetMode="External"/><Relationship Id="rId24" Type="http://schemas.openxmlformats.org/officeDocument/2006/relationships/image" Target="media/image9.jpeg"/><Relationship Id="rId32" Type="http://schemas.openxmlformats.org/officeDocument/2006/relationships/hyperlink" Target="https://policy.ufl.edu/regulation/4-040/" TargetMode="External"/><Relationship Id="rId37" Type="http://schemas.openxmlformats.org/officeDocument/2006/relationships/hyperlink" Target="http://www.dso.ufl.edu/drc/" TargetMode="External"/><Relationship Id="rId40" Type="http://schemas.openxmlformats.org/officeDocument/2006/relationships/hyperlink" Target="http://www.dso.ufl.edu/drc/" TargetMode="External"/><Relationship Id="rId45" Type="http://schemas.openxmlformats.org/officeDocument/2006/relationships/hyperlink" Target="http://www.dso.ufl.edu/drc/" TargetMode="External"/><Relationship Id="rId53" Type="http://schemas.openxmlformats.org/officeDocument/2006/relationships/hyperlink" Target="mailto:ddchristou@hhp.ufl.edu"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www.linkedin.com/showcase/university-of-florida-department-of-applied-physiology-and-kinesiology?trk=affiliated-pag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witter.com/UF_HHP?ref_src=twsrc%5Egoogle%7Ctwcamp%5Eserp%7Ctwgr%5Eauthor" TargetMode="External"/><Relationship Id="rId22" Type="http://schemas.openxmlformats.org/officeDocument/2006/relationships/hyperlink" Target="https://elearning.ufl.edu/" TargetMode="External"/><Relationship Id="rId27" Type="http://schemas.openxmlformats.org/officeDocument/2006/relationships/hyperlink" Target="http://click.info.gator360.ufl.edu/?qs=7d4160a95230313ee0771361cd097910628aac1c13329a7ff36a4499618dba1d0328604057632f60dbf56a1633a503fe9888d34be9295b1d" TargetMode="External"/><Relationship Id="rId30" Type="http://schemas.openxmlformats.org/officeDocument/2006/relationships/hyperlink" Target="https://www.dso.ufl.edu/sccr/process/student-conduct-honor-code/" TargetMode="External"/><Relationship Id="rId35" Type="http://schemas.openxmlformats.org/officeDocument/2006/relationships/hyperlink" Target="http://www.dso.ufl.edu/drc/" TargetMode="External"/><Relationship Id="rId43" Type="http://schemas.openxmlformats.org/officeDocument/2006/relationships/hyperlink" Target="http://www.dso.ufl.edu/drc/" TargetMode="External"/><Relationship Id="rId48" Type="http://schemas.openxmlformats.org/officeDocument/2006/relationships/hyperlink" Target="https://nam10.safelinks.protection.outlook.com/?url=https%3A%2F%2Fmy-ufl.bluera.com%2F&amp;data=05%7C02%7Cjahlgren%40ufl.edu%7Ceda35409e44e4507215608dd3a49d6fa%7C0d4da0f84a314d76ace60a62331e1b84%7C0%7C0%7C638730810996600063%7CUnknown%7CTWFpbGZsb3d8eyJFbXB0eU1hcGkiOnRydWUsIlYiOiIwLjAuMDAwMCIsIlAiOiJXaW4zMiIsIkFOIjoiTWFpbCIsIldUIjoyfQ%3D%3D%7C0%7C%7C%7C&amp;sdata=6iCWR2GuG%2BFFomsdfAQyMXjh9nEdfISWSXSnSeM%2BR1Y%3D&amp;reserved=0" TargetMode="External"/><Relationship Id="rId56" Type="http://schemas.openxmlformats.org/officeDocument/2006/relationships/hyperlink" Target="http://www.registrar.ufl.edu/catalog/policies/regulationgrades" TargetMode="External"/><Relationship Id="rId8" Type="http://schemas.openxmlformats.org/officeDocument/2006/relationships/hyperlink" Target="https://www.facebook.com/UFHHP/" TargetMode="External"/><Relationship Id="rId51" Type="http://schemas.openxmlformats.org/officeDocument/2006/relationships/hyperlink" Target="https://go.ufl.edu/syllabuspolicies"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linkedin.com/showcase/university-of-florida-department-of-applied-physiology-and-kinesiology?trk=affiliated-pages" TargetMode="External"/><Relationship Id="rId25" Type="http://schemas.openxmlformats.org/officeDocument/2006/relationships/hyperlink" Target="https://syllabus.ufl.edu/syllabus-policy/uf-syllabus-policy-links/" TargetMode="External"/><Relationship Id="rId33" Type="http://schemas.openxmlformats.org/officeDocument/2006/relationships/hyperlink" Target="https://policy.ufl.edu/regulation/4-040/" TargetMode="External"/><Relationship Id="rId38" Type="http://schemas.openxmlformats.org/officeDocument/2006/relationships/hyperlink" Target="http://www.dso.ufl.edu/drc/" TargetMode="External"/><Relationship Id="rId46" Type="http://schemas.openxmlformats.org/officeDocument/2006/relationships/hyperlink" Target="http://www.dso.ufl.edu/drc/" TargetMode="External"/><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dso.ufl.edu/drc/" TargetMode="External"/><Relationship Id="rId54" Type="http://schemas.openxmlformats.org/officeDocument/2006/relationships/hyperlink" Target="mailto:scoombes@ufl.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yperlink" Target="http://click.info.gator360.ufl.edu/?qs=7d4160a95230313e25ac91943098375da1a3f364efd6392baf83251b9bab7d5eed659cd1e5b9022dad98d47c0922c8b1a75cfb96918bb1ac" TargetMode="External"/><Relationship Id="rId36" Type="http://schemas.openxmlformats.org/officeDocument/2006/relationships/hyperlink" Target="http://www.dso.ufl.edu/drc/" TargetMode="External"/><Relationship Id="rId49" Type="http://schemas.openxmlformats.org/officeDocument/2006/relationships/hyperlink" Target="https://gatorevals.aa.ufl.edu/students/" TargetMode="External"/><Relationship Id="rId57" Type="http://schemas.openxmlformats.org/officeDocument/2006/relationships/image" Target="media/image10.jpeg"/><Relationship Id="rId10" Type="http://schemas.openxmlformats.org/officeDocument/2006/relationships/hyperlink" Target="https://www.facebook.com/UFHHP/" TargetMode="External"/><Relationship Id="rId31" Type="http://schemas.openxmlformats.org/officeDocument/2006/relationships/hyperlink" Target="https://sccr.dso.ufl.edu/policies/student-honor-code-student-conduct-code/" TargetMode="External"/><Relationship Id="rId44" Type="http://schemas.openxmlformats.org/officeDocument/2006/relationships/hyperlink" Target="http://www.dso.ufl.edu/drc/" TargetMode="External"/><Relationship Id="rId52" Type="http://schemas.openxmlformats.org/officeDocument/2006/relationships/hyperlink" Target="mailto:vcourt@ufl.ed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888848-2F24-455E-B924-550BFB4C6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17</Pages>
  <Words>7923</Words>
  <Characters>40118</Characters>
  <Application>Microsoft Office Word</Application>
  <DocSecurity>0</DocSecurity>
  <Lines>913</Lines>
  <Paragraphs>384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Faulk,Catherine</dc:creator>
  <cp:keywords/>
  <dc:description/>
  <cp:lastModifiedBy>Nguyen,Linda M</cp:lastModifiedBy>
  <cp:revision>5</cp:revision>
  <cp:lastPrinted>2021-08-09T16:33:00Z</cp:lastPrinted>
  <dcterms:created xsi:type="dcterms:W3CDTF">2025-12-28T15:22:00Z</dcterms:created>
  <dcterms:modified xsi:type="dcterms:W3CDTF">2025-12-28T15:49:00Z</dcterms:modified>
</cp:coreProperties>
</file>