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B1688" w14:textId="558ED40F" w:rsidR="00AA7B71" w:rsidRPr="00400C42" w:rsidRDefault="003D5E35" w:rsidP="00626615">
      <w:pPr>
        <w:pStyle w:val="Heading1"/>
        <w:jc w:val="center"/>
        <w:rPr>
          <w:rFonts w:ascii="Times New Roman" w:hAnsi="Times New Roman"/>
          <w:sz w:val="22"/>
        </w:rPr>
      </w:pPr>
      <w:r w:rsidRPr="00400C42">
        <w:rPr>
          <w:rFonts w:ascii="Times New Roman" w:hAnsi="Times New Roman"/>
          <w:sz w:val="22"/>
        </w:rPr>
        <w:t>Personal and Family</w:t>
      </w:r>
      <w:r w:rsidR="00BE7693" w:rsidRPr="00400C42">
        <w:rPr>
          <w:rFonts w:ascii="Times New Roman" w:hAnsi="Times New Roman"/>
          <w:sz w:val="22"/>
        </w:rPr>
        <w:t xml:space="preserve"> Health</w:t>
      </w:r>
    </w:p>
    <w:p w14:paraId="1D02A1AE" w14:textId="4D7C3E3B" w:rsidR="00400C42" w:rsidRPr="00400C42" w:rsidRDefault="00BE7693" w:rsidP="00400C42">
      <w:pPr>
        <w:pStyle w:val="Heading3"/>
        <w:contextualSpacing/>
        <w:jc w:val="center"/>
      </w:pPr>
      <w:r w:rsidRPr="00400C42">
        <w:t xml:space="preserve">HSC </w:t>
      </w:r>
      <w:r w:rsidR="00400C42" w:rsidRPr="00400C42">
        <w:t>2103, CLASS NUMBER 13224</w:t>
      </w:r>
    </w:p>
    <w:p w14:paraId="1B6BC8E4" w14:textId="77777777" w:rsidR="00AA7B71" w:rsidRPr="00400C42" w:rsidRDefault="00BE7693" w:rsidP="00CF31B5">
      <w:pPr>
        <w:pStyle w:val="Heading3"/>
        <w:contextualSpacing/>
        <w:jc w:val="center"/>
      </w:pPr>
      <w:r w:rsidRPr="00400C42">
        <w:t>3 credit hours</w:t>
      </w:r>
    </w:p>
    <w:p w14:paraId="110694FE" w14:textId="20541E13" w:rsidR="00A271BD" w:rsidRPr="00400C42" w:rsidRDefault="00397597" w:rsidP="00CF31B5">
      <w:pPr>
        <w:pStyle w:val="Heading3"/>
        <w:contextualSpacing/>
        <w:jc w:val="center"/>
        <w:rPr>
          <w:rStyle w:val="ItemDescription"/>
          <w:rFonts w:ascii="Times New Roman" w:eastAsia="Times New Roman" w:hAnsi="Times New Roman" w:cs="Times New Roman"/>
          <w:i w:val="0"/>
          <w:sz w:val="22"/>
        </w:rPr>
      </w:pPr>
      <w:r w:rsidRPr="00400C42">
        <w:rPr>
          <w:rStyle w:val="ItemDescription"/>
          <w:rFonts w:ascii="Times New Roman" w:eastAsia="Times New Roman" w:hAnsi="Times New Roman" w:cs="Times New Roman"/>
          <w:i w:val="0"/>
          <w:sz w:val="22"/>
        </w:rPr>
        <w:t>Fall</w:t>
      </w:r>
      <w:r w:rsidR="00A9124B" w:rsidRPr="00400C42">
        <w:rPr>
          <w:rStyle w:val="ItemDescription"/>
          <w:rFonts w:ascii="Times New Roman" w:eastAsia="Times New Roman" w:hAnsi="Times New Roman" w:cs="Times New Roman"/>
          <w:i w:val="0"/>
          <w:sz w:val="22"/>
        </w:rPr>
        <w:t xml:space="preserve"> 202</w:t>
      </w:r>
      <w:r w:rsidR="00400C42" w:rsidRPr="00400C42">
        <w:rPr>
          <w:rStyle w:val="ItemDescription"/>
          <w:rFonts w:ascii="Times New Roman" w:eastAsia="Times New Roman" w:hAnsi="Times New Roman" w:cs="Times New Roman"/>
          <w:i w:val="0"/>
          <w:sz w:val="22"/>
        </w:rPr>
        <w:t>5</w:t>
      </w:r>
    </w:p>
    <w:p w14:paraId="448E96A9" w14:textId="4277EF16" w:rsidR="00AA7B71" w:rsidRPr="00400C42" w:rsidRDefault="003651CB" w:rsidP="00CF31B5">
      <w:pPr>
        <w:pStyle w:val="Heading3"/>
        <w:contextualSpacing/>
        <w:jc w:val="center"/>
        <w:rPr>
          <w:rStyle w:val="ItemDescription"/>
          <w:rFonts w:ascii="Times New Roman" w:eastAsia="Times New Roman" w:hAnsi="Times New Roman" w:cs="Times New Roman"/>
          <w:i w:val="0"/>
          <w:sz w:val="22"/>
        </w:rPr>
      </w:pPr>
      <w:r w:rsidRPr="00400C42">
        <w:rPr>
          <w:rStyle w:val="ItemDescription"/>
          <w:rFonts w:ascii="Times New Roman" w:eastAsia="Times New Roman" w:hAnsi="Times New Roman" w:cs="Times New Roman"/>
          <w:i w:val="0"/>
          <w:sz w:val="22"/>
        </w:rPr>
        <w:t xml:space="preserve">ASYNCHRONOUS </w:t>
      </w:r>
      <w:r w:rsidR="00BE7693" w:rsidRPr="00400C42">
        <w:rPr>
          <w:rStyle w:val="ItemDescription"/>
          <w:rFonts w:ascii="Times New Roman" w:eastAsia="Times New Roman" w:hAnsi="Times New Roman" w:cs="Times New Roman"/>
          <w:i w:val="0"/>
          <w:sz w:val="22"/>
        </w:rPr>
        <w:t>online</w:t>
      </w:r>
      <w:r w:rsidR="00A9124B" w:rsidRPr="00400C42">
        <w:rPr>
          <w:rStyle w:val="ItemDescription"/>
          <w:rFonts w:ascii="Times New Roman" w:eastAsia="Times New Roman" w:hAnsi="Times New Roman" w:cs="Times New Roman"/>
          <w:i w:val="0"/>
          <w:sz w:val="22"/>
        </w:rPr>
        <w:br/>
      </w:r>
    </w:p>
    <w:p w14:paraId="2D36A8B0" w14:textId="77777777" w:rsidR="00BE7693" w:rsidRPr="00400C42" w:rsidRDefault="00BE7693" w:rsidP="00A9124B">
      <w:pPr>
        <w:rPr>
          <w:rStyle w:val="ItemDescription"/>
          <w:rFonts w:ascii="Times New Roman" w:hAnsi="Times New Roman" w:cs="Times New Roman"/>
          <w:i w:val="0"/>
          <w:sz w:val="22"/>
        </w:rPr>
      </w:pPr>
      <w:r w:rsidRPr="00400C42">
        <w:rPr>
          <w:rStyle w:val="Heading3Char"/>
        </w:rPr>
        <w:t>Instructor:</w:t>
      </w:r>
      <w:r w:rsidRPr="00400C42">
        <w:rPr>
          <w:rFonts w:eastAsia="Calibri"/>
        </w:rPr>
        <w:tab/>
      </w:r>
      <w:r w:rsidRPr="00400C42">
        <w:rPr>
          <w:rStyle w:val="ItemDescription"/>
          <w:rFonts w:ascii="Times New Roman" w:hAnsi="Times New Roman" w:cs="Times New Roman"/>
          <w:i w:val="0"/>
          <w:sz w:val="22"/>
        </w:rPr>
        <w:t>Amber S. Emanuel, Ph.D.</w:t>
      </w:r>
    </w:p>
    <w:p w14:paraId="24F232DE" w14:textId="77777777" w:rsidR="00BE7693" w:rsidRPr="00400C42" w:rsidRDefault="00BE7693" w:rsidP="00A9124B">
      <w:pPr>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r>
      <w:r w:rsidR="00744CBB"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 xml:space="preserve">Florida Gym, Room </w:t>
      </w:r>
      <w:r w:rsidR="003937EF" w:rsidRPr="00400C42">
        <w:rPr>
          <w:rStyle w:val="ItemDescription"/>
          <w:rFonts w:ascii="Times New Roman" w:hAnsi="Times New Roman" w:cs="Times New Roman"/>
          <w:i w:val="0"/>
          <w:sz w:val="22"/>
        </w:rPr>
        <w:t>126</w:t>
      </w:r>
      <w:r w:rsidR="00AB513E" w:rsidRPr="00400C42">
        <w:rPr>
          <w:rStyle w:val="ItemDescription"/>
          <w:rFonts w:ascii="Times New Roman" w:hAnsi="Times New Roman" w:cs="Times New Roman"/>
          <w:i w:val="0"/>
          <w:sz w:val="22"/>
        </w:rPr>
        <w:t xml:space="preserve">  </w:t>
      </w:r>
    </w:p>
    <w:p w14:paraId="7A963AB3" w14:textId="77777777" w:rsidR="00BE7693" w:rsidRPr="00400C42" w:rsidRDefault="00BE7693" w:rsidP="00A9124B">
      <w:pPr>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r>
      <w:r w:rsidR="00744CBB" w:rsidRPr="00400C42">
        <w:rPr>
          <w:rStyle w:val="ItemDescription"/>
          <w:rFonts w:ascii="Times New Roman" w:hAnsi="Times New Roman" w:cs="Times New Roman"/>
          <w:i w:val="0"/>
          <w:sz w:val="22"/>
        </w:rPr>
        <w:tab/>
      </w:r>
      <w:hyperlink r:id="rId5" w:history="1">
        <w:r w:rsidRPr="00400C42">
          <w:rPr>
            <w:rStyle w:val="Hyperlink"/>
            <w:rFonts w:eastAsia="Calibri"/>
          </w:rPr>
          <w:t>amberemanuel@ufl.edu</w:t>
        </w:r>
      </w:hyperlink>
    </w:p>
    <w:p w14:paraId="7056CCE0" w14:textId="77777777" w:rsidR="00BE7693" w:rsidRPr="00400C42" w:rsidRDefault="00BE7693" w:rsidP="00A9124B">
      <w:pPr>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r>
      <w:r w:rsidR="00744CBB"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 xml:space="preserve">Ph: </w:t>
      </w:r>
      <w:r w:rsidRPr="00400C42">
        <w:t>(352) 294-1813</w:t>
      </w:r>
    </w:p>
    <w:p w14:paraId="4CFEA449" w14:textId="77777777" w:rsidR="00BE7693" w:rsidRPr="00400C42" w:rsidRDefault="00BE7693" w:rsidP="00A9124B">
      <w:pPr>
        <w:rPr>
          <w:rStyle w:val="ItemDescription"/>
          <w:rFonts w:ascii="Times New Roman" w:hAnsi="Times New Roman" w:cs="Times New Roman"/>
          <w:sz w:val="22"/>
        </w:rPr>
      </w:pPr>
    </w:p>
    <w:p w14:paraId="5FF1688C" w14:textId="46FA997B" w:rsidR="00BE7693" w:rsidRPr="00400C42" w:rsidRDefault="00AB513E" w:rsidP="00A9124B">
      <w:pPr>
        <w:rPr>
          <w:rFonts w:eastAsia="Calibri"/>
        </w:rPr>
      </w:pPr>
      <w:r w:rsidRPr="00400C42">
        <w:rPr>
          <w:rStyle w:val="Heading3Char"/>
          <w:color w:val="002060"/>
        </w:rPr>
        <w:t xml:space="preserve">VIRTUAL </w:t>
      </w:r>
      <w:r w:rsidR="00BE7693" w:rsidRPr="00400C42">
        <w:rPr>
          <w:rStyle w:val="Heading3Char"/>
          <w:color w:val="002060"/>
        </w:rPr>
        <w:t xml:space="preserve">Office Hours: </w:t>
      </w:r>
      <w:r w:rsidR="003651CB" w:rsidRPr="00400C42">
        <w:rPr>
          <w:rStyle w:val="ItemDescription"/>
          <w:rFonts w:ascii="Times New Roman" w:hAnsi="Times New Roman" w:cs="Times New Roman"/>
          <w:i w:val="0"/>
          <w:sz w:val="22"/>
        </w:rPr>
        <w:t>Sign up via Canvas Calendar or email for an</w:t>
      </w:r>
      <w:r w:rsidR="00A9124B" w:rsidRPr="00400C42">
        <w:rPr>
          <w:rStyle w:val="ItemDescription"/>
          <w:rFonts w:ascii="Times New Roman" w:hAnsi="Times New Roman" w:cs="Times New Roman"/>
          <w:i w:val="0"/>
          <w:sz w:val="22"/>
        </w:rPr>
        <w:t xml:space="preserve"> </w:t>
      </w:r>
      <w:r w:rsidR="00BE7693" w:rsidRPr="00400C42">
        <w:rPr>
          <w:rStyle w:val="ItemDescription"/>
          <w:rFonts w:ascii="Times New Roman" w:hAnsi="Times New Roman" w:cs="Times New Roman"/>
          <w:i w:val="0"/>
          <w:sz w:val="22"/>
        </w:rPr>
        <w:t>appointment</w:t>
      </w:r>
      <w:r w:rsidR="00D83F1A" w:rsidRPr="00400C42">
        <w:rPr>
          <w:rStyle w:val="ItemDescription"/>
          <w:rFonts w:ascii="Times New Roman" w:hAnsi="Times New Roman" w:cs="Times New Roman"/>
          <w:i w:val="0"/>
          <w:sz w:val="22"/>
        </w:rPr>
        <w:t>.</w:t>
      </w:r>
      <w:r w:rsidR="00BE7693" w:rsidRPr="00400C42">
        <w:rPr>
          <w:rStyle w:val="ItemDescription"/>
          <w:rFonts w:ascii="Times New Roman" w:hAnsi="Times New Roman" w:cs="Times New Roman"/>
          <w:i w:val="0"/>
          <w:sz w:val="22"/>
        </w:rPr>
        <w:t xml:space="preserve"> </w:t>
      </w:r>
      <w:r w:rsidR="00BE7693" w:rsidRPr="00400C42">
        <w:rPr>
          <w:rFonts w:eastAsia="Calibri"/>
        </w:rPr>
        <w:tab/>
      </w:r>
    </w:p>
    <w:p w14:paraId="59354FF2" w14:textId="58AE2CC8" w:rsidR="00400C42" w:rsidRPr="00400C42" w:rsidRDefault="00400C42" w:rsidP="00400C42">
      <w:pPr>
        <w:pStyle w:val="BodyText"/>
        <w:spacing w:before="79" w:line="276" w:lineRule="auto"/>
        <w:ind w:right="121"/>
        <w:rPr>
          <w:rFonts w:ascii="Times New Roman" w:hAnsi="Times New Roman" w:cs="Times New Roman"/>
          <w:sz w:val="22"/>
          <w:szCs w:val="22"/>
        </w:rPr>
      </w:pPr>
      <w:r w:rsidRPr="00400C42">
        <w:rPr>
          <w:rStyle w:val="Heading3Char"/>
          <w:rFonts w:ascii="Times New Roman" w:hAnsi="Times New Roman" w:cs="Times New Roman"/>
          <w:sz w:val="22"/>
          <w:szCs w:val="22"/>
        </w:rPr>
        <w:t xml:space="preserve">COURSE DELIVERY/MEETING TIMES: </w:t>
      </w:r>
      <w:r w:rsidRPr="00400C42">
        <w:rPr>
          <w:rFonts w:ascii="Times New Roman" w:hAnsi="Times New Roman" w:cs="Times New Roman"/>
          <w:sz w:val="22"/>
          <w:szCs w:val="22"/>
        </w:rPr>
        <w:t>The</w:t>
      </w:r>
      <w:r w:rsidRPr="00400C42">
        <w:rPr>
          <w:rFonts w:ascii="Times New Roman" w:hAnsi="Times New Roman" w:cs="Times New Roman"/>
          <w:spacing w:val="-5"/>
          <w:sz w:val="22"/>
          <w:szCs w:val="22"/>
        </w:rPr>
        <w:t xml:space="preserve"> </w:t>
      </w:r>
      <w:r w:rsidRPr="00400C42">
        <w:rPr>
          <w:rFonts w:ascii="Times New Roman" w:hAnsi="Times New Roman" w:cs="Times New Roman"/>
          <w:sz w:val="22"/>
          <w:szCs w:val="22"/>
        </w:rPr>
        <w:t>course</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is</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100%</w:t>
      </w:r>
      <w:r w:rsidRPr="00400C42">
        <w:rPr>
          <w:rFonts w:ascii="Times New Roman" w:hAnsi="Times New Roman" w:cs="Times New Roman"/>
          <w:spacing w:val="-5"/>
          <w:sz w:val="22"/>
          <w:szCs w:val="22"/>
        </w:rPr>
        <w:t xml:space="preserve"> </w:t>
      </w:r>
      <w:r w:rsidRPr="00400C42">
        <w:rPr>
          <w:rFonts w:ascii="Times New Roman" w:hAnsi="Times New Roman" w:cs="Times New Roman"/>
          <w:sz w:val="22"/>
          <w:szCs w:val="22"/>
        </w:rPr>
        <w:t>online/asynchronous.</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Students</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read</w:t>
      </w:r>
      <w:r w:rsidRPr="00400C42">
        <w:rPr>
          <w:rFonts w:ascii="Times New Roman" w:hAnsi="Times New Roman" w:cs="Times New Roman"/>
          <w:spacing w:val="-5"/>
          <w:sz w:val="22"/>
          <w:szCs w:val="22"/>
        </w:rPr>
        <w:t xml:space="preserve"> </w:t>
      </w:r>
      <w:r w:rsidRPr="00400C42">
        <w:rPr>
          <w:rFonts w:ascii="Times New Roman" w:hAnsi="Times New Roman" w:cs="Times New Roman"/>
          <w:sz w:val="22"/>
          <w:szCs w:val="22"/>
        </w:rPr>
        <w:t>through</w:t>
      </w:r>
      <w:r w:rsidRPr="00400C42">
        <w:rPr>
          <w:rFonts w:ascii="Times New Roman" w:hAnsi="Times New Roman" w:cs="Times New Roman"/>
          <w:spacing w:val="-5"/>
          <w:sz w:val="22"/>
          <w:szCs w:val="22"/>
        </w:rPr>
        <w:t xml:space="preserve"> </w:t>
      </w:r>
      <w:r w:rsidRPr="00400C42">
        <w:rPr>
          <w:rFonts w:ascii="Times New Roman" w:hAnsi="Times New Roman" w:cs="Times New Roman"/>
          <w:sz w:val="22"/>
          <w:szCs w:val="22"/>
        </w:rPr>
        <w:t>the</w:t>
      </w:r>
      <w:r w:rsidRPr="00400C42">
        <w:rPr>
          <w:rFonts w:ascii="Times New Roman" w:hAnsi="Times New Roman" w:cs="Times New Roman"/>
          <w:spacing w:val="-5"/>
          <w:sz w:val="22"/>
          <w:szCs w:val="22"/>
        </w:rPr>
        <w:t xml:space="preserve"> </w:t>
      </w:r>
      <w:r w:rsidRPr="00400C42">
        <w:rPr>
          <w:rFonts w:ascii="Times New Roman" w:hAnsi="Times New Roman" w:cs="Times New Roman"/>
          <w:sz w:val="22"/>
          <w:szCs w:val="22"/>
        </w:rPr>
        <w:t>text</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material</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and</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watch</w:t>
      </w:r>
      <w:r w:rsidRPr="00400C42">
        <w:rPr>
          <w:rFonts w:ascii="Times New Roman" w:hAnsi="Times New Roman" w:cs="Times New Roman"/>
          <w:spacing w:val="-5"/>
          <w:sz w:val="22"/>
          <w:szCs w:val="22"/>
        </w:rPr>
        <w:t xml:space="preserve"> </w:t>
      </w:r>
      <w:r w:rsidRPr="00400C42">
        <w:rPr>
          <w:rFonts w:ascii="Times New Roman" w:hAnsi="Times New Roman" w:cs="Times New Roman"/>
          <w:sz w:val="22"/>
          <w:szCs w:val="22"/>
        </w:rPr>
        <w:t>recorded</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lecture videos such that they keep up with the posted course schedule. Office hours are scheduled regularly, during which time students may attend to ask course-related questions. Outside of office hours, students can post questions to the course Discussion Boards or use Canvas email.</w:t>
      </w:r>
    </w:p>
    <w:p w14:paraId="59CCF874" w14:textId="6D48CDFA" w:rsidR="00400C42" w:rsidRPr="00400C42" w:rsidRDefault="00400C42" w:rsidP="00A9124B">
      <w:pPr>
        <w:rPr>
          <w:rStyle w:val="Heading3Char"/>
        </w:rPr>
      </w:pPr>
    </w:p>
    <w:p w14:paraId="5D351A0D" w14:textId="6E394309" w:rsidR="00400C42" w:rsidRPr="00400C42" w:rsidRDefault="00400C42" w:rsidP="00A9124B">
      <w:pPr>
        <w:rPr>
          <w:rStyle w:val="ItemDescription"/>
          <w:rFonts w:ascii="Times New Roman" w:hAnsi="Times New Roman" w:cs="Times New Roman"/>
          <w:b/>
          <w:bCs/>
          <w:i w:val="0"/>
          <w:iCs/>
          <w:sz w:val="22"/>
        </w:rPr>
      </w:pPr>
      <w:r w:rsidRPr="00400C42">
        <w:rPr>
          <w:rStyle w:val="ItemDescription"/>
          <w:rFonts w:ascii="Times New Roman" w:hAnsi="Times New Roman" w:cs="Times New Roman"/>
          <w:b/>
          <w:bCs/>
          <w:i w:val="0"/>
          <w:iCs/>
          <w:color w:val="002060"/>
          <w:sz w:val="22"/>
        </w:rPr>
        <w:t xml:space="preserve">COURSE FEES: </w:t>
      </w:r>
      <w:r w:rsidRPr="00400C42">
        <w:rPr>
          <w:rStyle w:val="ItemDescription"/>
          <w:rFonts w:ascii="Times New Roman" w:hAnsi="Times New Roman" w:cs="Times New Roman"/>
          <w:i w:val="0"/>
          <w:iCs/>
          <w:sz w:val="22"/>
        </w:rPr>
        <w:t>N/A</w:t>
      </w:r>
    </w:p>
    <w:p w14:paraId="2DA09419" w14:textId="77777777" w:rsidR="00400C42" w:rsidRPr="00400C42" w:rsidRDefault="00400C42" w:rsidP="00400C42">
      <w:pPr>
        <w:pStyle w:val="BodyText"/>
        <w:spacing w:before="100"/>
        <w:rPr>
          <w:rFonts w:ascii="Times New Roman" w:hAnsi="Times New Roman" w:cs="Times New Roman"/>
          <w:sz w:val="22"/>
          <w:szCs w:val="22"/>
        </w:rPr>
      </w:pPr>
      <w:r w:rsidRPr="00400C42">
        <w:rPr>
          <w:rStyle w:val="ItemDescription"/>
          <w:rFonts w:ascii="Times New Roman" w:hAnsi="Times New Roman" w:cs="Times New Roman"/>
          <w:b/>
          <w:bCs/>
          <w:i w:val="0"/>
          <w:iCs/>
          <w:color w:val="002060"/>
          <w:sz w:val="22"/>
          <w:szCs w:val="22"/>
        </w:rPr>
        <w:t xml:space="preserve">AUDIO/VIDEO PRESENCE POLICY: </w:t>
      </w:r>
      <w:r w:rsidRPr="00400C42">
        <w:rPr>
          <w:rFonts w:ascii="Times New Roman" w:hAnsi="Times New Roman" w:cs="Times New Roman"/>
          <w:sz w:val="22"/>
          <w:szCs w:val="22"/>
        </w:rPr>
        <w:t>As</w:t>
      </w:r>
      <w:r w:rsidRPr="00400C42">
        <w:rPr>
          <w:rFonts w:ascii="Times New Roman" w:hAnsi="Times New Roman" w:cs="Times New Roman"/>
          <w:spacing w:val="-8"/>
          <w:sz w:val="22"/>
          <w:szCs w:val="22"/>
        </w:rPr>
        <w:t xml:space="preserve"> </w:t>
      </w:r>
      <w:r w:rsidRPr="00400C42">
        <w:rPr>
          <w:rFonts w:ascii="Times New Roman" w:hAnsi="Times New Roman" w:cs="Times New Roman"/>
          <w:sz w:val="22"/>
          <w:szCs w:val="22"/>
        </w:rPr>
        <w:t>in</w:t>
      </w:r>
      <w:r w:rsidRPr="00400C42">
        <w:rPr>
          <w:rFonts w:ascii="Times New Roman" w:hAnsi="Times New Roman" w:cs="Times New Roman"/>
          <w:spacing w:val="-7"/>
          <w:sz w:val="22"/>
          <w:szCs w:val="22"/>
        </w:rPr>
        <w:t xml:space="preserve"> </w:t>
      </w:r>
      <w:r w:rsidRPr="00400C42">
        <w:rPr>
          <w:rFonts w:ascii="Times New Roman" w:hAnsi="Times New Roman" w:cs="Times New Roman"/>
          <w:sz w:val="22"/>
          <w:szCs w:val="22"/>
        </w:rPr>
        <w:t>all</w:t>
      </w:r>
      <w:r w:rsidRPr="00400C42">
        <w:rPr>
          <w:rFonts w:ascii="Times New Roman" w:hAnsi="Times New Roman" w:cs="Times New Roman"/>
          <w:spacing w:val="-9"/>
          <w:sz w:val="22"/>
          <w:szCs w:val="22"/>
        </w:rPr>
        <w:t xml:space="preserve"> </w:t>
      </w:r>
      <w:r w:rsidRPr="00400C42">
        <w:rPr>
          <w:rFonts w:ascii="Times New Roman" w:hAnsi="Times New Roman" w:cs="Times New Roman"/>
          <w:sz w:val="22"/>
          <w:szCs w:val="22"/>
        </w:rPr>
        <w:t>courses,</w:t>
      </w:r>
      <w:r w:rsidRPr="00400C42">
        <w:rPr>
          <w:rFonts w:ascii="Times New Roman" w:hAnsi="Times New Roman" w:cs="Times New Roman"/>
          <w:spacing w:val="-8"/>
          <w:sz w:val="22"/>
          <w:szCs w:val="22"/>
        </w:rPr>
        <w:t xml:space="preserve"> </w:t>
      </w:r>
      <w:r w:rsidRPr="00400C42">
        <w:rPr>
          <w:rFonts w:ascii="Times New Roman" w:hAnsi="Times New Roman" w:cs="Times New Roman"/>
          <w:sz w:val="22"/>
          <w:szCs w:val="22"/>
        </w:rPr>
        <w:t>unauthorized</w:t>
      </w:r>
      <w:r w:rsidRPr="00400C42">
        <w:rPr>
          <w:rFonts w:ascii="Times New Roman" w:hAnsi="Times New Roman" w:cs="Times New Roman"/>
          <w:spacing w:val="-10"/>
          <w:sz w:val="22"/>
          <w:szCs w:val="22"/>
        </w:rPr>
        <w:t xml:space="preserve"> </w:t>
      </w:r>
      <w:r w:rsidRPr="00400C42">
        <w:rPr>
          <w:rFonts w:ascii="Times New Roman" w:hAnsi="Times New Roman" w:cs="Times New Roman"/>
          <w:sz w:val="22"/>
          <w:szCs w:val="22"/>
        </w:rPr>
        <w:t>recording</w:t>
      </w:r>
      <w:r w:rsidRPr="00400C42">
        <w:rPr>
          <w:rFonts w:ascii="Times New Roman" w:hAnsi="Times New Roman" w:cs="Times New Roman"/>
          <w:spacing w:val="-9"/>
          <w:sz w:val="22"/>
          <w:szCs w:val="22"/>
        </w:rPr>
        <w:t xml:space="preserve"> </w:t>
      </w:r>
      <w:r w:rsidRPr="00400C42">
        <w:rPr>
          <w:rFonts w:ascii="Times New Roman" w:hAnsi="Times New Roman" w:cs="Times New Roman"/>
          <w:sz w:val="22"/>
          <w:szCs w:val="22"/>
        </w:rPr>
        <w:t>and</w:t>
      </w:r>
      <w:r w:rsidRPr="00400C42">
        <w:rPr>
          <w:rFonts w:ascii="Times New Roman" w:hAnsi="Times New Roman" w:cs="Times New Roman"/>
          <w:spacing w:val="-8"/>
          <w:sz w:val="22"/>
          <w:szCs w:val="22"/>
        </w:rPr>
        <w:t xml:space="preserve"> </w:t>
      </w:r>
      <w:r w:rsidRPr="00400C42">
        <w:rPr>
          <w:rFonts w:ascii="Times New Roman" w:hAnsi="Times New Roman" w:cs="Times New Roman"/>
          <w:sz w:val="22"/>
          <w:szCs w:val="22"/>
        </w:rPr>
        <w:t>unauthorized</w:t>
      </w:r>
      <w:r w:rsidRPr="00400C42">
        <w:rPr>
          <w:rFonts w:ascii="Times New Roman" w:hAnsi="Times New Roman" w:cs="Times New Roman"/>
          <w:spacing w:val="-9"/>
          <w:sz w:val="22"/>
          <w:szCs w:val="22"/>
        </w:rPr>
        <w:t xml:space="preserve"> </w:t>
      </w:r>
      <w:r w:rsidRPr="00400C42">
        <w:rPr>
          <w:rFonts w:ascii="Times New Roman" w:hAnsi="Times New Roman" w:cs="Times New Roman"/>
          <w:sz w:val="22"/>
          <w:szCs w:val="22"/>
        </w:rPr>
        <w:t>sharing</w:t>
      </w:r>
      <w:r w:rsidRPr="00400C42">
        <w:rPr>
          <w:rFonts w:ascii="Times New Roman" w:hAnsi="Times New Roman" w:cs="Times New Roman"/>
          <w:spacing w:val="-7"/>
          <w:sz w:val="22"/>
          <w:szCs w:val="22"/>
        </w:rPr>
        <w:t xml:space="preserve"> </w:t>
      </w:r>
      <w:r w:rsidRPr="00400C42">
        <w:rPr>
          <w:rFonts w:ascii="Times New Roman" w:hAnsi="Times New Roman" w:cs="Times New Roman"/>
          <w:sz w:val="22"/>
          <w:szCs w:val="22"/>
        </w:rPr>
        <w:t>of</w:t>
      </w:r>
      <w:r w:rsidRPr="00400C42">
        <w:rPr>
          <w:rFonts w:ascii="Times New Roman" w:hAnsi="Times New Roman" w:cs="Times New Roman"/>
          <w:spacing w:val="-8"/>
          <w:sz w:val="22"/>
          <w:szCs w:val="22"/>
        </w:rPr>
        <w:t xml:space="preserve"> </w:t>
      </w:r>
      <w:r w:rsidRPr="00400C42">
        <w:rPr>
          <w:rFonts w:ascii="Times New Roman" w:hAnsi="Times New Roman" w:cs="Times New Roman"/>
          <w:sz w:val="22"/>
          <w:szCs w:val="22"/>
        </w:rPr>
        <w:t>recorded</w:t>
      </w:r>
      <w:r w:rsidRPr="00400C42">
        <w:rPr>
          <w:rFonts w:ascii="Times New Roman" w:hAnsi="Times New Roman" w:cs="Times New Roman"/>
          <w:spacing w:val="-8"/>
          <w:sz w:val="22"/>
          <w:szCs w:val="22"/>
        </w:rPr>
        <w:t xml:space="preserve"> </w:t>
      </w:r>
      <w:r w:rsidRPr="00400C42">
        <w:rPr>
          <w:rFonts w:ascii="Times New Roman" w:hAnsi="Times New Roman" w:cs="Times New Roman"/>
          <w:sz w:val="22"/>
          <w:szCs w:val="22"/>
        </w:rPr>
        <w:t>materials</w:t>
      </w:r>
      <w:r w:rsidRPr="00400C42">
        <w:rPr>
          <w:rFonts w:ascii="Times New Roman" w:hAnsi="Times New Roman" w:cs="Times New Roman"/>
          <w:spacing w:val="-7"/>
          <w:sz w:val="22"/>
          <w:szCs w:val="22"/>
        </w:rPr>
        <w:t xml:space="preserve"> </w:t>
      </w:r>
      <w:r w:rsidRPr="00400C42">
        <w:rPr>
          <w:rFonts w:ascii="Times New Roman" w:hAnsi="Times New Roman" w:cs="Times New Roman"/>
          <w:sz w:val="22"/>
          <w:szCs w:val="22"/>
        </w:rPr>
        <w:t>are</w:t>
      </w:r>
      <w:r w:rsidRPr="00400C42">
        <w:rPr>
          <w:rFonts w:ascii="Times New Roman" w:hAnsi="Times New Roman" w:cs="Times New Roman"/>
          <w:spacing w:val="-7"/>
          <w:sz w:val="22"/>
          <w:szCs w:val="22"/>
        </w:rPr>
        <w:t xml:space="preserve"> </w:t>
      </w:r>
      <w:r w:rsidRPr="00400C42">
        <w:rPr>
          <w:rFonts w:ascii="Times New Roman" w:hAnsi="Times New Roman" w:cs="Times New Roman"/>
          <w:spacing w:val="-2"/>
          <w:sz w:val="22"/>
          <w:szCs w:val="22"/>
        </w:rPr>
        <w:t>prohibited.</w:t>
      </w:r>
    </w:p>
    <w:p w14:paraId="5E6B09F7" w14:textId="045E42DA" w:rsidR="00400C42" w:rsidRPr="00400C42" w:rsidRDefault="00400C42" w:rsidP="00A9124B">
      <w:pPr>
        <w:rPr>
          <w:rStyle w:val="ItemDescription"/>
          <w:rFonts w:ascii="Times New Roman" w:hAnsi="Times New Roman" w:cs="Times New Roman"/>
          <w:b/>
          <w:bCs/>
          <w:i w:val="0"/>
          <w:iCs/>
          <w:sz w:val="22"/>
        </w:rPr>
      </w:pPr>
    </w:p>
    <w:p w14:paraId="1DFA8EFA" w14:textId="77777777" w:rsidR="00BE7693" w:rsidRPr="00400C42" w:rsidRDefault="00BE7693" w:rsidP="00A9124B">
      <w:pPr>
        <w:rPr>
          <w:rStyle w:val="ItemDescription"/>
          <w:rFonts w:ascii="Times New Roman" w:hAnsi="Times New Roman" w:cs="Times New Roman"/>
          <w:i w:val="0"/>
          <w:sz w:val="22"/>
        </w:rPr>
      </w:pPr>
      <w:r w:rsidRPr="00400C42">
        <w:rPr>
          <w:rStyle w:val="Heading3Char"/>
        </w:rPr>
        <w:t>Course Website:</w:t>
      </w:r>
      <w:r w:rsidRPr="00400C42">
        <w:rPr>
          <w:rFonts w:eastAsia="Calibri"/>
        </w:rPr>
        <w:t xml:space="preserve"> </w:t>
      </w:r>
      <w:r w:rsidR="00000000" w:rsidRPr="00400C42">
        <w:fldChar w:fldCharType="begin"/>
      </w:r>
      <w:r w:rsidR="00000000" w:rsidRPr="00400C42">
        <w:instrText>HYPERLINK "http://elearning.ufl.edu"</w:instrText>
      </w:r>
      <w:r w:rsidR="00000000" w:rsidRPr="00400C42">
        <w:fldChar w:fldCharType="separate"/>
      </w:r>
      <w:r w:rsidRPr="00400C42">
        <w:rPr>
          <w:rStyle w:val="Hyperlink"/>
          <w:rFonts w:eastAsia="Calibri"/>
        </w:rPr>
        <w:t>http://elearning.ufl.edu</w:t>
      </w:r>
      <w:r w:rsidR="00000000" w:rsidRPr="00400C42">
        <w:rPr>
          <w:rStyle w:val="Hyperlink"/>
          <w:rFonts w:eastAsia="Calibri"/>
        </w:rPr>
        <w:fldChar w:fldCharType="end"/>
      </w:r>
    </w:p>
    <w:p w14:paraId="304BC5FE" w14:textId="77777777" w:rsidR="00BE7693" w:rsidRPr="00400C42" w:rsidRDefault="00BE7693" w:rsidP="00A9124B">
      <w:pPr>
        <w:rPr>
          <w:rStyle w:val="ItemDescription"/>
          <w:rFonts w:ascii="Times New Roman" w:hAnsi="Times New Roman" w:cs="Times New Roman"/>
          <w:sz w:val="22"/>
        </w:rPr>
      </w:pPr>
    </w:p>
    <w:p w14:paraId="65F76B73" w14:textId="77777777" w:rsidR="00125DC6" w:rsidRPr="00400C42" w:rsidRDefault="00BE7693" w:rsidP="00A9124B">
      <w:pPr>
        <w:rPr>
          <w:rFonts w:eastAsia="Calibri"/>
        </w:rPr>
      </w:pPr>
      <w:r w:rsidRPr="00400C42">
        <w:rPr>
          <w:rStyle w:val="Heading3Char"/>
        </w:rPr>
        <w:t>Course Communications:</w:t>
      </w:r>
      <w:r w:rsidRPr="00400C42">
        <w:rPr>
          <w:rFonts w:eastAsia="Calibri"/>
        </w:rPr>
        <w:t xml:space="preserve"> </w:t>
      </w:r>
    </w:p>
    <w:p w14:paraId="7F2F2C7E" w14:textId="1FE42F63" w:rsidR="005E4004" w:rsidRPr="00400C42" w:rsidRDefault="00125DC6" w:rsidP="00400C42">
      <w:pPr>
        <w:rPr>
          <w:rFonts w:eastAsia="Calibri"/>
        </w:rPr>
      </w:pPr>
      <w:r w:rsidRPr="00400C42">
        <w:rPr>
          <w:rFonts w:eastAsia="Calibri"/>
          <w:i/>
          <w:iCs/>
        </w:rPr>
        <w:t>Email:</w:t>
      </w:r>
      <w:r w:rsidRPr="00400C42">
        <w:rPr>
          <w:rFonts w:eastAsia="Calibri"/>
        </w:rPr>
        <w:t xml:space="preserve"> </w:t>
      </w:r>
      <w:hyperlink r:id="rId6" w:history="1">
        <w:r w:rsidR="00BE7693" w:rsidRPr="00400C42">
          <w:rPr>
            <w:rStyle w:val="Hyperlink"/>
            <w:rFonts w:eastAsia="Calibri"/>
          </w:rPr>
          <w:t>amberemanuel@ufl.edu</w:t>
        </w:r>
      </w:hyperlink>
      <w:r w:rsidR="00BE7693" w:rsidRPr="00400C42">
        <w:rPr>
          <w:rFonts w:eastAsia="Calibri"/>
        </w:rPr>
        <w:t xml:space="preserve"> </w:t>
      </w:r>
      <w:r w:rsidR="005E4004" w:rsidRPr="00400C42">
        <w:rPr>
          <w:rFonts w:eastAsia="Calibri"/>
        </w:rPr>
        <w:t>I will respond to emails within 24 hours during weekday</w:t>
      </w:r>
      <w:r w:rsidR="00A9124B" w:rsidRPr="00400C42">
        <w:rPr>
          <w:rFonts w:eastAsia="Calibri"/>
        </w:rPr>
        <w:t>s</w:t>
      </w:r>
      <w:r w:rsidR="005E4004" w:rsidRPr="00400C42">
        <w:rPr>
          <w:rFonts w:eastAsia="Calibri"/>
        </w:rPr>
        <w:t xml:space="preserve"> and within 48 hours over the weekend. Please take this into account when emailing</w:t>
      </w:r>
      <w:r w:rsidR="00D83F1A" w:rsidRPr="00400C42">
        <w:rPr>
          <w:rFonts w:eastAsia="Calibri"/>
        </w:rPr>
        <w:t xml:space="preserve"> me</w:t>
      </w:r>
      <w:r w:rsidR="005E4004" w:rsidRPr="00400C42">
        <w:rPr>
          <w:rFonts w:eastAsia="Calibri"/>
        </w:rPr>
        <w:t xml:space="preserve">. </w:t>
      </w:r>
    </w:p>
    <w:p w14:paraId="32B8A854" w14:textId="563BF2C5" w:rsidR="00125DC6" w:rsidRPr="00400C42" w:rsidRDefault="005E4004" w:rsidP="00400C42">
      <w:pPr>
        <w:rPr>
          <w:rFonts w:eastAsia="Calibri"/>
        </w:rPr>
      </w:pPr>
      <w:r w:rsidRPr="00400C42">
        <w:t xml:space="preserve">Additionally, you should make a point to regularly check for course-related notices via the Announcement tool on the Canvas course website. Students who fail to keep up with posted </w:t>
      </w:r>
      <w:r w:rsidR="00A9124B" w:rsidRPr="00400C42">
        <w:t>a</w:t>
      </w:r>
      <w:r w:rsidRPr="00400C42">
        <w:t>nnouncements risk missing important information related to the course, including possible changes in assignment due dates.</w:t>
      </w:r>
    </w:p>
    <w:p w14:paraId="711E7B46" w14:textId="77777777" w:rsidR="00BE7693" w:rsidRPr="00400C42" w:rsidRDefault="00BE7693" w:rsidP="00A9124B">
      <w:pPr>
        <w:rPr>
          <w:rFonts w:eastAsia="Calibri"/>
        </w:rPr>
      </w:pPr>
    </w:p>
    <w:p w14:paraId="76C0D7A7" w14:textId="77777777" w:rsidR="003D5E35" w:rsidRPr="00400C42" w:rsidRDefault="00A9124B" w:rsidP="003D5E35">
      <w:pPr>
        <w:spacing w:after="0" w:line="240" w:lineRule="auto"/>
      </w:pPr>
      <w:r w:rsidRPr="00400C42">
        <w:rPr>
          <w:rStyle w:val="Heading3Char"/>
        </w:rPr>
        <w:t xml:space="preserve">required </w:t>
      </w:r>
      <w:r w:rsidR="00AA7B71" w:rsidRPr="00400C42">
        <w:rPr>
          <w:rStyle w:val="Heading3Char"/>
        </w:rPr>
        <w:t>Text</w:t>
      </w:r>
      <w:r w:rsidRPr="00400C42">
        <w:rPr>
          <w:rStyle w:val="Heading3Char"/>
        </w:rPr>
        <w:t>s</w:t>
      </w:r>
      <w:r w:rsidR="00AB513E" w:rsidRPr="00400C42">
        <w:rPr>
          <w:rStyle w:val="Heading3Char"/>
        </w:rPr>
        <w:t xml:space="preserve">: </w:t>
      </w:r>
      <w:r w:rsidR="003D5E35" w:rsidRPr="00400C42">
        <w:rPr>
          <w:rFonts w:eastAsia="Calibri"/>
          <w:color w:val="000000"/>
        </w:rPr>
        <w:t xml:space="preserve">Access to Health, by Rebecca </w:t>
      </w:r>
      <w:proofErr w:type="spellStart"/>
      <w:r w:rsidR="003D5E35" w:rsidRPr="00400C42">
        <w:rPr>
          <w:rFonts w:eastAsia="Calibri"/>
          <w:color w:val="000000"/>
        </w:rPr>
        <w:t>Donatelle</w:t>
      </w:r>
      <w:proofErr w:type="spellEnd"/>
      <w:r w:rsidR="003D5E35" w:rsidRPr="00400C42">
        <w:rPr>
          <w:rFonts w:eastAsia="Calibri"/>
          <w:color w:val="000000"/>
        </w:rPr>
        <w:t>,</w:t>
      </w:r>
      <w:r w:rsidR="003D5E35" w:rsidRPr="00400C42">
        <w:rPr>
          <w:rFonts w:eastAsia="Arial"/>
          <w:color w:val="000000"/>
        </w:rPr>
        <w:t xml:space="preserve"> 16</w:t>
      </w:r>
      <w:r w:rsidR="003D5E35" w:rsidRPr="00400C42">
        <w:rPr>
          <w:rFonts w:eastAsia="Arial"/>
          <w:color w:val="000000"/>
          <w:vertAlign w:val="superscript"/>
        </w:rPr>
        <w:t>th</w:t>
      </w:r>
      <w:r w:rsidR="003D5E35" w:rsidRPr="00400C42">
        <w:rPr>
          <w:rFonts w:eastAsia="Arial"/>
          <w:color w:val="000000"/>
        </w:rPr>
        <w:t xml:space="preserve"> edition:</w:t>
      </w:r>
      <w:r w:rsidR="003D5E35" w:rsidRPr="00400C42">
        <w:rPr>
          <w:color w:val="000000"/>
          <w:shd w:val="clear" w:color="auto" w:fill="FFFFFF"/>
        </w:rPr>
        <w:t xml:space="preserve"> </w:t>
      </w:r>
      <w:r w:rsidR="003D5E35" w:rsidRPr="00400C42">
        <w:rPr>
          <w:color w:val="0F1111"/>
          <w:shd w:val="clear" w:color="auto" w:fill="FFFFFF"/>
        </w:rPr>
        <w:t>ISBN-13: 978-0135173794</w:t>
      </w:r>
      <w:r w:rsidR="003D5E35" w:rsidRPr="00400C42">
        <w:t xml:space="preserve"> </w:t>
      </w:r>
    </w:p>
    <w:p w14:paraId="5F1E1489" w14:textId="77777777" w:rsidR="003D5E35" w:rsidRPr="00400C42" w:rsidRDefault="003D5E35" w:rsidP="003D5E35">
      <w:pPr>
        <w:numPr>
          <w:ilvl w:val="0"/>
          <w:numId w:val="22"/>
        </w:numPr>
        <w:spacing w:after="0" w:line="240" w:lineRule="auto"/>
        <w:rPr>
          <w:color w:val="000000"/>
        </w:rPr>
      </w:pPr>
      <w:r w:rsidRPr="00400C42">
        <w:rPr>
          <w:rStyle w:val="Heading3Char"/>
          <w:rFonts w:eastAsia="Arial"/>
          <w:b w:val="0"/>
          <w:caps w:val="0"/>
          <w:color w:val="000000"/>
        </w:rPr>
        <w:t>You can purchase the e-book through UF-All Access (</w:t>
      </w:r>
      <w:hyperlink r:id="rId7" w:history="1">
        <w:r w:rsidRPr="00400C42">
          <w:rPr>
            <w:rStyle w:val="Hyperlink"/>
            <w:color w:val="000000"/>
          </w:rPr>
          <w:t>https://www.bsd.ufl.edu/G1C/bookstore/allaccess.asp)</w:t>
        </w:r>
      </w:hyperlink>
      <w:r w:rsidRPr="00400C42">
        <w:rPr>
          <w:color w:val="000000"/>
        </w:rPr>
        <w:t xml:space="preserve"> and then you have access of the e-book in the Canvas course shell through </w:t>
      </w:r>
      <w:proofErr w:type="spellStart"/>
      <w:r w:rsidRPr="00400C42">
        <w:rPr>
          <w:color w:val="000000"/>
        </w:rPr>
        <w:t>RedShelf</w:t>
      </w:r>
      <w:proofErr w:type="spellEnd"/>
      <w:r w:rsidRPr="00400C42">
        <w:rPr>
          <w:color w:val="000000"/>
        </w:rPr>
        <w:t xml:space="preserve"> </w:t>
      </w:r>
    </w:p>
    <w:p w14:paraId="396C27B0" w14:textId="2006A7B5" w:rsidR="0073047C" w:rsidRPr="00400C42" w:rsidRDefault="0073047C" w:rsidP="00A9124B"/>
    <w:p w14:paraId="053B5D23" w14:textId="0C918E66" w:rsidR="00BE7693" w:rsidRPr="00400C42" w:rsidRDefault="00BE7693" w:rsidP="00A9124B">
      <w:pPr>
        <w:rPr>
          <w:rStyle w:val="Heading3Char"/>
          <w:b w:val="0"/>
          <w:caps w:val="0"/>
          <w:color w:val="auto"/>
        </w:rPr>
      </w:pPr>
    </w:p>
    <w:p w14:paraId="21D43764" w14:textId="77A95BE9" w:rsidR="00CF31B5" w:rsidRPr="00400C42" w:rsidRDefault="00AA7B71" w:rsidP="00A9124B">
      <w:pPr>
        <w:rPr>
          <w:color w:val="000000"/>
        </w:rPr>
      </w:pPr>
      <w:r w:rsidRPr="00400C42">
        <w:rPr>
          <w:rStyle w:val="Heading3Char"/>
        </w:rPr>
        <w:lastRenderedPageBreak/>
        <w:t>Course Description:</w:t>
      </w:r>
      <w:r w:rsidRPr="00400C42">
        <w:rPr>
          <w:rFonts w:eastAsia="Calibri"/>
        </w:rPr>
        <w:t xml:space="preserve"> </w:t>
      </w:r>
      <w:r w:rsidR="00400C42" w:rsidRPr="00400C42">
        <w:rPr>
          <w:rFonts w:eastAsia="Calibri"/>
        </w:rPr>
        <w:t>This course provides students with an overview of personal health and well-being. Topics will include</w:t>
      </w:r>
      <w:r w:rsidR="003D5E35" w:rsidRPr="00400C42">
        <w:rPr>
          <w:color w:val="000000"/>
        </w:rPr>
        <w:t xml:space="preserve"> personal health concerns: emotional health; stress, tobacco and drug use; physical fitness; nutrition and healthy eating; chronic and communicable diseases; human sexuality; and environmental health.</w:t>
      </w:r>
    </w:p>
    <w:p w14:paraId="7A420286" w14:textId="580596FF" w:rsidR="00400C42" w:rsidRPr="00400C42" w:rsidRDefault="00400C42" w:rsidP="00A9124B">
      <w:pPr>
        <w:rPr>
          <w:rStyle w:val="Heading3Char"/>
        </w:rPr>
      </w:pPr>
      <w:r w:rsidRPr="00400C42">
        <w:rPr>
          <w:rStyle w:val="Heading3Char"/>
        </w:rPr>
        <w:t>General Education Objectives and Learning Outcomes</w:t>
      </w:r>
      <w:r w:rsidRPr="00400C42">
        <w:rPr>
          <w:rStyle w:val="Heading3Char"/>
        </w:rPr>
        <w:t>:</w:t>
      </w:r>
    </w:p>
    <w:p w14:paraId="0EA29DB3" w14:textId="2CC47867" w:rsidR="00400C42" w:rsidRPr="00400C42" w:rsidRDefault="00400C42" w:rsidP="00A9124B">
      <w:pPr>
        <w:rPr>
          <w:b/>
          <w:bCs/>
          <w:color w:val="000000"/>
        </w:rPr>
      </w:pPr>
      <w:r w:rsidRPr="00400C42">
        <w:rPr>
          <w:color w:val="000000"/>
        </w:rPr>
        <w:t xml:space="preserve">Primary General Education Designation: Social Science (S) </w:t>
      </w:r>
      <w:r w:rsidRPr="00400C42">
        <w:t>(</w:t>
      </w:r>
      <w:hyperlink r:id="rId8">
        <w:r w:rsidRPr="00400C42">
          <w:rPr>
            <w:color w:val="6B9F24"/>
            <w:u w:val="single" w:color="6B9F24"/>
          </w:rPr>
          <w:t>area</w:t>
        </w:r>
        <w:r w:rsidRPr="00400C42">
          <w:rPr>
            <w:color w:val="6B9F24"/>
            <w:spacing w:val="-9"/>
            <w:u w:val="single" w:color="6B9F24"/>
          </w:rPr>
          <w:t xml:space="preserve"> </w:t>
        </w:r>
        <w:r w:rsidRPr="00400C42">
          <w:rPr>
            <w:color w:val="6B9F24"/>
            <w:u w:val="single" w:color="6B9F24"/>
          </w:rPr>
          <w:t>obje</w:t>
        </w:r>
        <w:r w:rsidRPr="00400C42">
          <w:rPr>
            <w:color w:val="6B9F24"/>
            <w:u w:val="single" w:color="6B9F24"/>
          </w:rPr>
          <w:t>c</w:t>
        </w:r>
        <w:r w:rsidRPr="00400C42">
          <w:rPr>
            <w:color w:val="6B9F24"/>
            <w:u w:val="single" w:color="6B9F24"/>
          </w:rPr>
          <w:t>tives</w:t>
        </w:r>
        <w:r w:rsidRPr="00400C42">
          <w:rPr>
            <w:color w:val="6B9F24"/>
            <w:spacing w:val="-9"/>
            <w:u w:val="single" w:color="6B9F24"/>
          </w:rPr>
          <w:t xml:space="preserve"> </w:t>
        </w:r>
        <w:r w:rsidRPr="00400C42">
          <w:rPr>
            <w:color w:val="6B9F24"/>
            <w:u w:val="single" w:color="6B9F24"/>
          </w:rPr>
          <w:t>available</w:t>
        </w:r>
        <w:r w:rsidRPr="00400C42">
          <w:rPr>
            <w:color w:val="6B9F24"/>
            <w:spacing w:val="-9"/>
            <w:u w:val="single" w:color="6B9F24"/>
          </w:rPr>
          <w:t xml:space="preserve"> </w:t>
        </w:r>
        <w:r w:rsidRPr="00400C42">
          <w:rPr>
            <w:color w:val="6B9F24"/>
            <w:spacing w:val="-2"/>
            <w:u w:val="single" w:color="6B9F24"/>
          </w:rPr>
          <w:t>here</w:t>
        </w:r>
      </w:hyperlink>
      <w:r w:rsidRPr="00400C42">
        <w:rPr>
          <w:spacing w:val="-2"/>
        </w:rPr>
        <w:t>)</w:t>
      </w:r>
    </w:p>
    <w:p w14:paraId="440B1B6B" w14:textId="77777777" w:rsidR="00400C42" w:rsidRPr="00400C42" w:rsidRDefault="00400C42" w:rsidP="00400C42">
      <w:pPr>
        <w:pStyle w:val="BodyText"/>
        <w:spacing w:before="3"/>
        <w:rPr>
          <w:rFonts w:ascii="Times New Roman" w:hAnsi="Times New Roman" w:cs="Times New Roman"/>
          <w:sz w:val="22"/>
          <w:szCs w:val="22"/>
        </w:rPr>
      </w:pPr>
    </w:p>
    <w:p w14:paraId="7927AC3D" w14:textId="77777777" w:rsidR="00400C42" w:rsidRPr="00400C42" w:rsidRDefault="00400C42" w:rsidP="00400C42">
      <w:pPr>
        <w:pStyle w:val="BodyText"/>
        <w:spacing w:line="276" w:lineRule="auto"/>
        <w:ind w:right="191"/>
        <w:rPr>
          <w:rFonts w:ascii="Times New Roman" w:hAnsi="Times New Roman" w:cs="Times New Roman"/>
          <w:sz w:val="22"/>
          <w:szCs w:val="22"/>
        </w:rPr>
      </w:pPr>
      <w:r w:rsidRPr="00400C42">
        <w:rPr>
          <w:rFonts w:ascii="Times New Roman" w:hAnsi="Times New Roman" w:cs="Times New Roman"/>
          <w:sz w:val="22"/>
          <w:szCs w:val="22"/>
        </w:rPr>
        <w:t>A</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minimum</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grade</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of</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C</w:t>
      </w:r>
      <w:r w:rsidRPr="00400C42">
        <w:rPr>
          <w:rFonts w:ascii="Times New Roman" w:hAnsi="Times New Roman" w:cs="Times New Roman"/>
          <w:spacing w:val="-1"/>
          <w:sz w:val="22"/>
          <w:szCs w:val="22"/>
        </w:rPr>
        <w:t xml:space="preserve"> </w:t>
      </w:r>
      <w:r w:rsidRPr="00400C42">
        <w:rPr>
          <w:rFonts w:ascii="Times New Roman" w:hAnsi="Times New Roman" w:cs="Times New Roman"/>
          <w:sz w:val="22"/>
          <w:szCs w:val="22"/>
        </w:rPr>
        <w:t>is</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required</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for</w:t>
      </w:r>
      <w:r w:rsidRPr="00400C42">
        <w:rPr>
          <w:rFonts w:ascii="Times New Roman" w:hAnsi="Times New Roman" w:cs="Times New Roman"/>
          <w:spacing w:val="-1"/>
          <w:sz w:val="22"/>
          <w:szCs w:val="22"/>
        </w:rPr>
        <w:t xml:space="preserve"> </w:t>
      </w:r>
      <w:r w:rsidRPr="00400C42">
        <w:rPr>
          <w:rFonts w:ascii="Times New Roman" w:hAnsi="Times New Roman" w:cs="Times New Roman"/>
          <w:sz w:val="22"/>
          <w:szCs w:val="22"/>
        </w:rPr>
        <w:t>general</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education</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credit.</w:t>
      </w:r>
      <w:r w:rsidRPr="00400C42">
        <w:rPr>
          <w:rFonts w:ascii="Times New Roman" w:hAnsi="Times New Roman" w:cs="Times New Roman"/>
          <w:spacing w:val="-2"/>
          <w:sz w:val="22"/>
          <w:szCs w:val="22"/>
        </w:rPr>
        <w:t xml:space="preserve"> </w:t>
      </w:r>
      <w:r w:rsidRPr="00400C42">
        <w:rPr>
          <w:rFonts w:ascii="Times New Roman" w:hAnsi="Times New Roman" w:cs="Times New Roman"/>
          <w:sz w:val="22"/>
          <w:szCs w:val="22"/>
        </w:rPr>
        <w:t>Courses</w:t>
      </w:r>
      <w:r w:rsidRPr="00400C42">
        <w:rPr>
          <w:rFonts w:ascii="Times New Roman" w:hAnsi="Times New Roman" w:cs="Times New Roman"/>
          <w:spacing w:val="-1"/>
          <w:sz w:val="22"/>
          <w:szCs w:val="22"/>
        </w:rPr>
        <w:t xml:space="preserve"> </w:t>
      </w:r>
      <w:r w:rsidRPr="00400C42">
        <w:rPr>
          <w:rFonts w:ascii="Times New Roman" w:hAnsi="Times New Roman" w:cs="Times New Roman"/>
          <w:sz w:val="22"/>
          <w:szCs w:val="22"/>
        </w:rPr>
        <w:t>intended</w:t>
      </w:r>
      <w:r w:rsidRPr="00400C42">
        <w:rPr>
          <w:rFonts w:ascii="Times New Roman" w:hAnsi="Times New Roman" w:cs="Times New Roman"/>
          <w:spacing w:val="-5"/>
          <w:sz w:val="22"/>
          <w:szCs w:val="22"/>
        </w:rPr>
        <w:t xml:space="preserve"> </w:t>
      </w:r>
      <w:r w:rsidRPr="00400C42">
        <w:rPr>
          <w:rFonts w:ascii="Times New Roman" w:hAnsi="Times New Roman" w:cs="Times New Roman"/>
          <w:sz w:val="22"/>
          <w:szCs w:val="22"/>
        </w:rPr>
        <w:t>to</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satisfy</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the</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general education requirement cannot be taken S/U.</w:t>
      </w:r>
    </w:p>
    <w:p w14:paraId="1C0D5638" w14:textId="77777777" w:rsidR="00400C42" w:rsidRPr="00400C42" w:rsidRDefault="00400C42" w:rsidP="00400C42">
      <w:pPr>
        <w:pStyle w:val="BodyText"/>
        <w:spacing w:line="276" w:lineRule="auto"/>
        <w:ind w:right="191"/>
        <w:rPr>
          <w:rFonts w:ascii="Times New Roman" w:hAnsi="Times New Roman" w:cs="Times New Roman"/>
          <w:sz w:val="22"/>
          <w:szCs w:val="22"/>
        </w:rPr>
      </w:pPr>
    </w:p>
    <w:p w14:paraId="1F09204E" w14:textId="77777777" w:rsidR="00400C42" w:rsidRPr="00400C42" w:rsidRDefault="00400C42" w:rsidP="00400C42">
      <w:pPr>
        <w:pStyle w:val="NormalWeb"/>
        <w:spacing w:before="0" w:beforeAutospacing="0" w:after="0" w:afterAutospacing="0"/>
        <w:textAlignment w:val="baseline"/>
        <w:rPr>
          <w:color w:val="333132"/>
          <w:sz w:val="22"/>
          <w:szCs w:val="22"/>
        </w:rPr>
      </w:pPr>
      <w:r w:rsidRPr="00400C42">
        <w:rPr>
          <w:color w:val="333132"/>
          <w:sz w:val="22"/>
          <w:szCs w:val="22"/>
        </w:rPr>
        <w:t>Social Science courses must afford students an understanding of the basic social and behavioral science concepts and principles used in the analysis of behavior and past and present social, political, and economic issues.</w:t>
      </w:r>
      <w:r w:rsidRPr="00400C42">
        <w:rPr>
          <w:rStyle w:val="apple-converted-space"/>
          <w:color w:val="333132"/>
          <w:sz w:val="22"/>
          <w:szCs w:val="22"/>
        </w:rPr>
        <w:t> </w:t>
      </w:r>
      <w:r w:rsidRPr="00400C42">
        <w:rPr>
          <w:rStyle w:val="Strong"/>
          <w:b w:val="0"/>
          <w:bCs w:val="0"/>
          <w:color w:val="333132"/>
          <w:sz w:val="22"/>
          <w:szCs w:val="22"/>
          <w:bdr w:val="none" w:sz="0" w:space="0" w:color="auto" w:frame="1"/>
        </w:rPr>
        <w:t>Social and Behavioral Sciences</w:t>
      </w:r>
      <w:r w:rsidRPr="00400C42">
        <w:rPr>
          <w:rStyle w:val="apple-converted-space"/>
          <w:color w:val="333132"/>
          <w:sz w:val="22"/>
          <w:szCs w:val="22"/>
          <w:bdr w:val="none" w:sz="0" w:space="0" w:color="auto" w:frame="1"/>
        </w:rPr>
        <w:t> </w:t>
      </w:r>
      <w:r w:rsidRPr="00400C42">
        <w:rPr>
          <w:color w:val="333132"/>
          <w:sz w:val="22"/>
          <w:szCs w:val="22"/>
        </w:rPr>
        <w:t>is a sub-designation of Social Sciences at the University of Florida. </w:t>
      </w:r>
    </w:p>
    <w:p w14:paraId="03D97C1F" w14:textId="77777777" w:rsidR="00400C42" w:rsidRPr="00400C42" w:rsidRDefault="00400C42" w:rsidP="00400C42">
      <w:pPr>
        <w:pStyle w:val="NormalWeb"/>
        <w:spacing w:before="0" w:beforeAutospacing="0" w:after="0" w:afterAutospacing="0"/>
        <w:textAlignment w:val="baseline"/>
        <w:rPr>
          <w:color w:val="333132"/>
          <w:sz w:val="22"/>
          <w:szCs w:val="22"/>
        </w:rPr>
      </w:pPr>
    </w:p>
    <w:p w14:paraId="3C290A8E" w14:textId="77777777" w:rsidR="00400C42" w:rsidRPr="00400C42" w:rsidRDefault="00400C42" w:rsidP="00400C42">
      <w:pPr>
        <w:pStyle w:val="alignjustify"/>
        <w:spacing w:before="0" w:beforeAutospacing="0" w:after="300" w:afterAutospacing="0"/>
        <w:textAlignment w:val="baseline"/>
        <w:rPr>
          <w:color w:val="333132"/>
          <w:sz w:val="22"/>
          <w:szCs w:val="22"/>
        </w:rPr>
      </w:pPr>
      <w:r w:rsidRPr="00400C42">
        <w:rPr>
          <w:color w:val="333132"/>
          <w:sz w:val="22"/>
          <w:szCs w:val="22"/>
        </w:rPr>
        <w:t>Social and behavioral science courses provide instruction in the history, key themes, principles, terminology, and underlying theory or methodologies used in the social and behavioral sciences.  Students will learn to identify, describe and explain social institutions, structures or processes.  These courses emphasize the effective application of accepted problem-solving techniques.  Students will apply formal and informal qualitative or quantitative analysis to examine the processes and means by which individuals make personal and group decisions, as well as the evaluation of opinions, outcomes or human behavior.  Students are expected to assess and analyze ethical perspectives in individual and societal decisions.</w:t>
      </w:r>
    </w:p>
    <w:p w14:paraId="4E18A219" w14:textId="77777777" w:rsidR="00400C42" w:rsidRPr="00400C42" w:rsidRDefault="00400C42" w:rsidP="00400C42">
      <w:pPr>
        <w:rPr>
          <w:rStyle w:val="ItemDescription"/>
          <w:rFonts w:ascii="Times New Roman" w:hAnsi="Times New Roman" w:cs="Times New Roman"/>
          <w:sz w:val="22"/>
        </w:rPr>
      </w:pPr>
      <w:r w:rsidRPr="00400C42">
        <w:rPr>
          <w:rStyle w:val="Heading3Char"/>
        </w:rPr>
        <w:t>STUDENT LEARNING OUTCOMES:</w:t>
      </w:r>
      <w:r w:rsidRPr="00400C42">
        <w:rPr>
          <w:rFonts w:eastAsia="Calibri"/>
        </w:rPr>
        <w:t xml:space="preserve"> </w:t>
      </w:r>
      <w:r w:rsidRPr="00400C42">
        <w:rPr>
          <w:rStyle w:val="ItemDescription"/>
          <w:rFonts w:ascii="Times New Roman" w:hAnsi="Times New Roman" w:cs="Times New Roman"/>
          <w:sz w:val="22"/>
        </w:rPr>
        <w:t xml:space="preserve"> </w:t>
      </w:r>
    </w:p>
    <w:p w14:paraId="781DA808" w14:textId="77777777" w:rsidR="00400C42" w:rsidRDefault="00400C42" w:rsidP="00400C42">
      <w:pPr>
        <w:spacing w:line="240" w:lineRule="auto"/>
        <w:contextualSpacing/>
        <w:rPr>
          <w:rStyle w:val="ItemDescription"/>
          <w:rFonts w:ascii="Times New Roman" w:hAnsi="Times New Roman" w:cs="Times New Roman"/>
          <w:i w:val="0"/>
          <w:color w:val="000000"/>
          <w:sz w:val="22"/>
        </w:rPr>
      </w:pPr>
      <w:r w:rsidRPr="00400C42">
        <w:rPr>
          <w:rStyle w:val="ItemDescription"/>
          <w:rFonts w:ascii="Times New Roman" w:hAnsi="Times New Roman" w:cs="Times New Roman"/>
          <w:i w:val="0"/>
          <w:color w:val="000000"/>
          <w:sz w:val="22"/>
        </w:rPr>
        <w:t xml:space="preserve">By the end of this course, you will </w:t>
      </w:r>
    </w:p>
    <w:p w14:paraId="197E566D" w14:textId="77777777" w:rsidR="00400C42" w:rsidRDefault="00400C42" w:rsidP="00400C42">
      <w:pPr>
        <w:spacing w:line="240" w:lineRule="auto"/>
        <w:contextualSpacing/>
        <w:rPr>
          <w:rStyle w:val="ItemDescription"/>
          <w:rFonts w:ascii="Times New Roman" w:hAnsi="Times New Roman" w:cs="Times New Roman"/>
          <w:i w:val="0"/>
          <w:color w:val="000000"/>
          <w:sz w:val="22"/>
        </w:rPr>
      </w:pPr>
      <w:r w:rsidRPr="00400C42">
        <w:rPr>
          <w:rStyle w:val="ItemDescription"/>
          <w:rFonts w:ascii="Times New Roman" w:hAnsi="Times New Roman" w:cs="Times New Roman"/>
          <w:i w:val="0"/>
          <w:iCs/>
          <w:color w:val="000000"/>
          <w:sz w:val="22"/>
        </w:rPr>
        <w:t>1)</w:t>
      </w:r>
      <w:r w:rsidRPr="00400C42">
        <w:rPr>
          <w:rStyle w:val="ItemDescription"/>
          <w:rFonts w:ascii="Times New Roman" w:hAnsi="Times New Roman" w:cs="Times New Roman"/>
          <w:color w:val="000000"/>
          <w:sz w:val="22"/>
        </w:rPr>
        <w:t xml:space="preserve"> </w:t>
      </w:r>
      <w:r w:rsidRPr="00400C42">
        <w:rPr>
          <w:rStyle w:val="ItemDescription"/>
          <w:rFonts w:ascii="Times New Roman" w:hAnsi="Times New Roman" w:cs="Times New Roman"/>
          <w:i w:val="0"/>
          <w:color w:val="000000"/>
          <w:sz w:val="22"/>
        </w:rPr>
        <w:t xml:space="preserve">gain factual knowledge of key concepts in the area of health and well-being; </w:t>
      </w:r>
    </w:p>
    <w:p w14:paraId="388A4B19" w14:textId="77777777" w:rsidR="00400C42" w:rsidRDefault="00400C42" w:rsidP="00400C42">
      <w:pPr>
        <w:spacing w:line="240" w:lineRule="auto"/>
        <w:contextualSpacing/>
        <w:rPr>
          <w:rStyle w:val="ItemDescription"/>
          <w:rFonts w:ascii="Times New Roman" w:hAnsi="Times New Roman" w:cs="Times New Roman"/>
          <w:i w:val="0"/>
          <w:color w:val="000000"/>
          <w:sz w:val="22"/>
        </w:rPr>
      </w:pPr>
      <w:r w:rsidRPr="00400C42">
        <w:rPr>
          <w:rStyle w:val="ItemDescription"/>
          <w:rFonts w:ascii="Times New Roman" w:hAnsi="Times New Roman" w:cs="Times New Roman"/>
          <w:i w:val="0"/>
          <w:iCs/>
          <w:color w:val="000000"/>
          <w:sz w:val="22"/>
        </w:rPr>
        <w:t>2)</w:t>
      </w:r>
      <w:r w:rsidRPr="00400C42">
        <w:rPr>
          <w:rStyle w:val="ItemDescription"/>
          <w:rFonts w:ascii="Times New Roman" w:hAnsi="Times New Roman" w:cs="Times New Roman"/>
          <w:i w:val="0"/>
          <w:color w:val="000000"/>
          <w:sz w:val="22"/>
        </w:rPr>
        <w:t xml:space="preserve"> increase knowledge of prevalence, risk factors, and treatment to common health problems; </w:t>
      </w:r>
    </w:p>
    <w:p w14:paraId="0162E105" w14:textId="77777777" w:rsidR="00400C42" w:rsidRDefault="00400C42" w:rsidP="00400C42">
      <w:pPr>
        <w:spacing w:line="240" w:lineRule="auto"/>
        <w:contextualSpacing/>
        <w:rPr>
          <w:color w:val="000000"/>
        </w:rPr>
      </w:pPr>
      <w:r w:rsidRPr="00400C42">
        <w:rPr>
          <w:rStyle w:val="ItemDescription"/>
          <w:rFonts w:ascii="Times New Roman" w:hAnsi="Times New Roman" w:cs="Times New Roman"/>
          <w:i w:val="0"/>
          <w:iCs/>
          <w:color w:val="000000"/>
          <w:sz w:val="22"/>
        </w:rPr>
        <w:t>3)</w:t>
      </w:r>
      <w:r w:rsidRPr="00400C42">
        <w:rPr>
          <w:rStyle w:val="ItemDescription"/>
          <w:rFonts w:ascii="Times New Roman" w:hAnsi="Times New Roman" w:cs="Times New Roman"/>
          <w:i w:val="0"/>
          <w:color w:val="000000"/>
          <w:sz w:val="22"/>
        </w:rPr>
        <w:t xml:space="preserve"> </w:t>
      </w:r>
      <w:r w:rsidRPr="00400C42">
        <w:rPr>
          <w:color w:val="000000"/>
        </w:rPr>
        <w:t>understand the impact of individual, social, community, environmental, and policy level factors have upon health outcomes;</w:t>
      </w:r>
    </w:p>
    <w:p w14:paraId="4909ED66" w14:textId="1CE53BD2" w:rsidR="00400C42" w:rsidRDefault="00400C42" w:rsidP="00400C42">
      <w:pPr>
        <w:spacing w:line="240" w:lineRule="auto"/>
        <w:contextualSpacing/>
        <w:rPr>
          <w:color w:val="000000"/>
        </w:rPr>
      </w:pPr>
      <w:r>
        <w:rPr>
          <w:color w:val="000000"/>
        </w:rPr>
        <w:t xml:space="preserve">4) </w:t>
      </w:r>
      <w:r w:rsidRPr="00400C42">
        <w:rPr>
          <w:color w:val="000000"/>
        </w:rPr>
        <w:t xml:space="preserve">demonstrate how theory and research can be applied in real-world settings to improve health and well-being; </w:t>
      </w:r>
    </w:p>
    <w:p w14:paraId="0898426E" w14:textId="30FBC0D9" w:rsidR="00DE24ED" w:rsidRPr="00DE24ED" w:rsidRDefault="00400C42" w:rsidP="00DE24ED">
      <w:pPr>
        <w:spacing w:line="240" w:lineRule="auto"/>
        <w:contextualSpacing/>
        <w:rPr>
          <w:rFonts w:eastAsia="Calibri"/>
          <w:i/>
          <w:color w:val="000000"/>
        </w:rPr>
      </w:pPr>
      <w:r w:rsidRPr="00400C42">
        <w:rPr>
          <w:i/>
          <w:color w:val="000000"/>
        </w:rPr>
        <w:t>5)</w:t>
      </w:r>
      <w:r w:rsidRPr="00400C42">
        <w:rPr>
          <w:color w:val="000000"/>
        </w:rPr>
        <w:t xml:space="preserve"> apply strategies to improve one’s own personal health and well-being.</w:t>
      </w:r>
    </w:p>
    <w:tbl>
      <w:tblPr>
        <w:tblStyle w:val="TableGrid"/>
        <w:tblW w:w="0" w:type="auto"/>
        <w:tblLook w:val="04A0" w:firstRow="1" w:lastRow="0" w:firstColumn="1" w:lastColumn="0" w:noHBand="0" w:noVBand="1"/>
      </w:tblPr>
      <w:tblGrid>
        <w:gridCol w:w="2517"/>
        <w:gridCol w:w="2517"/>
        <w:gridCol w:w="2518"/>
        <w:gridCol w:w="2518"/>
      </w:tblGrid>
      <w:tr w:rsidR="00DE24ED" w14:paraId="19BF601C" w14:textId="77777777" w:rsidTr="00DE24ED">
        <w:tc>
          <w:tcPr>
            <w:tcW w:w="2517" w:type="dxa"/>
            <w:shd w:val="clear" w:color="auto" w:fill="E7E6E6" w:themeFill="background2"/>
          </w:tcPr>
          <w:p w14:paraId="14A39C87" w14:textId="378186A7" w:rsidR="00DE24ED" w:rsidRDefault="00DE24ED" w:rsidP="00DE24ED">
            <w:pPr>
              <w:pStyle w:val="alignjustify"/>
              <w:spacing w:before="0" w:beforeAutospacing="0" w:after="300" w:afterAutospacing="0"/>
              <w:textAlignment w:val="baseline"/>
              <w:rPr>
                <w:color w:val="333132"/>
                <w:sz w:val="22"/>
                <w:szCs w:val="22"/>
              </w:rPr>
            </w:pPr>
            <w:r w:rsidRPr="00400C42">
              <w:rPr>
                <w:spacing w:val="-2"/>
                <w:sz w:val="22"/>
                <w:szCs w:val="22"/>
              </w:rPr>
              <w:t xml:space="preserve">General </w:t>
            </w:r>
            <w:r w:rsidRPr="00400C42">
              <w:rPr>
                <w:sz w:val="22"/>
                <w:szCs w:val="22"/>
              </w:rPr>
              <w:t>Education</w:t>
            </w:r>
            <w:r w:rsidRPr="00400C42">
              <w:rPr>
                <w:spacing w:val="-14"/>
                <w:sz w:val="22"/>
                <w:szCs w:val="22"/>
              </w:rPr>
              <w:t xml:space="preserve"> </w:t>
            </w:r>
            <w:r w:rsidRPr="00400C42">
              <w:rPr>
                <w:sz w:val="22"/>
                <w:szCs w:val="22"/>
              </w:rPr>
              <w:t>SLO</w:t>
            </w:r>
          </w:p>
        </w:tc>
        <w:tc>
          <w:tcPr>
            <w:tcW w:w="2517" w:type="dxa"/>
            <w:shd w:val="clear" w:color="auto" w:fill="E7E6E6" w:themeFill="background2"/>
          </w:tcPr>
          <w:p w14:paraId="63B89D70" w14:textId="7F178C7B" w:rsidR="00DE24ED" w:rsidRDefault="00DE24ED" w:rsidP="00DE24ED">
            <w:pPr>
              <w:pStyle w:val="alignjustify"/>
              <w:spacing w:before="0" w:beforeAutospacing="0" w:after="300" w:afterAutospacing="0"/>
              <w:textAlignment w:val="baseline"/>
              <w:rPr>
                <w:color w:val="333132"/>
                <w:sz w:val="22"/>
                <w:szCs w:val="22"/>
              </w:rPr>
            </w:pPr>
            <w:r>
              <w:t>Social</w:t>
            </w:r>
            <w:r w:rsidRPr="00400C42">
              <w:rPr>
                <w:spacing w:val="-9"/>
                <w:sz w:val="22"/>
                <w:szCs w:val="22"/>
              </w:rPr>
              <w:t xml:space="preserve"> </w:t>
            </w:r>
            <w:r w:rsidRPr="00400C42">
              <w:rPr>
                <w:sz w:val="22"/>
                <w:szCs w:val="22"/>
              </w:rPr>
              <w:t>Science</w:t>
            </w:r>
            <w:r w:rsidRPr="00400C42">
              <w:rPr>
                <w:spacing w:val="-7"/>
                <w:sz w:val="22"/>
                <w:szCs w:val="22"/>
              </w:rPr>
              <w:t xml:space="preserve"> </w:t>
            </w:r>
            <w:r w:rsidRPr="00400C42">
              <w:rPr>
                <w:spacing w:val="-5"/>
                <w:sz w:val="22"/>
                <w:szCs w:val="22"/>
              </w:rPr>
              <w:t>SLO</w:t>
            </w:r>
          </w:p>
        </w:tc>
        <w:tc>
          <w:tcPr>
            <w:tcW w:w="2518" w:type="dxa"/>
            <w:shd w:val="clear" w:color="auto" w:fill="E7E6E6" w:themeFill="background2"/>
          </w:tcPr>
          <w:p w14:paraId="3C7CCCF2" w14:textId="45754664"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t>Course</w:t>
            </w:r>
            <w:r w:rsidRPr="00400C42">
              <w:rPr>
                <w:spacing w:val="-14"/>
                <w:sz w:val="22"/>
                <w:szCs w:val="22"/>
              </w:rPr>
              <w:t xml:space="preserve"> </w:t>
            </w:r>
            <w:r w:rsidRPr="00400C42">
              <w:rPr>
                <w:sz w:val="22"/>
                <w:szCs w:val="22"/>
              </w:rPr>
              <w:t xml:space="preserve">Objective </w:t>
            </w:r>
            <w:r w:rsidRPr="00400C42">
              <w:rPr>
                <w:spacing w:val="-2"/>
                <w:sz w:val="22"/>
                <w:szCs w:val="22"/>
              </w:rPr>
              <w:t>Alignment</w:t>
            </w:r>
          </w:p>
        </w:tc>
        <w:tc>
          <w:tcPr>
            <w:tcW w:w="2518" w:type="dxa"/>
            <w:shd w:val="clear" w:color="auto" w:fill="E7E6E6" w:themeFill="background2"/>
          </w:tcPr>
          <w:p w14:paraId="1ACF320A" w14:textId="3F1A3FF9" w:rsidR="00DE24ED" w:rsidRDefault="00DE24ED" w:rsidP="00DE24ED">
            <w:pPr>
              <w:pStyle w:val="alignjustify"/>
              <w:spacing w:before="0" w:beforeAutospacing="0" w:after="300" w:afterAutospacing="0"/>
              <w:textAlignment w:val="baseline"/>
              <w:rPr>
                <w:color w:val="333132"/>
                <w:sz w:val="22"/>
                <w:szCs w:val="22"/>
              </w:rPr>
            </w:pPr>
            <w:r w:rsidRPr="00400C42">
              <w:rPr>
                <w:spacing w:val="-2"/>
                <w:sz w:val="22"/>
                <w:szCs w:val="22"/>
              </w:rPr>
              <w:t>Assessment</w:t>
            </w:r>
          </w:p>
        </w:tc>
      </w:tr>
      <w:tr w:rsidR="00DE24ED" w14:paraId="70E82C2E" w14:textId="77777777" w:rsidTr="00DE24ED">
        <w:tc>
          <w:tcPr>
            <w:tcW w:w="2517" w:type="dxa"/>
          </w:tcPr>
          <w:p w14:paraId="5DD6C7AB" w14:textId="6D14FE88" w:rsidR="00DE24ED" w:rsidRDefault="00DE24ED" w:rsidP="00DE24ED">
            <w:pPr>
              <w:pStyle w:val="alignjustify"/>
              <w:spacing w:before="0" w:beforeAutospacing="0" w:after="300" w:afterAutospacing="0"/>
              <w:textAlignment w:val="baseline"/>
              <w:rPr>
                <w:color w:val="333132"/>
                <w:sz w:val="22"/>
                <w:szCs w:val="22"/>
              </w:rPr>
            </w:pPr>
            <w:r w:rsidRPr="00400C42">
              <w:rPr>
                <w:spacing w:val="-2"/>
                <w:sz w:val="22"/>
                <w:szCs w:val="22"/>
              </w:rPr>
              <w:t>Content</w:t>
            </w:r>
          </w:p>
        </w:tc>
        <w:tc>
          <w:tcPr>
            <w:tcW w:w="2517" w:type="dxa"/>
          </w:tcPr>
          <w:p w14:paraId="13B6DF7D" w14:textId="11B19D2A" w:rsidR="00DE24ED" w:rsidRPr="00DE24ED" w:rsidRDefault="00DE24ED" w:rsidP="00DE24ED">
            <w:pPr>
              <w:pStyle w:val="alignjustify"/>
              <w:spacing w:before="0" w:beforeAutospacing="0" w:after="300" w:afterAutospacing="0"/>
              <w:textAlignment w:val="baseline"/>
              <w:rPr>
                <w:color w:val="333132"/>
                <w:sz w:val="22"/>
                <w:szCs w:val="22"/>
              </w:rPr>
            </w:pPr>
            <w:r w:rsidRPr="00DE24ED">
              <w:rPr>
                <w:sz w:val="22"/>
                <w:szCs w:val="22"/>
              </w:rPr>
              <w:t>Identify, describe, and explain key themes, principles, and terminology; the history, theory and/or methodologies used; and social institutions, structures and processes</w:t>
            </w:r>
          </w:p>
        </w:tc>
        <w:tc>
          <w:tcPr>
            <w:tcW w:w="2518" w:type="dxa"/>
          </w:tcPr>
          <w:p w14:paraId="69A87541" w14:textId="65E70602"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t>Outcomes</w:t>
            </w:r>
            <w:r w:rsidRPr="00400C42">
              <w:rPr>
                <w:spacing w:val="-12"/>
                <w:sz w:val="22"/>
                <w:szCs w:val="22"/>
              </w:rPr>
              <w:t xml:space="preserve"> </w:t>
            </w:r>
            <w:r w:rsidRPr="00400C42">
              <w:rPr>
                <w:sz w:val="22"/>
                <w:szCs w:val="22"/>
              </w:rPr>
              <w:t>1-</w:t>
            </w:r>
            <w:r w:rsidRPr="00400C42">
              <w:rPr>
                <w:spacing w:val="-10"/>
                <w:sz w:val="22"/>
                <w:szCs w:val="22"/>
              </w:rPr>
              <w:t>5</w:t>
            </w:r>
          </w:p>
        </w:tc>
        <w:tc>
          <w:tcPr>
            <w:tcW w:w="2518" w:type="dxa"/>
          </w:tcPr>
          <w:p w14:paraId="7EA73D50" w14:textId="6ADE6BF1"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t>Discussions, Essays, Quizzes, Final Exam</w:t>
            </w:r>
          </w:p>
        </w:tc>
      </w:tr>
      <w:tr w:rsidR="00DE24ED" w14:paraId="017447C6" w14:textId="77777777" w:rsidTr="00DE24ED">
        <w:tc>
          <w:tcPr>
            <w:tcW w:w="2517" w:type="dxa"/>
          </w:tcPr>
          <w:p w14:paraId="15F3E629" w14:textId="0D5CBFC1"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t>Critical</w:t>
            </w:r>
            <w:r w:rsidRPr="00400C42">
              <w:rPr>
                <w:spacing w:val="-12"/>
                <w:sz w:val="22"/>
                <w:szCs w:val="22"/>
              </w:rPr>
              <w:t xml:space="preserve"> </w:t>
            </w:r>
            <w:r w:rsidRPr="00400C42">
              <w:rPr>
                <w:spacing w:val="-2"/>
                <w:sz w:val="22"/>
                <w:szCs w:val="22"/>
              </w:rPr>
              <w:t>Thinking</w:t>
            </w:r>
          </w:p>
        </w:tc>
        <w:tc>
          <w:tcPr>
            <w:tcW w:w="2517" w:type="dxa"/>
          </w:tcPr>
          <w:p w14:paraId="48D179B4" w14:textId="3A3518C5" w:rsidR="00DE24ED" w:rsidRDefault="00DE24ED" w:rsidP="00DE24ED">
            <w:pPr>
              <w:pStyle w:val="alignjustify"/>
              <w:spacing w:before="0" w:beforeAutospacing="0" w:after="300" w:afterAutospacing="0"/>
              <w:textAlignment w:val="baseline"/>
              <w:rPr>
                <w:color w:val="333132"/>
                <w:sz w:val="22"/>
                <w:szCs w:val="22"/>
              </w:rPr>
            </w:pPr>
            <w:r w:rsidRPr="00DE24ED">
              <w:t xml:space="preserve">Apply formal and informal qualitative or quantitative analysis effectively to examine the processes and means by which </w:t>
            </w:r>
            <w:r w:rsidRPr="00DE24ED">
              <w:lastRenderedPageBreak/>
              <w:t>individuals make personal and group decisions. Assess and analyze ethical perspectives in individual and societal decisions.</w:t>
            </w:r>
          </w:p>
        </w:tc>
        <w:tc>
          <w:tcPr>
            <w:tcW w:w="2518" w:type="dxa"/>
          </w:tcPr>
          <w:p w14:paraId="2736BAD2" w14:textId="22040640"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lastRenderedPageBreak/>
              <w:t>Outcomes</w:t>
            </w:r>
            <w:r w:rsidRPr="00400C42">
              <w:rPr>
                <w:spacing w:val="-12"/>
                <w:sz w:val="22"/>
                <w:szCs w:val="22"/>
              </w:rPr>
              <w:t xml:space="preserve"> </w:t>
            </w:r>
            <w:r w:rsidRPr="00400C42">
              <w:rPr>
                <w:sz w:val="22"/>
                <w:szCs w:val="22"/>
              </w:rPr>
              <w:t>1-</w:t>
            </w:r>
            <w:r w:rsidRPr="00400C42">
              <w:rPr>
                <w:spacing w:val="-10"/>
                <w:sz w:val="22"/>
                <w:szCs w:val="22"/>
              </w:rPr>
              <w:t>5</w:t>
            </w:r>
          </w:p>
        </w:tc>
        <w:tc>
          <w:tcPr>
            <w:tcW w:w="2518" w:type="dxa"/>
          </w:tcPr>
          <w:p w14:paraId="79A9C840" w14:textId="0F708012"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t>Discussions, Essays, Quizzes, Final Exam</w:t>
            </w:r>
          </w:p>
        </w:tc>
      </w:tr>
      <w:tr w:rsidR="00DE24ED" w14:paraId="75D82F47" w14:textId="77777777" w:rsidTr="00DE24ED">
        <w:tc>
          <w:tcPr>
            <w:tcW w:w="2517" w:type="dxa"/>
          </w:tcPr>
          <w:p w14:paraId="64F22875" w14:textId="0491CB46" w:rsidR="00DE24ED" w:rsidRDefault="00DE24ED" w:rsidP="00DE24ED">
            <w:pPr>
              <w:pStyle w:val="alignjustify"/>
              <w:spacing w:before="0" w:beforeAutospacing="0" w:after="300" w:afterAutospacing="0"/>
              <w:textAlignment w:val="baseline"/>
              <w:rPr>
                <w:color w:val="333132"/>
                <w:sz w:val="22"/>
                <w:szCs w:val="22"/>
              </w:rPr>
            </w:pPr>
            <w:r>
              <w:rPr>
                <w:color w:val="333132"/>
                <w:sz w:val="22"/>
                <w:szCs w:val="22"/>
              </w:rPr>
              <w:t>Communication</w:t>
            </w:r>
          </w:p>
        </w:tc>
        <w:tc>
          <w:tcPr>
            <w:tcW w:w="2517" w:type="dxa"/>
          </w:tcPr>
          <w:p w14:paraId="3906ECD1" w14:textId="2160D57C" w:rsidR="00DE24ED" w:rsidRDefault="00DE24ED" w:rsidP="00DE24ED">
            <w:pPr>
              <w:pStyle w:val="alignjustify"/>
              <w:spacing w:before="0" w:beforeAutospacing="0" w:after="300" w:afterAutospacing="0"/>
              <w:textAlignment w:val="baseline"/>
              <w:rPr>
                <w:color w:val="333132"/>
                <w:sz w:val="22"/>
                <w:szCs w:val="22"/>
              </w:rPr>
            </w:pPr>
            <w:r w:rsidRPr="00DE24ED">
              <w:rPr>
                <w:color w:val="333132"/>
                <w:sz w:val="22"/>
                <w:szCs w:val="22"/>
              </w:rPr>
              <w:t>Communicate knowledge, thoughts and reasoning clearly and effectively.</w:t>
            </w:r>
          </w:p>
        </w:tc>
        <w:tc>
          <w:tcPr>
            <w:tcW w:w="2518" w:type="dxa"/>
          </w:tcPr>
          <w:p w14:paraId="59B7EAD6" w14:textId="3C604590"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t>Outcomes</w:t>
            </w:r>
            <w:r w:rsidRPr="00400C42">
              <w:rPr>
                <w:spacing w:val="-12"/>
                <w:sz w:val="22"/>
                <w:szCs w:val="22"/>
              </w:rPr>
              <w:t xml:space="preserve"> </w:t>
            </w:r>
            <w:r w:rsidRPr="00400C42">
              <w:rPr>
                <w:sz w:val="22"/>
                <w:szCs w:val="22"/>
              </w:rPr>
              <w:t>1-</w:t>
            </w:r>
            <w:r w:rsidRPr="00400C42">
              <w:rPr>
                <w:spacing w:val="-10"/>
                <w:sz w:val="22"/>
                <w:szCs w:val="22"/>
              </w:rPr>
              <w:t>5</w:t>
            </w:r>
          </w:p>
        </w:tc>
        <w:tc>
          <w:tcPr>
            <w:tcW w:w="2518" w:type="dxa"/>
          </w:tcPr>
          <w:p w14:paraId="7FB8F692" w14:textId="54596B12"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t>Discussions, Essays, Quizzes, Final Exam</w:t>
            </w:r>
          </w:p>
        </w:tc>
      </w:tr>
    </w:tbl>
    <w:p w14:paraId="4B20CE43" w14:textId="77777777" w:rsidR="00400C42" w:rsidRPr="00400C42" w:rsidRDefault="00400C42" w:rsidP="00DE24ED">
      <w:pPr>
        <w:pStyle w:val="TableParagraph"/>
        <w:spacing w:line="276" w:lineRule="auto"/>
        <w:ind w:left="0"/>
        <w:rPr>
          <w:rFonts w:ascii="Times New Roman" w:hAnsi="Times New Roman" w:cs="Times New Roman"/>
        </w:rPr>
        <w:sectPr w:rsidR="00400C42" w:rsidRPr="00400C42">
          <w:pgSz w:w="12240" w:h="15840"/>
          <w:pgMar w:top="1080" w:right="1080" w:bottom="1600" w:left="1080" w:header="0" w:footer="1408" w:gutter="0"/>
          <w:cols w:space="720"/>
        </w:sectPr>
      </w:pPr>
    </w:p>
    <w:p w14:paraId="190D19DC" w14:textId="7B14D055" w:rsidR="00B77C06" w:rsidRPr="00400C42" w:rsidRDefault="0029088D" w:rsidP="00CF31B5">
      <w:pPr>
        <w:contextualSpacing/>
      </w:pPr>
      <w:r w:rsidRPr="00400C42">
        <w:rPr>
          <w:rStyle w:val="Heading3Char"/>
        </w:rPr>
        <w:lastRenderedPageBreak/>
        <w:t xml:space="preserve">Inclusive learning statement: </w:t>
      </w:r>
      <w:r w:rsidR="00B77C06" w:rsidRPr="00400C42">
        <w:t>Your success in this class—and at UF and beyond—is important to me. I strive to provide an environment that is equitable and conducive to achievement and learning for all students. I ask that we all be respectful of diverse opinions and of all class members.</w:t>
      </w:r>
    </w:p>
    <w:p w14:paraId="68C8DF73" w14:textId="0C6FA4BE" w:rsidR="00DD7BA5" w:rsidRPr="00400C42" w:rsidRDefault="00B77C06" w:rsidP="00CF31B5">
      <w:pPr>
        <w:contextualSpacing/>
      </w:pPr>
      <w:r w:rsidRPr="00400C42">
        <w:t xml:space="preserve">If there are circumstances that may affect your performance in this class, please let me know as soon as possible so that we can work together to develop strategies to meet both your needs and the needs of the course.  I recognize that there are many reasons students may need to adjust their pace, style, or method of learning, including but not limited to disability, temporary or ongoing personal life circumstances, unexpected emergencies, or other learning differences. You need not have a specific reason or diagnosis to talk to me about your needs; everyone deserves to learn in the way that makes the most sense for them at any point in time. Every possible effort will be made to accommodate you to help you succeed. </w:t>
      </w:r>
    </w:p>
    <w:p w14:paraId="191248EE" w14:textId="77777777" w:rsidR="002F47EF" w:rsidRPr="00400C42" w:rsidRDefault="002F47EF" w:rsidP="00A9124B"/>
    <w:p w14:paraId="37AE79C2" w14:textId="6A89F858" w:rsidR="00817090" w:rsidRPr="00400C42" w:rsidRDefault="00AA7B71" w:rsidP="00A9124B">
      <w:r w:rsidRPr="00400C42">
        <w:rPr>
          <w:rStyle w:val="Heading3Char"/>
        </w:rPr>
        <w:t xml:space="preserve">Instructional Methods: </w:t>
      </w:r>
      <w:r w:rsidR="0046527C" w:rsidRPr="00400C42">
        <w:t>The instructional methods used in this course include</w:t>
      </w:r>
      <w:r w:rsidR="00D83F1A" w:rsidRPr="00400C42">
        <w:t xml:space="preserve"> </w:t>
      </w:r>
      <w:r w:rsidR="00817090" w:rsidRPr="00400C42">
        <w:t xml:space="preserve">video </w:t>
      </w:r>
      <w:r w:rsidR="0046527C" w:rsidRPr="00400C42">
        <w:t>lecture</w:t>
      </w:r>
      <w:r w:rsidR="00817090" w:rsidRPr="00400C42">
        <w:t>s</w:t>
      </w:r>
      <w:r w:rsidR="0046527C" w:rsidRPr="00400C42">
        <w:t xml:space="preserve">, assigned readings, </w:t>
      </w:r>
      <w:r w:rsidR="00817090" w:rsidRPr="00400C42">
        <w:t xml:space="preserve">weekly quizzes, written assignments, </w:t>
      </w:r>
      <w:r w:rsidR="0046527C" w:rsidRPr="00400C42">
        <w:t xml:space="preserve">discussions, and an overall </w:t>
      </w:r>
      <w:r w:rsidR="003D5E35" w:rsidRPr="00400C42">
        <w:t>health behavior change</w:t>
      </w:r>
      <w:r w:rsidR="0046527C" w:rsidRPr="00400C42">
        <w:t xml:space="preserve"> p</w:t>
      </w:r>
      <w:r w:rsidR="00D83F1A" w:rsidRPr="00400C42">
        <w:t>roject.</w:t>
      </w:r>
    </w:p>
    <w:p w14:paraId="3B81E61D" w14:textId="4CFB7A34" w:rsidR="00817090" w:rsidRPr="00400C42" w:rsidRDefault="00F40C59" w:rsidP="00CF31B5">
      <w:pPr>
        <w:spacing w:line="240" w:lineRule="auto"/>
        <w:contextualSpacing/>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 xml:space="preserve">This class is divided into </w:t>
      </w:r>
      <w:r w:rsidR="00D83F1A" w:rsidRPr="00400C42">
        <w:rPr>
          <w:rStyle w:val="ItemDescription"/>
          <w:rFonts w:ascii="Times New Roman" w:hAnsi="Times New Roman" w:cs="Times New Roman"/>
          <w:i w:val="0"/>
          <w:sz w:val="22"/>
        </w:rPr>
        <w:t>the</w:t>
      </w:r>
      <w:r w:rsidR="002F47EF" w:rsidRPr="00400C42">
        <w:rPr>
          <w:rStyle w:val="ItemDescription"/>
          <w:rFonts w:ascii="Times New Roman" w:hAnsi="Times New Roman" w:cs="Times New Roman"/>
          <w:i w:val="0"/>
          <w:sz w:val="22"/>
        </w:rPr>
        <w:t xml:space="preserve"> Orientation module</w:t>
      </w:r>
      <w:r w:rsidR="00D83F1A" w:rsidRPr="00400C42">
        <w:rPr>
          <w:rStyle w:val="ItemDescription"/>
          <w:rFonts w:ascii="Times New Roman" w:hAnsi="Times New Roman" w:cs="Times New Roman"/>
          <w:i w:val="0"/>
          <w:sz w:val="22"/>
        </w:rPr>
        <w:t xml:space="preserve"> and 1</w:t>
      </w:r>
      <w:r w:rsidR="00CF31B5" w:rsidRPr="00400C42">
        <w:rPr>
          <w:rStyle w:val="ItemDescription"/>
          <w:rFonts w:ascii="Times New Roman" w:hAnsi="Times New Roman" w:cs="Times New Roman"/>
          <w:i w:val="0"/>
          <w:sz w:val="22"/>
        </w:rPr>
        <w:t>4</w:t>
      </w:r>
      <w:r w:rsidR="00D83F1A" w:rsidRPr="00400C42">
        <w:rPr>
          <w:rStyle w:val="ItemDescription"/>
          <w:rFonts w:ascii="Times New Roman" w:hAnsi="Times New Roman" w:cs="Times New Roman"/>
          <w:i w:val="0"/>
          <w:sz w:val="22"/>
        </w:rPr>
        <w:t xml:space="preserve"> content modules.</w:t>
      </w:r>
      <w:r w:rsidR="002F47EF" w:rsidRPr="00400C42">
        <w:rPr>
          <w:rStyle w:val="ItemDescription"/>
          <w:rFonts w:ascii="Times New Roman" w:hAnsi="Times New Roman" w:cs="Times New Roman"/>
          <w:i w:val="0"/>
          <w:sz w:val="22"/>
        </w:rPr>
        <w:t xml:space="preserve"> </w:t>
      </w:r>
    </w:p>
    <w:p w14:paraId="6E3787B5" w14:textId="70016CBE" w:rsidR="00D024C4" w:rsidRPr="00400C42" w:rsidRDefault="00D024C4" w:rsidP="00D024C4">
      <w:pPr>
        <w:pStyle w:val="ListParagraph"/>
        <w:numPr>
          <w:ilvl w:val="0"/>
          <w:numId w:val="7"/>
        </w:numPr>
        <w:spacing w:line="240" w:lineRule="auto"/>
        <w:rPr>
          <w:rStyle w:val="ItemDescription"/>
          <w:rFonts w:ascii="Times New Roman" w:hAnsi="Times New Roman" w:cs="Times New Roman"/>
          <w:i w:val="0"/>
          <w:sz w:val="22"/>
        </w:rPr>
      </w:pPr>
      <w:r w:rsidRPr="00400C42">
        <w:rPr>
          <w:rStyle w:val="ItemDescription"/>
          <w:rFonts w:ascii="Times New Roman" w:hAnsi="Times New Roman" w:cs="Times New Roman"/>
          <w:iCs/>
          <w:sz w:val="22"/>
        </w:rPr>
        <w:t>Orientation Module Activities</w:t>
      </w:r>
      <w:r w:rsidRPr="00400C42">
        <w:rPr>
          <w:rStyle w:val="ItemDescription"/>
          <w:rFonts w:ascii="Times New Roman" w:hAnsi="Times New Roman" w:cs="Times New Roman"/>
          <w:i w:val="0"/>
          <w:sz w:val="22"/>
        </w:rPr>
        <w:t xml:space="preserve"> (1</w:t>
      </w:r>
      <w:r w:rsidR="00DE24ED">
        <w:rPr>
          <w:rStyle w:val="ItemDescription"/>
          <w:rFonts w:ascii="Times New Roman" w:hAnsi="Times New Roman" w:cs="Times New Roman"/>
          <w:i w:val="0"/>
          <w:sz w:val="22"/>
        </w:rPr>
        <w:t>5</w:t>
      </w:r>
      <w:r w:rsidRPr="00400C42">
        <w:rPr>
          <w:rStyle w:val="ItemDescription"/>
          <w:rFonts w:ascii="Times New Roman" w:hAnsi="Times New Roman" w:cs="Times New Roman"/>
          <w:i w:val="0"/>
          <w:sz w:val="22"/>
        </w:rPr>
        <w:t xml:space="preserve"> pts) – Complete a</w:t>
      </w:r>
      <w:r w:rsidR="00DE24ED">
        <w:rPr>
          <w:rStyle w:val="ItemDescription"/>
          <w:rFonts w:ascii="Times New Roman" w:hAnsi="Times New Roman" w:cs="Times New Roman"/>
          <w:i w:val="0"/>
          <w:sz w:val="22"/>
        </w:rPr>
        <w:t>n</w:t>
      </w:r>
      <w:r w:rsidRPr="00400C42">
        <w:rPr>
          <w:rStyle w:val="ItemDescription"/>
          <w:rFonts w:ascii="Times New Roman" w:hAnsi="Times New Roman" w:cs="Times New Roman"/>
          <w:i w:val="0"/>
          <w:sz w:val="22"/>
        </w:rPr>
        <w:t xml:space="preserve"> introduction discussion and </w:t>
      </w:r>
      <w:proofErr w:type="spellStart"/>
      <w:r w:rsidRPr="00400C42">
        <w:rPr>
          <w:rStyle w:val="ItemDescription"/>
          <w:rFonts w:ascii="Times New Roman" w:hAnsi="Times New Roman" w:cs="Times New Roman"/>
          <w:i w:val="0"/>
          <w:sz w:val="22"/>
        </w:rPr>
        <w:t>PlayPosit</w:t>
      </w:r>
      <w:proofErr w:type="spellEnd"/>
      <w:r w:rsidRPr="00400C42">
        <w:rPr>
          <w:rStyle w:val="ItemDescription"/>
          <w:rFonts w:ascii="Times New Roman" w:hAnsi="Times New Roman" w:cs="Times New Roman"/>
          <w:i w:val="0"/>
          <w:sz w:val="22"/>
        </w:rPr>
        <w:t xml:space="preserve"> interactions. </w:t>
      </w:r>
    </w:p>
    <w:p w14:paraId="002366BA" w14:textId="77777777" w:rsidR="00D024C4" w:rsidRPr="00400C42" w:rsidRDefault="00A75F7C" w:rsidP="00D024C4">
      <w:pPr>
        <w:pStyle w:val="ListParagraph"/>
        <w:numPr>
          <w:ilvl w:val="0"/>
          <w:numId w:val="7"/>
        </w:numPr>
        <w:spacing w:line="240" w:lineRule="auto"/>
        <w:rPr>
          <w:rStyle w:val="ItemDescription"/>
          <w:rFonts w:ascii="Times New Roman" w:hAnsi="Times New Roman" w:cs="Times New Roman"/>
          <w:i w:val="0"/>
          <w:sz w:val="22"/>
        </w:rPr>
      </w:pPr>
      <w:r w:rsidRPr="00400C42">
        <w:rPr>
          <w:rStyle w:val="ItemDescription"/>
          <w:rFonts w:ascii="Times New Roman" w:hAnsi="Times New Roman" w:cs="Times New Roman"/>
          <w:sz w:val="22"/>
        </w:rPr>
        <w:t>Course Materials</w:t>
      </w:r>
      <w:r w:rsidR="00D83F1A" w:rsidRPr="00400C42">
        <w:rPr>
          <w:rStyle w:val="ItemDescription"/>
          <w:rFonts w:ascii="Times New Roman" w:hAnsi="Times New Roman" w:cs="Times New Roman"/>
          <w:i w:val="0"/>
          <w:sz w:val="22"/>
        </w:rPr>
        <w:t xml:space="preserve">: </w:t>
      </w:r>
      <w:r w:rsidR="005D38E2" w:rsidRPr="00400C42">
        <w:rPr>
          <w:rStyle w:val="ItemDescription"/>
          <w:rFonts w:ascii="Times New Roman" w:hAnsi="Times New Roman" w:cs="Times New Roman"/>
          <w:i w:val="0"/>
          <w:sz w:val="22"/>
        </w:rPr>
        <w:t>You</w:t>
      </w:r>
      <w:r w:rsidR="00817090" w:rsidRPr="00400C42">
        <w:rPr>
          <w:rStyle w:val="ItemDescription"/>
          <w:rFonts w:ascii="Times New Roman" w:hAnsi="Times New Roman" w:cs="Times New Roman"/>
          <w:i w:val="0"/>
          <w:sz w:val="22"/>
        </w:rPr>
        <w:t xml:space="preserve"> will learn about the module topics by completing assigned readings and watching and interacting with video lectures</w:t>
      </w:r>
      <w:r w:rsidR="005E4004" w:rsidRPr="00400C42">
        <w:rPr>
          <w:rStyle w:val="ItemDescription"/>
          <w:rFonts w:ascii="Times New Roman" w:hAnsi="Times New Roman" w:cs="Times New Roman"/>
          <w:i w:val="0"/>
          <w:sz w:val="22"/>
        </w:rPr>
        <w:t xml:space="preserve"> and other learning materials</w:t>
      </w:r>
      <w:r w:rsidR="00817090" w:rsidRPr="00400C42">
        <w:rPr>
          <w:rStyle w:val="ItemDescription"/>
          <w:rFonts w:ascii="Times New Roman" w:hAnsi="Times New Roman" w:cs="Times New Roman"/>
          <w:i w:val="0"/>
          <w:sz w:val="22"/>
        </w:rPr>
        <w:t>.</w:t>
      </w:r>
      <w:r w:rsidRPr="00400C42">
        <w:rPr>
          <w:rStyle w:val="ItemDescription"/>
          <w:rFonts w:ascii="Times New Roman" w:hAnsi="Times New Roman" w:cs="Times New Roman"/>
          <w:i w:val="0"/>
          <w:sz w:val="22"/>
        </w:rPr>
        <w:t xml:space="preserve"> Reviewing these materials is key to your success in the course.</w:t>
      </w:r>
    </w:p>
    <w:p w14:paraId="4011C8C8" w14:textId="77777777" w:rsidR="00D024C4" w:rsidRPr="00400C42" w:rsidRDefault="002F47EF" w:rsidP="00D024C4">
      <w:pPr>
        <w:pStyle w:val="ListParagraph"/>
        <w:numPr>
          <w:ilvl w:val="0"/>
          <w:numId w:val="7"/>
        </w:numPr>
        <w:spacing w:line="240" w:lineRule="auto"/>
        <w:rPr>
          <w:rStyle w:val="ItemDescription"/>
          <w:rFonts w:ascii="Times New Roman" w:hAnsi="Times New Roman" w:cs="Times New Roman"/>
          <w:i w:val="0"/>
          <w:sz w:val="22"/>
        </w:rPr>
      </w:pPr>
      <w:proofErr w:type="spellStart"/>
      <w:r w:rsidRPr="00400C42">
        <w:rPr>
          <w:rStyle w:val="ItemDescription"/>
          <w:rFonts w:ascii="Times New Roman" w:hAnsi="Times New Roman" w:cs="Times New Roman"/>
          <w:sz w:val="22"/>
        </w:rPr>
        <w:t>PlayPosit</w:t>
      </w:r>
      <w:proofErr w:type="spellEnd"/>
      <w:r w:rsidRPr="00400C42">
        <w:rPr>
          <w:rStyle w:val="ItemDescription"/>
          <w:rFonts w:ascii="Times New Roman" w:hAnsi="Times New Roman" w:cs="Times New Roman"/>
          <w:sz w:val="22"/>
        </w:rPr>
        <w:t xml:space="preserve"> </w:t>
      </w:r>
      <w:r w:rsidR="003D5E35" w:rsidRPr="00400C42">
        <w:rPr>
          <w:rStyle w:val="ItemDescription"/>
          <w:rFonts w:ascii="Times New Roman" w:hAnsi="Times New Roman" w:cs="Times New Roman"/>
          <w:i w:val="0"/>
          <w:iCs/>
          <w:sz w:val="22"/>
        </w:rPr>
        <w:t xml:space="preserve">(10 points each): </w:t>
      </w:r>
      <w:proofErr w:type="spellStart"/>
      <w:r w:rsidR="003D5E35" w:rsidRPr="00400C42">
        <w:rPr>
          <w:rStyle w:val="ItemDescription"/>
          <w:rFonts w:ascii="Times New Roman" w:hAnsi="Times New Roman" w:cs="Times New Roman"/>
          <w:i w:val="0"/>
          <w:iCs/>
          <w:sz w:val="22"/>
        </w:rPr>
        <w:t>PlayPosit</w:t>
      </w:r>
      <w:proofErr w:type="spellEnd"/>
      <w:r w:rsidR="003D5E35" w:rsidRPr="00400C42">
        <w:rPr>
          <w:rStyle w:val="ItemDescription"/>
          <w:rFonts w:ascii="Times New Roman" w:hAnsi="Times New Roman" w:cs="Times New Roman"/>
          <w:i w:val="0"/>
          <w:iCs/>
          <w:sz w:val="22"/>
        </w:rPr>
        <w:t xml:space="preserve"> interactions are</w:t>
      </w:r>
      <w:r w:rsidR="003D5E35" w:rsidRPr="00400C42">
        <w:rPr>
          <w:rStyle w:val="ItemDescription"/>
          <w:rFonts w:ascii="Times New Roman" w:hAnsi="Times New Roman" w:cs="Times New Roman"/>
          <w:i w:val="0"/>
          <w:sz w:val="22"/>
        </w:rPr>
        <w:t xml:space="preserve"> embedded in the module lectures. </w:t>
      </w:r>
      <w:proofErr w:type="spellStart"/>
      <w:r w:rsidR="003D5E35" w:rsidRPr="00400C42">
        <w:rPr>
          <w:rStyle w:val="ItemDescription"/>
          <w:rFonts w:ascii="Times New Roman" w:hAnsi="Times New Roman" w:cs="Times New Roman"/>
          <w:i w:val="0"/>
          <w:sz w:val="22"/>
        </w:rPr>
        <w:t>PlayPosit</w:t>
      </w:r>
      <w:proofErr w:type="spellEnd"/>
      <w:r w:rsidR="003D5E35" w:rsidRPr="00400C42">
        <w:rPr>
          <w:rStyle w:val="ItemDescription"/>
          <w:rFonts w:ascii="Times New Roman" w:hAnsi="Times New Roman" w:cs="Times New Roman"/>
          <w:i w:val="0"/>
          <w:sz w:val="22"/>
        </w:rPr>
        <w:t xml:space="preserve"> interactions can be taken multiple times to earn your 10 points. </w:t>
      </w:r>
    </w:p>
    <w:p w14:paraId="1F7B02F6" w14:textId="77777777" w:rsidR="00D024C4" w:rsidRPr="00400C42" w:rsidRDefault="002F47EF" w:rsidP="00D024C4">
      <w:pPr>
        <w:pStyle w:val="ListParagraph"/>
        <w:numPr>
          <w:ilvl w:val="0"/>
          <w:numId w:val="7"/>
        </w:numPr>
        <w:spacing w:line="240" w:lineRule="auto"/>
        <w:rPr>
          <w:rStyle w:val="ItemDescription"/>
          <w:rFonts w:ascii="Times New Roman" w:hAnsi="Times New Roman" w:cs="Times New Roman"/>
          <w:i w:val="0"/>
          <w:sz w:val="22"/>
        </w:rPr>
      </w:pPr>
      <w:r w:rsidRPr="00400C42">
        <w:rPr>
          <w:rStyle w:val="ItemDescription"/>
          <w:rFonts w:ascii="Times New Roman" w:hAnsi="Times New Roman" w:cs="Times New Roman"/>
          <w:sz w:val="22"/>
        </w:rPr>
        <w:t xml:space="preserve">Canvas </w:t>
      </w:r>
      <w:r w:rsidR="00817090" w:rsidRPr="00400C42">
        <w:rPr>
          <w:rStyle w:val="ItemDescription"/>
          <w:rFonts w:ascii="Times New Roman" w:hAnsi="Times New Roman" w:cs="Times New Roman"/>
          <w:sz w:val="22"/>
        </w:rPr>
        <w:t>Quiz</w:t>
      </w:r>
      <w:r w:rsidRPr="00400C42">
        <w:rPr>
          <w:rStyle w:val="ItemDescription"/>
          <w:rFonts w:ascii="Times New Roman" w:hAnsi="Times New Roman" w:cs="Times New Roman"/>
          <w:sz w:val="22"/>
        </w:rPr>
        <w:t>zes</w:t>
      </w:r>
      <w:r w:rsidR="00817090" w:rsidRPr="00400C42">
        <w:rPr>
          <w:rStyle w:val="ItemDescription"/>
          <w:rFonts w:ascii="Times New Roman" w:hAnsi="Times New Roman" w:cs="Times New Roman"/>
          <w:sz w:val="22"/>
        </w:rPr>
        <w:t xml:space="preserve"> </w:t>
      </w:r>
      <w:r w:rsidR="00817090" w:rsidRPr="00400C42">
        <w:rPr>
          <w:rStyle w:val="ItemDescription"/>
          <w:rFonts w:ascii="Times New Roman" w:hAnsi="Times New Roman" w:cs="Times New Roman"/>
          <w:i w:val="0"/>
          <w:sz w:val="22"/>
        </w:rPr>
        <w:t>(</w:t>
      </w:r>
      <w:r w:rsidR="00CF31B5" w:rsidRPr="00400C42">
        <w:rPr>
          <w:rStyle w:val="ItemDescription"/>
          <w:rFonts w:ascii="Times New Roman" w:hAnsi="Times New Roman" w:cs="Times New Roman"/>
          <w:i w:val="0"/>
          <w:sz w:val="22"/>
        </w:rPr>
        <w:t>1</w:t>
      </w:r>
      <w:r w:rsidR="003D5E35" w:rsidRPr="00400C42">
        <w:rPr>
          <w:rStyle w:val="ItemDescription"/>
          <w:rFonts w:ascii="Times New Roman" w:hAnsi="Times New Roman" w:cs="Times New Roman"/>
          <w:i w:val="0"/>
          <w:sz w:val="22"/>
        </w:rPr>
        <w:t>0</w:t>
      </w:r>
      <w:r w:rsidR="00817090" w:rsidRPr="00400C42">
        <w:rPr>
          <w:rStyle w:val="ItemDescription"/>
          <w:rFonts w:ascii="Times New Roman" w:hAnsi="Times New Roman" w:cs="Times New Roman"/>
          <w:i w:val="0"/>
          <w:sz w:val="22"/>
        </w:rPr>
        <w:t xml:space="preserve"> points</w:t>
      </w:r>
      <w:r w:rsidR="00A75F7C" w:rsidRPr="00400C42">
        <w:rPr>
          <w:rStyle w:val="ItemDescription"/>
          <w:rFonts w:ascii="Times New Roman" w:hAnsi="Times New Roman" w:cs="Times New Roman"/>
          <w:i w:val="0"/>
          <w:sz w:val="22"/>
        </w:rPr>
        <w:t xml:space="preserve"> each</w:t>
      </w:r>
      <w:r w:rsidR="00817090" w:rsidRPr="00400C42">
        <w:rPr>
          <w:rStyle w:val="ItemDescription"/>
          <w:rFonts w:ascii="Times New Roman" w:hAnsi="Times New Roman" w:cs="Times New Roman"/>
          <w:i w:val="0"/>
          <w:sz w:val="22"/>
        </w:rPr>
        <w:t>)</w:t>
      </w:r>
      <w:r w:rsidR="00D83F1A" w:rsidRPr="00400C42">
        <w:rPr>
          <w:rStyle w:val="ItemDescription"/>
          <w:rFonts w:ascii="Times New Roman" w:hAnsi="Times New Roman" w:cs="Times New Roman"/>
          <w:i w:val="0"/>
          <w:sz w:val="22"/>
        </w:rPr>
        <w:t>:</w:t>
      </w:r>
      <w:r w:rsidR="003D5E35" w:rsidRPr="00400C42">
        <w:rPr>
          <w:rStyle w:val="ItemDescription"/>
          <w:rFonts w:ascii="Times New Roman" w:hAnsi="Times New Roman" w:cs="Times New Roman"/>
          <w:i w:val="0"/>
          <w:sz w:val="22"/>
        </w:rPr>
        <w:t xml:space="preserve"> Quizzes </w:t>
      </w:r>
      <w:r w:rsidR="003D5E35" w:rsidRPr="00400C42">
        <w:rPr>
          <w:rStyle w:val="ItemDescription"/>
          <w:rFonts w:ascii="Times New Roman" w:hAnsi="Times New Roman" w:cs="Times New Roman"/>
          <w:i w:val="0"/>
          <w:color w:val="000000"/>
          <w:sz w:val="22"/>
        </w:rPr>
        <w:t xml:space="preserve">will test you on the knowledge you gained by taking a timed quiz. </w:t>
      </w:r>
    </w:p>
    <w:p w14:paraId="4C94F729" w14:textId="21AA5B3D" w:rsidR="00160CE2" w:rsidRPr="00400C42" w:rsidRDefault="00160CE2" w:rsidP="00D024C4">
      <w:pPr>
        <w:pStyle w:val="ListParagraph"/>
        <w:numPr>
          <w:ilvl w:val="0"/>
          <w:numId w:val="7"/>
        </w:numPr>
        <w:spacing w:line="240" w:lineRule="auto"/>
        <w:rPr>
          <w:rStyle w:val="ItemDescription"/>
          <w:rFonts w:ascii="Times New Roman" w:hAnsi="Times New Roman" w:cs="Times New Roman"/>
          <w:i w:val="0"/>
          <w:sz w:val="22"/>
        </w:rPr>
      </w:pPr>
      <w:r w:rsidRPr="00400C42">
        <w:rPr>
          <w:rStyle w:val="ItemDescription"/>
          <w:rFonts w:ascii="Times New Roman" w:hAnsi="Times New Roman" w:cs="Times New Roman"/>
          <w:sz w:val="22"/>
        </w:rPr>
        <w:t xml:space="preserve">Weekly </w:t>
      </w:r>
      <w:r w:rsidR="003D5E35" w:rsidRPr="00400C42">
        <w:rPr>
          <w:rStyle w:val="ItemDescription"/>
          <w:rFonts w:ascii="Times New Roman" w:hAnsi="Times New Roman" w:cs="Times New Roman"/>
          <w:sz w:val="22"/>
        </w:rPr>
        <w:t xml:space="preserve">Activities (20 points each): </w:t>
      </w:r>
    </w:p>
    <w:p w14:paraId="5BAB9EC5" w14:textId="77777777" w:rsidR="003D5E35" w:rsidRPr="00400C42" w:rsidRDefault="003D5E35" w:rsidP="00CF31B5">
      <w:pPr>
        <w:numPr>
          <w:ilvl w:val="1"/>
          <w:numId w:val="7"/>
        </w:numPr>
        <w:spacing w:before="100" w:beforeAutospacing="1" w:after="100" w:afterAutospacing="1" w:line="240" w:lineRule="auto"/>
        <w:contextualSpacing/>
        <w:rPr>
          <w:color w:val="000000"/>
        </w:rPr>
      </w:pPr>
      <w:r w:rsidRPr="00400C42">
        <w:rPr>
          <w:i/>
          <w:iCs/>
          <w:color w:val="000000"/>
        </w:rPr>
        <w:t>Process Assignments</w:t>
      </w:r>
      <w:r w:rsidRPr="00400C42">
        <w:rPr>
          <w:color w:val="000000"/>
        </w:rPr>
        <w:t>- You will complete a short written activity, where you will engage with the module’s material by applying it to everyday situations and real-life problems.</w:t>
      </w:r>
    </w:p>
    <w:p w14:paraId="61F6D464" w14:textId="141D3643" w:rsidR="003D5E35" w:rsidRPr="00400C42" w:rsidRDefault="003D5E35" w:rsidP="00CF31B5">
      <w:pPr>
        <w:numPr>
          <w:ilvl w:val="1"/>
          <w:numId w:val="7"/>
        </w:numPr>
        <w:spacing w:before="100" w:beforeAutospacing="1" w:after="100" w:afterAutospacing="1" w:line="240" w:lineRule="auto"/>
        <w:contextualSpacing/>
        <w:rPr>
          <w:color w:val="000000"/>
        </w:rPr>
      </w:pPr>
      <w:r w:rsidRPr="00400C42">
        <w:rPr>
          <w:i/>
          <w:iCs/>
          <w:color w:val="000000"/>
        </w:rPr>
        <w:t>Discuss</w:t>
      </w:r>
      <w:r w:rsidR="00CF31B5" w:rsidRPr="00400C42">
        <w:rPr>
          <w:color w:val="000000"/>
        </w:rPr>
        <w:t>ions</w:t>
      </w:r>
      <w:r w:rsidRPr="00400C42">
        <w:rPr>
          <w:color w:val="000000"/>
        </w:rPr>
        <w:t>- You will read a relevant news topic related to the module’s topic, apply lecture concepts, and discuss these ideas with you</w:t>
      </w:r>
      <w:r w:rsidR="00CF31B5" w:rsidRPr="00400C42">
        <w:rPr>
          <w:color w:val="000000"/>
        </w:rPr>
        <w:t>r</w:t>
      </w:r>
      <w:r w:rsidRPr="00400C42">
        <w:rPr>
          <w:color w:val="000000"/>
        </w:rPr>
        <w:t xml:space="preserve"> peers via discussion posts.</w:t>
      </w:r>
    </w:p>
    <w:p w14:paraId="553EDE96" w14:textId="0E70B004" w:rsidR="003D5E35" w:rsidRPr="00400C42" w:rsidRDefault="003D5E35" w:rsidP="00CF31B5">
      <w:pPr>
        <w:numPr>
          <w:ilvl w:val="1"/>
          <w:numId w:val="7"/>
        </w:numPr>
        <w:spacing w:before="100" w:beforeAutospacing="1" w:after="100" w:afterAutospacing="1" w:line="240" w:lineRule="auto"/>
        <w:contextualSpacing/>
        <w:rPr>
          <w:rStyle w:val="ItemDescription"/>
          <w:rFonts w:ascii="Times New Roman" w:eastAsia="Times New Roman" w:hAnsi="Times New Roman" w:cs="Times New Roman"/>
          <w:i w:val="0"/>
          <w:color w:val="000000"/>
          <w:sz w:val="22"/>
        </w:rPr>
      </w:pPr>
      <w:r w:rsidRPr="00400C42">
        <w:rPr>
          <w:i/>
          <w:iCs/>
          <w:color w:val="000000"/>
        </w:rPr>
        <w:t>Other Forms of Activities</w:t>
      </w:r>
      <w:r w:rsidR="00CF31B5" w:rsidRPr="00400C42">
        <w:rPr>
          <w:color w:val="000000"/>
        </w:rPr>
        <w:t>-</w:t>
      </w:r>
      <w:r w:rsidRPr="00400C42">
        <w:rPr>
          <w:color w:val="000000"/>
        </w:rPr>
        <w:t xml:space="preserve"> Occasionally, we may have other forms of activities--such as using a </w:t>
      </w:r>
      <w:proofErr w:type="spellStart"/>
      <w:r w:rsidRPr="00400C42">
        <w:rPr>
          <w:color w:val="000000"/>
        </w:rPr>
        <w:t>Perusall</w:t>
      </w:r>
      <w:proofErr w:type="spellEnd"/>
      <w:r w:rsidRPr="00400C42">
        <w:rPr>
          <w:color w:val="000000"/>
        </w:rPr>
        <w:t xml:space="preserve"> to read through an article, or you may be asked to watch an additional guest lecture and interact with that information, etc. </w:t>
      </w:r>
    </w:p>
    <w:p w14:paraId="59A6F42A" w14:textId="0AB5F24D" w:rsidR="002F47EF" w:rsidRPr="00400C42" w:rsidRDefault="002F47EF" w:rsidP="00CF31B5">
      <w:pPr>
        <w:pStyle w:val="LightGrid-Accent31"/>
        <w:numPr>
          <w:ilvl w:val="0"/>
          <w:numId w:val="7"/>
        </w:numPr>
        <w:spacing w:line="240" w:lineRule="auto"/>
        <w:rPr>
          <w:rStyle w:val="ItemDescription"/>
          <w:rFonts w:ascii="Times New Roman" w:eastAsia="Times New Roman" w:hAnsi="Times New Roman" w:cs="Times New Roman"/>
          <w:iCs/>
          <w:sz w:val="22"/>
        </w:rPr>
      </w:pPr>
      <w:r w:rsidRPr="00400C42">
        <w:rPr>
          <w:rStyle w:val="ItemDescription"/>
          <w:rFonts w:ascii="Times New Roman" w:eastAsia="Times New Roman" w:hAnsi="Times New Roman" w:cs="Times New Roman"/>
          <w:bCs/>
          <w:iCs/>
          <w:sz w:val="22"/>
        </w:rPr>
        <w:t xml:space="preserve">Semester Project </w:t>
      </w:r>
      <w:r w:rsidR="00A75F7C" w:rsidRPr="00400C42">
        <w:rPr>
          <w:rStyle w:val="ItemDescription"/>
          <w:rFonts w:ascii="Times New Roman" w:eastAsia="Times New Roman" w:hAnsi="Times New Roman" w:cs="Times New Roman"/>
          <w:bCs/>
          <w:i w:val="0"/>
          <w:sz w:val="22"/>
        </w:rPr>
        <w:t>(</w:t>
      </w:r>
      <w:r w:rsidR="003D5E35" w:rsidRPr="00400C42">
        <w:rPr>
          <w:rStyle w:val="ItemDescription"/>
          <w:rFonts w:ascii="Times New Roman" w:eastAsia="Times New Roman" w:hAnsi="Times New Roman" w:cs="Times New Roman"/>
          <w:bCs/>
          <w:i w:val="0"/>
          <w:sz w:val="22"/>
        </w:rPr>
        <w:t>150</w:t>
      </w:r>
      <w:r w:rsidR="00A75F7C" w:rsidRPr="00400C42">
        <w:rPr>
          <w:rStyle w:val="ItemDescription"/>
          <w:rFonts w:ascii="Times New Roman" w:eastAsia="Times New Roman" w:hAnsi="Times New Roman" w:cs="Times New Roman"/>
          <w:bCs/>
          <w:i w:val="0"/>
          <w:sz w:val="22"/>
        </w:rPr>
        <w:t xml:space="preserve"> points, varies by assignment)</w:t>
      </w:r>
    </w:p>
    <w:p w14:paraId="105B8154" w14:textId="31DAF6AB" w:rsidR="003D5E35" w:rsidRPr="00400C42" w:rsidRDefault="003D5E35" w:rsidP="00CF31B5">
      <w:pPr>
        <w:pStyle w:val="LightGrid-Accent31"/>
        <w:spacing w:line="240" w:lineRule="auto"/>
        <w:ind w:firstLine="360"/>
        <w:rPr>
          <w:rStyle w:val="ItemDescription"/>
          <w:rFonts w:ascii="Times New Roman" w:hAnsi="Times New Roman" w:cs="Times New Roman"/>
          <w:i w:val="0"/>
          <w:color w:val="000000"/>
          <w:sz w:val="22"/>
        </w:rPr>
      </w:pPr>
      <w:r w:rsidRPr="00400C42">
        <w:rPr>
          <w:rStyle w:val="ItemDescription"/>
          <w:rFonts w:ascii="Times New Roman" w:hAnsi="Times New Roman" w:cs="Times New Roman"/>
          <w:i w:val="0"/>
          <w:color w:val="000000"/>
          <w:sz w:val="22"/>
        </w:rPr>
        <w:t>The health behavior change project allows you to apply health behavior change theory to your own life as you attempt to change one of your own unhealthy habits. You will not be graded on the success of their behavior change but rather your ability to synthesize class material to the project. For the complete assignment and rubric for this project, see Canvas.</w:t>
      </w:r>
    </w:p>
    <w:p w14:paraId="02DB66D7" w14:textId="51F86318" w:rsidR="00111AA6" w:rsidRPr="00400C42" w:rsidRDefault="00111AA6" w:rsidP="00111AA6">
      <w:pPr>
        <w:pStyle w:val="LightGrid-Accent31"/>
        <w:numPr>
          <w:ilvl w:val="0"/>
          <w:numId w:val="7"/>
        </w:numPr>
        <w:rPr>
          <w:rStyle w:val="ItemDescription"/>
          <w:rFonts w:ascii="Times New Roman" w:eastAsia="Times New Roman" w:hAnsi="Times New Roman" w:cs="Times New Roman"/>
          <w:iCs/>
          <w:sz w:val="22"/>
        </w:rPr>
      </w:pPr>
      <w:r w:rsidRPr="00400C42">
        <w:rPr>
          <w:rStyle w:val="ItemDescription"/>
          <w:rFonts w:ascii="Times New Roman" w:hAnsi="Times New Roman" w:cs="Times New Roman"/>
          <w:iCs/>
          <w:color w:val="000000"/>
          <w:sz w:val="22"/>
        </w:rPr>
        <w:t>Final examination</w:t>
      </w:r>
      <w:r w:rsidRPr="00400C42">
        <w:rPr>
          <w:rStyle w:val="ItemDescription"/>
          <w:rFonts w:ascii="Times New Roman" w:hAnsi="Times New Roman" w:cs="Times New Roman"/>
          <w:i w:val="0"/>
          <w:color w:val="000000"/>
          <w:sz w:val="22"/>
        </w:rPr>
        <w:t xml:space="preserve"> (150 points) – A cumulative final examination will assess your knowledge from the entire semester. </w:t>
      </w:r>
    </w:p>
    <w:p w14:paraId="7221307A" w14:textId="7D7D2997" w:rsidR="005D2EC4" w:rsidRPr="00400C42" w:rsidRDefault="005B249F" w:rsidP="00111AA6">
      <w:pPr>
        <w:pStyle w:val="Heading3"/>
        <w:rPr>
          <w:rStyle w:val="ItemDescription"/>
          <w:rFonts w:ascii="Times New Roman" w:hAnsi="Times New Roman" w:cs="Times New Roman"/>
          <w:i w:val="0"/>
          <w:sz w:val="22"/>
        </w:rPr>
      </w:pPr>
      <w:r w:rsidRPr="00400C42">
        <w:rPr>
          <w:rFonts w:eastAsia="Calibri"/>
        </w:rPr>
        <w:br w:type="page"/>
      </w:r>
      <w:r w:rsidR="00111AA6" w:rsidRPr="00400C42">
        <w:rPr>
          <w:rStyle w:val="ItemDescription"/>
          <w:rFonts w:ascii="Times New Roman" w:hAnsi="Times New Roman" w:cs="Times New Roman"/>
          <w:i w:val="0"/>
          <w:sz w:val="22"/>
        </w:rPr>
        <w:lastRenderedPageBreak/>
        <w:t xml:space="preserve"> </w:t>
      </w:r>
    </w:p>
    <w:p w14:paraId="515F3734" w14:textId="53A15169" w:rsidR="00A75F7C" w:rsidRPr="00400C42" w:rsidRDefault="00A75F7C" w:rsidP="00A75F7C">
      <w:pPr>
        <w:pStyle w:val="Heading3"/>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Calculating Your Final Course Grade</w:t>
      </w:r>
      <w:r w:rsidR="00626615" w:rsidRPr="00400C42">
        <w:rPr>
          <w:rStyle w:val="ItemDescription"/>
          <w:rFonts w:ascii="Times New Roman" w:hAnsi="Times New Roman" w:cs="Times New Roman"/>
          <w:i w:val="0"/>
          <w:sz w:val="22"/>
        </w:rPr>
        <w:t>:</w:t>
      </w:r>
    </w:p>
    <w:tbl>
      <w:tblPr>
        <w:tblStyle w:val="TableProfessional"/>
        <w:tblW w:w="0" w:type="auto"/>
        <w:tblLook w:val="04A0" w:firstRow="1" w:lastRow="0" w:firstColumn="1" w:lastColumn="0" w:noHBand="0" w:noVBand="1"/>
      </w:tblPr>
      <w:tblGrid>
        <w:gridCol w:w="3078"/>
        <w:gridCol w:w="3870"/>
        <w:gridCol w:w="1908"/>
      </w:tblGrid>
      <w:tr w:rsidR="00A75F7C" w:rsidRPr="00400C42" w14:paraId="28D390F5" w14:textId="77777777" w:rsidTr="00DD7BA5">
        <w:trPr>
          <w:cnfStyle w:val="100000000000" w:firstRow="1" w:lastRow="0" w:firstColumn="0" w:lastColumn="0" w:oddVBand="0" w:evenVBand="0" w:oddHBand="0" w:evenHBand="0" w:firstRowFirstColumn="0" w:firstRowLastColumn="0" w:lastRowFirstColumn="0" w:lastRowLastColumn="0"/>
        </w:trPr>
        <w:tc>
          <w:tcPr>
            <w:tcW w:w="3078" w:type="dxa"/>
            <w:shd w:val="clear" w:color="auto" w:fill="002060"/>
          </w:tcPr>
          <w:p w14:paraId="474341BC" w14:textId="3F0C24A6" w:rsidR="00A75F7C" w:rsidRPr="00400C42" w:rsidRDefault="00A75F7C" w:rsidP="00D20849">
            <w:r w:rsidRPr="00400C42">
              <w:t>Category</w:t>
            </w:r>
          </w:p>
        </w:tc>
        <w:tc>
          <w:tcPr>
            <w:tcW w:w="3870" w:type="dxa"/>
            <w:shd w:val="clear" w:color="auto" w:fill="002060"/>
          </w:tcPr>
          <w:p w14:paraId="76A40B4E" w14:textId="33577881" w:rsidR="00A75F7C" w:rsidRPr="00400C42" w:rsidRDefault="00A75F7C" w:rsidP="00D20849">
            <w:r w:rsidRPr="00400C42">
              <w:t>Number and Individual Points</w:t>
            </w:r>
          </w:p>
        </w:tc>
        <w:tc>
          <w:tcPr>
            <w:tcW w:w="1908" w:type="dxa"/>
            <w:shd w:val="clear" w:color="auto" w:fill="002060"/>
          </w:tcPr>
          <w:p w14:paraId="7A3D9D97" w14:textId="6B6F2E7C" w:rsidR="00A75F7C" w:rsidRPr="00400C42" w:rsidRDefault="00A75F7C" w:rsidP="00D20849">
            <w:r w:rsidRPr="00400C42">
              <w:t>Total Points</w:t>
            </w:r>
          </w:p>
        </w:tc>
      </w:tr>
      <w:tr w:rsidR="00A75F7C" w:rsidRPr="00400C42" w14:paraId="0CAB51F8" w14:textId="77777777" w:rsidTr="00A75F7C">
        <w:tc>
          <w:tcPr>
            <w:tcW w:w="3078" w:type="dxa"/>
            <w:vAlign w:val="center"/>
          </w:tcPr>
          <w:p w14:paraId="576CDE72" w14:textId="436876A0" w:rsidR="00A75F7C" w:rsidRPr="00400C42" w:rsidRDefault="00D024C4" w:rsidP="00D20849">
            <w:r w:rsidRPr="00400C42">
              <w:t xml:space="preserve">Introductory Activities </w:t>
            </w:r>
          </w:p>
        </w:tc>
        <w:tc>
          <w:tcPr>
            <w:tcW w:w="3870" w:type="dxa"/>
          </w:tcPr>
          <w:p w14:paraId="12CC4DFD" w14:textId="31E53007" w:rsidR="00A75F7C" w:rsidRPr="00400C42" w:rsidRDefault="00D024C4" w:rsidP="00D20849">
            <w:r w:rsidRPr="00400C42">
              <w:t>1</w:t>
            </w:r>
            <w:r w:rsidR="00DE24ED">
              <w:t>5</w:t>
            </w:r>
            <w:r w:rsidRPr="00400C42">
              <w:t xml:space="preserve"> points total </w:t>
            </w:r>
          </w:p>
        </w:tc>
        <w:tc>
          <w:tcPr>
            <w:tcW w:w="1908" w:type="dxa"/>
            <w:vAlign w:val="bottom"/>
          </w:tcPr>
          <w:p w14:paraId="069E9448" w14:textId="723D854B" w:rsidR="00A75F7C" w:rsidRPr="00400C42" w:rsidRDefault="00D024C4" w:rsidP="00D20849">
            <w:r w:rsidRPr="00400C42">
              <w:t>1</w:t>
            </w:r>
            <w:r w:rsidR="00092207" w:rsidRPr="00400C42">
              <w:t>0</w:t>
            </w:r>
          </w:p>
        </w:tc>
      </w:tr>
      <w:tr w:rsidR="00D024C4" w:rsidRPr="00400C42" w14:paraId="1DD6BAB6" w14:textId="77777777" w:rsidTr="00DD7BA5">
        <w:tc>
          <w:tcPr>
            <w:tcW w:w="3078" w:type="dxa"/>
            <w:shd w:val="clear" w:color="auto" w:fill="D9E2F3" w:themeFill="accent1" w:themeFillTint="33"/>
            <w:vAlign w:val="center"/>
          </w:tcPr>
          <w:p w14:paraId="7DD43040" w14:textId="75B8786E" w:rsidR="00D024C4" w:rsidRPr="00400C42" w:rsidRDefault="00D024C4" w:rsidP="00D024C4">
            <w:r w:rsidRPr="00400C42">
              <w:t>Quizzes</w:t>
            </w:r>
          </w:p>
        </w:tc>
        <w:tc>
          <w:tcPr>
            <w:tcW w:w="3870" w:type="dxa"/>
            <w:shd w:val="clear" w:color="auto" w:fill="D9E2F3" w:themeFill="accent1" w:themeFillTint="33"/>
          </w:tcPr>
          <w:p w14:paraId="504BF88A" w14:textId="40F10DB8" w:rsidR="00D024C4" w:rsidRPr="00400C42" w:rsidRDefault="00D024C4" w:rsidP="00D024C4">
            <w:r w:rsidRPr="00400C42">
              <w:t>14 @ 10 points each</w:t>
            </w:r>
          </w:p>
        </w:tc>
        <w:tc>
          <w:tcPr>
            <w:tcW w:w="1908" w:type="dxa"/>
            <w:shd w:val="clear" w:color="auto" w:fill="D9E2F3" w:themeFill="accent1" w:themeFillTint="33"/>
            <w:vAlign w:val="bottom"/>
          </w:tcPr>
          <w:p w14:paraId="0D8AB88D" w14:textId="7AA82C20" w:rsidR="00D024C4" w:rsidRPr="00400C42" w:rsidRDefault="00D024C4" w:rsidP="00D024C4">
            <w:r w:rsidRPr="00400C42">
              <w:t>140</w:t>
            </w:r>
          </w:p>
        </w:tc>
      </w:tr>
      <w:tr w:rsidR="00D024C4" w:rsidRPr="00400C42" w14:paraId="604E5FF7" w14:textId="77777777" w:rsidTr="00DD7BA5">
        <w:tc>
          <w:tcPr>
            <w:tcW w:w="3078" w:type="dxa"/>
            <w:shd w:val="clear" w:color="auto" w:fill="D9E2F3" w:themeFill="accent1" w:themeFillTint="33"/>
            <w:vAlign w:val="center"/>
          </w:tcPr>
          <w:p w14:paraId="23745955" w14:textId="2B9ABCA8" w:rsidR="00D024C4" w:rsidRPr="00400C42" w:rsidRDefault="00D024C4" w:rsidP="00D024C4">
            <w:r w:rsidRPr="00400C42">
              <w:t xml:space="preserve">Weekly Activities </w:t>
            </w:r>
          </w:p>
        </w:tc>
        <w:tc>
          <w:tcPr>
            <w:tcW w:w="3870" w:type="dxa"/>
            <w:shd w:val="clear" w:color="auto" w:fill="D9E2F3" w:themeFill="accent1" w:themeFillTint="33"/>
          </w:tcPr>
          <w:p w14:paraId="08EBD2B4" w14:textId="07B9EA1B" w:rsidR="00D024C4" w:rsidRPr="00400C42" w:rsidRDefault="00D024C4" w:rsidP="00D024C4">
            <w:r w:rsidRPr="00400C42">
              <w:t>14 @ 20 points each</w:t>
            </w:r>
          </w:p>
        </w:tc>
        <w:tc>
          <w:tcPr>
            <w:tcW w:w="1908" w:type="dxa"/>
            <w:shd w:val="clear" w:color="auto" w:fill="D9E2F3" w:themeFill="accent1" w:themeFillTint="33"/>
            <w:vAlign w:val="bottom"/>
          </w:tcPr>
          <w:p w14:paraId="4193DB3C" w14:textId="578964F0" w:rsidR="00D024C4" w:rsidRPr="00400C42" w:rsidRDefault="00D024C4" w:rsidP="00D024C4">
            <w:r w:rsidRPr="00400C42">
              <w:t>280</w:t>
            </w:r>
          </w:p>
        </w:tc>
      </w:tr>
      <w:tr w:rsidR="00D024C4" w:rsidRPr="00400C42" w14:paraId="0EB5B2BE" w14:textId="77777777" w:rsidTr="00A75F7C">
        <w:tc>
          <w:tcPr>
            <w:tcW w:w="3078" w:type="dxa"/>
            <w:vAlign w:val="center"/>
          </w:tcPr>
          <w:p w14:paraId="39C47866" w14:textId="144FA10B" w:rsidR="00D024C4" w:rsidRPr="00400C42" w:rsidRDefault="00D024C4" w:rsidP="00D024C4">
            <w:proofErr w:type="spellStart"/>
            <w:r w:rsidRPr="00400C42">
              <w:t>PlayPosit</w:t>
            </w:r>
            <w:proofErr w:type="spellEnd"/>
            <w:r w:rsidRPr="00400C42">
              <w:t xml:space="preserve"> Interactions </w:t>
            </w:r>
          </w:p>
        </w:tc>
        <w:tc>
          <w:tcPr>
            <w:tcW w:w="3870" w:type="dxa"/>
          </w:tcPr>
          <w:p w14:paraId="2462DF0E" w14:textId="4EB293B5" w:rsidR="00D024C4" w:rsidRPr="00400C42" w:rsidRDefault="00D024C4" w:rsidP="00D024C4">
            <w:r w:rsidRPr="00400C42">
              <w:t>14 @ 10 points each</w:t>
            </w:r>
          </w:p>
        </w:tc>
        <w:tc>
          <w:tcPr>
            <w:tcW w:w="1908" w:type="dxa"/>
            <w:vAlign w:val="bottom"/>
          </w:tcPr>
          <w:p w14:paraId="414BA996" w14:textId="2628BA21" w:rsidR="00D024C4" w:rsidRPr="00400C42" w:rsidRDefault="00D024C4" w:rsidP="00D024C4">
            <w:r w:rsidRPr="00400C42">
              <w:t>140</w:t>
            </w:r>
          </w:p>
        </w:tc>
      </w:tr>
      <w:tr w:rsidR="00D024C4" w:rsidRPr="00400C42" w14:paraId="342B0288" w14:textId="77777777" w:rsidTr="00DD7BA5">
        <w:tc>
          <w:tcPr>
            <w:tcW w:w="3078" w:type="dxa"/>
            <w:shd w:val="clear" w:color="auto" w:fill="D9E2F3" w:themeFill="accent1" w:themeFillTint="33"/>
            <w:vAlign w:val="center"/>
          </w:tcPr>
          <w:p w14:paraId="0A11827F" w14:textId="5C92BAEE" w:rsidR="00D024C4" w:rsidRPr="00400C42" w:rsidRDefault="00D024C4" w:rsidP="00D024C4">
            <w:r w:rsidRPr="00400C42">
              <w:t>Final Examination</w:t>
            </w:r>
          </w:p>
        </w:tc>
        <w:tc>
          <w:tcPr>
            <w:tcW w:w="3870" w:type="dxa"/>
            <w:shd w:val="clear" w:color="auto" w:fill="D9E2F3" w:themeFill="accent1" w:themeFillTint="33"/>
          </w:tcPr>
          <w:p w14:paraId="5CC7EE7E" w14:textId="12233172" w:rsidR="00D024C4" w:rsidRPr="00400C42" w:rsidRDefault="00D024C4" w:rsidP="00D024C4">
            <w:r w:rsidRPr="00400C42">
              <w:t xml:space="preserve">1 @ 150 points </w:t>
            </w:r>
          </w:p>
        </w:tc>
        <w:tc>
          <w:tcPr>
            <w:tcW w:w="1908" w:type="dxa"/>
            <w:shd w:val="clear" w:color="auto" w:fill="D9E2F3" w:themeFill="accent1" w:themeFillTint="33"/>
            <w:vAlign w:val="bottom"/>
          </w:tcPr>
          <w:p w14:paraId="7D1545FD" w14:textId="47672A83" w:rsidR="00D024C4" w:rsidRPr="00400C42" w:rsidRDefault="00D024C4" w:rsidP="00D024C4">
            <w:r w:rsidRPr="00400C42">
              <w:t>150</w:t>
            </w:r>
          </w:p>
        </w:tc>
      </w:tr>
      <w:tr w:rsidR="00D024C4" w:rsidRPr="00400C42" w14:paraId="3357B07E" w14:textId="77777777" w:rsidTr="00DD7BA5">
        <w:tc>
          <w:tcPr>
            <w:tcW w:w="3078" w:type="dxa"/>
            <w:shd w:val="clear" w:color="auto" w:fill="D9E2F3" w:themeFill="accent1" w:themeFillTint="33"/>
            <w:vAlign w:val="center"/>
          </w:tcPr>
          <w:p w14:paraId="6B96CEEE" w14:textId="5C2F994F" w:rsidR="00D024C4" w:rsidRPr="00400C42" w:rsidRDefault="00D024C4" w:rsidP="00D024C4">
            <w:r w:rsidRPr="00400C42">
              <w:t>Semester Project</w:t>
            </w:r>
          </w:p>
        </w:tc>
        <w:tc>
          <w:tcPr>
            <w:tcW w:w="3870" w:type="dxa"/>
            <w:shd w:val="clear" w:color="auto" w:fill="D9E2F3" w:themeFill="accent1" w:themeFillTint="33"/>
          </w:tcPr>
          <w:p w14:paraId="18417D1C" w14:textId="270C3563" w:rsidR="00D024C4" w:rsidRPr="00400C42" w:rsidRDefault="00D024C4" w:rsidP="00D024C4">
            <w:r w:rsidRPr="00400C42">
              <w:t xml:space="preserve">varies by assignment </w:t>
            </w:r>
          </w:p>
        </w:tc>
        <w:tc>
          <w:tcPr>
            <w:tcW w:w="1908" w:type="dxa"/>
            <w:shd w:val="clear" w:color="auto" w:fill="D9E2F3" w:themeFill="accent1" w:themeFillTint="33"/>
            <w:vAlign w:val="bottom"/>
          </w:tcPr>
          <w:p w14:paraId="138D6B3D" w14:textId="1D48DDEC" w:rsidR="00D024C4" w:rsidRPr="00400C42" w:rsidRDefault="00D024C4" w:rsidP="00D024C4">
            <w:r w:rsidRPr="00400C42">
              <w:t>150</w:t>
            </w:r>
          </w:p>
        </w:tc>
      </w:tr>
      <w:tr w:rsidR="00D024C4" w:rsidRPr="00400C42" w14:paraId="7B7A7427" w14:textId="77777777" w:rsidTr="00A75F7C">
        <w:tc>
          <w:tcPr>
            <w:tcW w:w="3078" w:type="dxa"/>
            <w:vAlign w:val="center"/>
          </w:tcPr>
          <w:p w14:paraId="461AA77E" w14:textId="7545AF2D" w:rsidR="00D024C4" w:rsidRPr="00400C42" w:rsidRDefault="00D024C4" w:rsidP="00D024C4"/>
        </w:tc>
        <w:tc>
          <w:tcPr>
            <w:tcW w:w="3870" w:type="dxa"/>
          </w:tcPr>
          <w:p w14:paraId="1B6DE4F4" w14:textId="0D5E5394" w:rsidR="00D024C4" w:rsidRPr="00400C42" w:rsidRDefault="00D024C4" w:rsidP="00D024C4">
            <w:pPr>
              <w:jc w:val="right"/>
              <w:rPr>
                <w:b/>
                <w:bCs/>
                <w:i/>
                <w:iCs/>
              </w:rPr>
            </w:pPr>
            <w:r w:rsidRPr="00400C42">
              <w:rPr>
                <w:b/>
                <w:bCs/>
                <w:i/>
                <w:iCs/>
              </w:rPr>
              <w:t>Total</w:t>
            </w:r>
          </w:p>
        </w:tc>
        <w:tc>
          <w:tcPr>
            <w:tcW w:w="1908" w:type="dxa"/>
            <w:vAlign w:val="bottom"/>
          </w:tcPr>
          <w:p w14:paraId="07985ED3" w14:textId="31CB6979" w:rsidR="00D024C4" w:rsidRPr="00400C42" w:rsidRDefault="00D024C4" w:rsidP="00D024C4">
            <w:pPr>
              <w:rPr>
                <w:b/>
                <w:bCs/>
              </w:rPr>
            </w:pPr>
            <w:r w:rsidRPr="00400C42">
              <w:rPr>
                <w:b/>
                <w:bCs/>
              </w:rPr>
              <w:t>87</w:t>
            </w:r>
            <w:r w:rsidR="00DE24ED">
              <w:rPr>
                <w:b/>
                <w:bCs/>
              </w:rPr>
              <w:t>5</w:t>
            </w:r>
          </w:p>
        </w:tc>
      </w:tr>
    </w:tbl>
    <w:p w14:paraId="1884C864" w14:textId="77777777" w:rsidR="00A75F7C" w:rsidRPr="00400C42" w:rsidRDefault="00A75F7C" w:rsidP="00A75F7C">
      <w:pPr>
        <w:rPr>
          <w:rFonts w:eastAsia="Calibri"/>
        </w:rPr>
      </w:pPr>
    </w:p>
    <w:p w14:paraId="2EBCEB46" w14:textId="77777777" w:rsidR="00DD7BA5" w:rsidRPr="00400C42" w:rsidRDefault="00DD7BA5" w:rsidP="00626615">
      <w:pPr>
        <w:pStyle w:val="Heading3"/>
        <w:spacing w:before="0"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 xml:space="preserve">GRADING SCALE: </w:t>
      </w:r>
    </w:p>
    <w:p w14:paraId="209AA8DC"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A</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(93% or better)</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r>
    </w:p>
    <w:p w14:paraId="684CBDE3"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A-</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 xml:space="preserve">(90% or better) </w:t>
      </w:r>
      <w:r w:rsidRPr="00400C42">
        <w:rPr>
          <w:rStyle w:val="ItemDescription"/>
          <w:rFonts w:ascii="Times New Roman" w:hAnsi="Times New Roman" w:cs="Times New Roman"/>
          <w:i w:val="0"/>
          <w:sz w:val="22"/>
        </w:rPr>
        <w:tab/>
      </w:r>
    </w:p>
    <w:p w14:paraId="631D8F9E"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B+</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(88% or better)</w:t>
      </w:r>
      <w:r w:rsidRPr="00400C42">
        <w:rPr>
          <w:rStyle w:val="ItemDescription"/>
          <w:rFonts w:ascii="Times New Roman" w:hAnsi="Times New Roman" w:cs="Times New Roman"/>
          <w:i w:val="0"/>
          <w:sz w:val="22"/>
        </w:rPr>
        <w:tab/>
      </w:r>
    </w:p>
    <w:p w14:paraId="001B9EA8"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B</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(82% or better)</w:t>
      </w:r>
      <w:r w:rsidRPr="00400C42">
        <w:rPr>
          <w:rStyle w:val="ItemDescription"/>
          <w:rFonts w:ascii="Times New Roman" w:hAnsi="Times New Roman" w:cs="Times New Roman"/>
          <w:i w:val="0"/>
          <w:sz w:val="22"/>
        </w:rPr>
        <w:tab/>
      </w:r>
    </w:p>
    <w:p w14:paraId="3EA248FB"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B-</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(80% or better)</w:t>
      </w:r>
      <w:r w:rsidRPr="00400C42">
        <w:rPr>
          <w:rStyle w:val="ItemDescription"/>
          <w:rFonts w:ascii="Times New Roman" w:hAnsi="Times New Roman" w:cs="Times New Roman"/>
          <w:i w:val="0"/>
          <w:sz w:val="22"/>
        </w:rPr>
        <w:tab/>
      </w:r>
    </w:p>
    <w:p w14:paraId="72D696A1"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 xml:space="preserve">C+ </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(78% or better)</w:t>
      </w:r>
      <w:r w:rsidRPr="00400C42">
        <w:rPr>
          <w:rStyle w:val="ItemDescription"/>
          <w:rFonts w:ascii="Times New Roman" w:hAnsi="Times New Roman" w:cs="Times New Roman"/>
          <w:i w:val="0"/>
          <w:sz w:val="22"/>
        </w:rPr>
        <w:tab/>
      </w:r>
    </w:p>
    <w:p w14:paraId="2D5D97B9"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C</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(72% or better)</w:t>
      </w:r>
      <w:r w:rsidRPr="00400C42">
        <w:rPr>
          <w:rStyle w:val="ItemDescription"/>
          <w:rFonts w:ascii="Times New Roman" w:hAnsi="Times New Roman" w:cs="Times New Roman"/>
          <w:i w:val="0"/>
          <w:sz w:val="22"/>
        </w:rPr>
        <w:tab/>
      </w:r>
    </w:p>
    <w:p w14:paraId="7A926A26"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C-</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(70% or better)</w:t>
      </w:r>
    </w:p>
    <w:p w14:paraId="5DFF1AC1"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D+</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(68% or better)</w:t>
      </w:r>
    </w:p>
    <w:p w14:paraId="1EB24E22"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D</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(60% or better)</w:t>
      </w:r>
      <w:r w:rsidRPr="00400C42">
        <w:rPr>
          <w:rStyle w:val="ItemDescription"/>
          <w:rFonts w:ascii="Times New Roman" w:hAnsi="Times New Roman" w:cs="Times New Roman"/>
          <w:i w:val="0"/>
          <w:sz w:val="22"/>
        </w:rPr>
        <w:tab/>
      </w:r>
    </w:p>
    <w:p w14:paraId="43E8AA4C" w14:textId="2FCDFD5A"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F</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(below 60%)</w:t>
      </w:r>
      <w:r w:rsidRPr="00400C42">
        <w:rPr>
          <w:rStyle w:val="ItemDescription"/>
          <w:rFonts w:ascii="Times New Roman" w:hAnsi="Times New Roman" w:cs="Times New Roman"/>
          <w:i w:val="0"/>
          <w:sz w:val="22"/>
        </w:rPr>
        <w:tab/>
      </w:r>
    </w:p>
    <w:p w14:paraId="38C5216E" w14:textId="669A534A" w:rsidR="005F121E" w:rsidRPr="00400C42" w:rsidRDefault="005F121E" w:rsidP="00626615">
      <w:pPr>
        <w:spacing w:after="60"/>
        <w:rPr>
          <w:rStyle w:val="ItemDescription"/>
          <w:rFonts w:ascii="Times New Roman" w:hAnsi="Times New Roman" w:cs="Times New Roman"/>
          <w:iCs/>
          <w:sz w:val="22"/>
        </w:rPr>
      </w:pPr>
      <w:r w:rsidRPr="00400C42">
        <w:rPr>
          <w:rStyle w:val="ItemDescription"/>
          <w:rFonts w:ascii="Times New Roman" w:hAnsi="Times New Roman" w:cs="Times New Roman"/>
          <w:iCs/>
          <w:sz w:val="22"/>
        </w:rPr>
        <w:t xml:space="preserve">Please consult the Canvas Modules page for the schedule of topics and assignments. </w:t>
      </w:r>
    </w:p>
    <w:p w14:paraId="7E4DA9E8" w14:textId="3E315B3D" w:rsidR="00902A01" w:rsidRPr="00400C42" w:rsidRDefault="00902A01" w:rsidP="00A9124B">
      <w:pPr>
        <w:pStyle w:val="Heading2"/>
        <w:rPr>
          <w:rFonts w:eastAsia="Calibri"/>
          <w:sz w:val="22"/>
        </w:rPr>
      </w:pPr>
      <w:r w:rsidRPr="00400C42">
        <w:rPr>
          <w:rFonts w:eastAsia="Calibri"/>
          <w:sz w:val="22"/>
        </w:rPr>
        <w:t>Course Policies</w:t>
      </w:r>
    </w:p>
    <w:p w14:paraId="7413BCE6" w14:textId="7322EC55" w:rsidR="005B249F" w:rsidRPr="00400C42" w:rsidRDefault="005B249F" w:rsidP="005B249F">
      <w:pPr>
        <w:rPr>
          <w:rFonts w:eastAsia="Arial"/>
          <w:i/>
        </w:rPr>
      </w:pPr>
      <w:r w:rsidRPr="00400C42">
        <w:rPr>
          <w:rStyle w:val="Heading3Char"/>
        </w:rPr>
        <w:br/>
        <w:t>Late work Policy:</w:t>
      </w:r>
      <w:r w:rsidRPr="00400C42">
        <w:rPr>
          <w:rFonts w:eastAsia="Calibri"/>
        </w:rPr>
        <w:t xml:space="preserve">  </w:t>
      </w:r>
      <w:r w:rsidRPr="00400C42">
        <w:t>Your success in this class depends on keeping up with coursework. While this is your responsibility as a student, I also understand that “life happens” and things come up that affect our ability to complete all of our responsibilities according to a predetermined schedule</w:t>
      </w:r>
      <w:r w:rsidR="00CF31B5" w:rsidRPr="00400C42">
        <w:t>.</w:t>
      </w:r>
    </w:p>
    <w:p w14:paraId="7789263C" w14:textId="76E319E8" w:rsidR="005B249F" w:rsidRPr="00400C42" w:rsidRDefault="005B249F" w:rsidP="005B249F">
      <w:r w:rsidRPr="00400C42">
        <w:t xml:space="preserve">Accordingly, there is a Life Happens Pass (LHP) that allows you to submit </w:t>
      </w:r>
      <w:r w:rsidR="000C294D" w:rsidRPr="00400C42">
        <w:rPr>
          <w:i/>
          <w:iCs/>
        </w:rPr>
        <w:t>three</w:t>
      </w:r>
      <w:r w:rsidRPr="00400C42">
        <w:rPr>
          <w:i/>
          <w:iCs/>
        </w:rPr>
        <w:t xml:space="preserve"> </w:t>
      </w:r>
      <w:r w:rsidRPr="00400C42">
        <w:t xml:space="preserve">assignments up to four calendar days past the deadline to remain eligible for grading. Go to the </w:t>
      </w:r>
      <w:r w:rsidR="00431E3D" w:rsidRPr="00400C42">
        <w:t>G</w:t>
      </w:r>
      <w:r w:rsidRPr="00400C42">
        <w:t xml:space="preserve">oogle form located in the Orientation Module and submit the form. You have to complete the Life Happens Pass via the </w:t>
      </w:r>
      <w:r w:rsidR="00431E3D" w:rsidRPr="00400C42">
        <w:t>G</w:t>
      </w:r>
      <w:r w:rsidRPr="00400C42">
        <w:t xml:space="preserve">oogle form and submit the work within four days. You get </w:t>
      </w:r>
      <w:r w:rsidR="000C294D" w:rsidRPr="00400C42">
        <w:t>3</w:t>
      </w:r>
      <w:r w:rsidRPr="00400C42">
        <w:t xml:space="preserve"> LHPs</w:t>
      </w:r>
      <w:r w:rsidR="00431E3D" w:rsidRPr="00400C42">
        <w:t>, and a</w:t>
      </w:r>
      <w:r w:rsidRPr="00400C42">
        <w:t>ll other late work will receive a zero. You cannot use the LHP on optional/extra credit work</w:t>
      </w:r>
      <w:r w:rsidR="000C294D" w:rsidRPr="00400C42">
        <w:t xml:space="preserve"> or</w:t>
      </w:r>
      <w:r w:rsidRPr="00400C42">
        <w:t xml:space="preserve"> any work due in the last week of the semester</w:t>
      </w:r>
      <w:r w:rsidR="000C294D" w:rsidRPr="00400C42">
        <w:t xml:space="preserve"> or during finals week. </w:t>
      </w:r>
      <w:r w:rsidRPr="00400C42">
        <w:t xml:space="preserve"> </w:t>
      </w:r>
    </w:p>
    <w:p w14:paraId="0605647D" w14:textId="77777777" w:rsidR="00CF31B5" w:rsidRPr="00400C42" w:rsidRDefault="00CF31B5" w:rsidP="005B249F"/>
    <w:p w14:paraId="38668145" w14:textId="2E42DEE9" w:rsidR="005B249F" w:rsidRPr="00400C42" w:rsidRDefault="005B249F" w:rsidP="005B249F">
      <w:pPr>
        <w:rPr>
          <w:rFonts w:eastAsia="Calibri"/>
        </w:rPr>
      </w:pPr>
      <w:r w:rsidRPr="00400C42">
        <w:rPr>
          <w:b/>
          <w:caps/>
          <w:color w:val="243F60"/>
        </w:rPr>
        <w:lastRenderedPageBreak/>
        <w:br/>
        <w:t>Assignment Policy:</w:t>
      </w:r>
      <w:r w:rsidRPr="00400C42">
        <w:rPr>
          <w:rFonts w:eastAsia="Calibri"/>
        </w:rPr>
        <w:t xml:space="preserve"> Assignments are due according to the due dates and times listed in the course schedule. All assignments are due by 11:59 ET on the due date. Rubrics for assignments can be found in Canvas. Only uploaded work in Canvas will be accepted. All work should be uploaded as PDFs or .doc(x). Please be aware that Canvas closes assignments at the time they are due. </w:t>
      </w:r>
      <w:r w:rsidR="00431E3D" w:rsidRPr="00400C42">
        <w:rPr>
          <w:rFonts w:eastAsia="Calibri"/>
          <w:i/>
          <w:iCs/>
        </w:rPr>
        <w:t>Do not wait</w:t>
      </w:r>
      <w:r w:rsidRPr="00400C42">
        <w:rPr>
          <w:rFonts w:eastAsia="Calibri"/>
        </w:rPr>
        <w:t xml:space="preserve"> until the last minute to upload your assignment or the assignment may be closed. It is your responsibility that you upload the correct document by the due date/time. Check to make sure you have uploaded the correct document. Failure to upload the correct document before Canvas closes the assignment will result in a 0 for that assignment. Submit early to avoid being stressed about this!</w:t>
      </w:r>
    </w:p>
    <w:p w14:paraId="00683AB6" w14:textId="042F3863" w:rsidR="005B249F" w:rsidRPr="00400C42" w:rsidRDefault="005B249F" w:rsidP="005B249F">
      <w:pPr>
        <w:rPr>
          <w:rFonts w:eastAsia="Arial"/>
          <w:i/>
        </w:rPr>
      </w:pPr>
      <w:r w:rsidRPr="00400C42">
        <w:rPr>
          <w:rStyle w:val="Heading3Char"/>
        </w:rPr>
        <w:br/>
        <w:t>Feedback Policy:</w:t>
      </w:r>
      <w:r w:rsidRPr="00400C42">
        <w:rPr>
          <w:rFonts w:eastAsia="Calibri"/>
        </w:rPr>
        <w:t xml:space="preserve"> </w:t>
      </w:r>
      <w:r w:rsidRPr="00400C42">
        <w:t xml:space="preserve">I strive to return all grades within 10 days, but there may be occasional delays in grading. </w:t>
      </w:r>
      <w:r w:rsidR="00431E3D" w:rsidRPr="00400C42">
        <w:t>Please note that i</w:t>
      </w:r>
      <w:r w:rsidR="009A6679" w:rsidRPr="00400C42">
        <w:t>t is unethical and in direct violation of the UF Student Honor Code to request an unjustifiable (e.g., “rounding up”) grade adjustment (</w:t>
      </w:r>
      <w:hyperlink r:id="rId9" w:history="1">
        <w:r w:rsidR="009A6679" w:rsidRPr="00400C42">
          <w:rPr>
            <w:rStyle w:val="Hyperlink"/>
          </w:rPr>
          <w:t>UF Student Honor Code</w:t>
        </w:r>
      </w:hyperlink>
      <w:r w:rsidR="009A6679" w:rsidRPr="00400C42">
        <w:t xml:space="preserve">: “Conspiracy to Commit Academic Dishonesty”).  </w:t>
      </w:r>
    </w:p>
    <w:p w14:paraId="047C3793" w14:textId="6BD1D7CC" w:rsidR="00902A01" w:rsidRPr="00400C42" w:rsidRDefault="005B249F" w:rsidP="00A9124B">
      <w:r w:rsidRPr="00400C42">
        <w:rPr>
          <w:rStyle w:val="Heading3Char"/>
        </w:rPr>
        <w:br/>
      </w:r>
      <w:r w:rsidR="00902A01" w:rsidRPr="00400C42">
        <w:rPr>
          <w:rStyle w:val="Heading3Char"/>
        </w:rPr>
        <w:t>Attendance Policy</w:t>
      </w:r>
      <w:r w:rsidRPr="00400C42">
        <w:rPr>
          <w:rStyle w:val="Heading3Char"/>
        </w:rPr>
        <w:t>:</w:t>
      </w:r>
      <w:r w:rsidR="00902A01" w:rsidRPr="00400C42">
        <w:rPr>
          <w:rStyle w:val="Heading3Char"/>
        </w:rPr>
        <w:t xml:space="preserve"> </w:t>
      </w:r>
      <w:r w:rsidR="00902A01" w:rsidRPr="00400C42">
        <w:t xml:space="preserve">Requirements for class attendance and make-up exams, assignments, and other work in this course are consistent with </w:t>
      </w:r>
      <w:hyperlink r:id="rId10" w:history="1">
        <w:r w:rsidR="00902A01" w:rsidRPr="00400C42">
          <w:rPr>
            <w:rStyle w:val="Hyperlink"/>
          </w:rPr>
          <w:t>university policies</w:t>
        </w:r>
      </w:hyperlink>
      <w:r w:rsidR="00431E3D" w:rsidRPr="00400C42">
        <w:t>.</w:t>
      </w:r>
    </w:p>
    <w:p w14:paraId="3D849647" w14:textId="77777777" w:rsidR="00902A01" w:rsidRPr="00400C42" w:rsidRDefault="00902A01" w:rsidP="00A9124B">
      <w:pPr>
        <w:rPr>
          <w:rFonts w:eastAsia="Calibri"/>
        </w:rPr>
      </w:pPr>
    </w:p>
    <w:p w14:paraId="42222C53" w14:textId="3295D1B5" w:rsidR="00902A01" w:rsidRPr="00400C42" w:rsidRDefault="00902A01" w:rsidP="005B249F">
      <w:r w:rsidRPr="00400C42">
        <w:rPr>
          <w:rStyle w:val="Heading3Char"/>
        </w:rPr>
        <w:t>Course Technology:</w:t>
      </w:r>
      <w:r w:rsidRPr="00400C42">
        <w:rPr>
          <w:rFonts w:eastAsia="Calibri"/>
        </w:rPr>
        <w:t xml:space="preserve">  </w:t>
      </w:r>
      <w:r w:rsidRPr="00400C42">
        <w:rPr>
          <w:rStyle w:val="ItemDescription"/>
          <w:rFonts w:ascii="Times New Roman" w:hAnsi="Times New Roman" w:cs="Times New Roman"/>
          <w:i w:val="0"/>
          <w:sz w:val="22"/>
        </w:rPr>
        <w:t xml:space="preserve">For technical assistance with the course, please contact the </w:t>
      </w:r>
      <w:hyperlink r:id="rId11" w:history="1">
        <w:r w:rsidRPr="00400C42">
          <w:rPr>
            <w:rStyle w:val="Hyperlink"/>
            <w:rFonts w:eastAsia="Calibri"/>
          </w:rPr>
          <w:t>UF Help Desk</w:t>
        </w:r>
      </w:hyperlink>
      <w:r w:rsidR="005B249F" w:rsidRPr="00400C42">
        <w:rPr>
          <w:rStyle w:val="ItemDescription"/>
          <w:rFonts w:ascii="Times New Roman" w:hAnsi="Times New Roman" w:cs="Times New Roman"/>
          <w:i w:val="0"/>
          <w:sz w:val="22"/>
        </w:rPr>
        <w:t xml:space="preserve"> or call </w:t>
      </w:r>
      <w:r w:rsidRPr="00400C42">
        <w:rPr>
          <w:rFonts w:eastAsia="Calibri"/>
        </w:rPr>
        <w:t>(352) 392-HELP</w:t>
      </w:r>
      <w:r w:rsidR="00400C42" w:rsidRPr="00400C42">
        <w:rPr>
          <w:rFonts w:eastAsia="Calibri"/>
        </w:rPr>
        <w:t xml:space="preserve">. </w:t>
      </w:r>
    </w:p>
    <w:p w14:paraId="6FC49062" w14:textId="77777777" w:rsidR="00400C42" w:rsidRPr="00400C42" w:rsidRDefault="00400C42" w:rsidP="00A9124B">
      <w:pPr>
        <w:rPr>
          <w:rFonts w:eastAsia="Calibri"/>
        </w:rPr>
      </w:pPr>
    </w:p>
    <w:p w14:paraId="27B89BF9" w14:textId="77777777" w:rsidR="00400C42" w:rsidRPr="00400C42" w:rsidRDefault="00902A01" w:rsidP="00DE24ED">
      <w:pPr>
        <w:pStyle w:val="BodyText"/>
        <w:spacing w:before="100" w:line="276" w:lineRule="auto"/>
        <w:ind w:right="191"/>
        <w:rPr>
          <w:rFonts w:ascii="Times New Roman" w:hAnsi="Times New Roman" w:cs="Times New Roman"/>
          <w:sz w:val="22"/>
          <w:szCs w:val="22"/>
        </w:rPr>
      </w:pPr>
      <w:r w:rsidRPr="00400C42">
        <w:rPr>
          <w:rStyle w:val="Heading3Char"/>
          <w:rFonts w:ascii="Times New Roman" w:hAnsi="Times New Roman" w:cs="Times New Roman"/>
          <w:sz w:val="22"/>
          <w:szCs w:val="22"/>
        </w:rPr>
        <w:t xml:space="preserve">Online course evaluation: </w:t>
      </w:r>
      <w:r w:rsidRPr="00400C42">
        <w:rPr>
          <w:rFonts w:ascii="Times New Roman" w:hAnsi="Times New Roman" w:cs="Times New Roman"/>
          <w:sz w:val="22"/>
          <w:szCs w:val="22"/>
        </w:rPr>
        <w:t xml:space="preserve"> </w:t>
      </w:r>
      <w:r w:rsidR="00400C42" w:rsidRPr="00400C42">
        <w:rPr>
          <w:rFonts w:ascii="Times New Roman" w:hAnsi="Times New Roman" w:cs="Times New Roman"/>
          <w:sz w:val="22"/>
          <w:szCs w:val="22"/>
        </w:rPr>
        <w:t xml:space="preserve">Students are expected to provide professional and respectful feedback on the quality of instruction in this course by completing course evaluations online via </w:t>
      </w:r>
      <w:proofErr w:type="spellStart"/>
      <w:r w:rsidR="00400C42" w:rsidRPr="00400C42">
        <w:rPr>
          <w:rFonts w:ascii="Times New Roman" w:hAnsi="Times New Roman" w:cs="Times New Roman"/>
          <w:sz w:val="22"/>
          <w:szCs w:val="22"/>
        </w:rPr>
        <w:t>GatorEvals</w:t>
      </w:r>
      <w:proofErr w:type="spellEnd"/>
      <w:r w:rsidR="00400C42" w:rsidRPr="00400C42">
        <w:rPr>
          <w:rFonts w:ascii="Times New Roman" w:hAnsi="Times New Roman" w:cs="Times New Roman"/>
          <w:sz w:val="22"/>
          <w:szCs w:val="22"/>
        </w:rPr>
        <w:t xml:space="preserve">. Guidance on how to give feedback in a professional and respectful manner is available at </w:t>
      </w:r>
      <w:hyperlink r:id="rId12">
        <w:r w:rsidR="00400C42" w:rsidRPr="00400C42">
          <w:rPr>
            <w:rFonts w:ascii="Times New Roman" w:hAnsi="Times New Roman" w:cs="Times New Roman"/>
            <w:sz w:val="22"/>
            <w:szCs w:val="22"/>
          </w:rPr>
          <w:t>https://gatorevals.aa.ufl.edu/students/.</w:t>
        </w:r>
      </w:hyperlink>
      <w:r w:rsidR="00400C42" w:rsidRPr="00400C42">
        <w:rPr>
          <w:rFonts w:ascii="Times New Roman" w:hAnsi="Times New Roman" w:cs="Times New Roman"/>
          <w:sz w:val="22"/>
          <w:szCs w:val="22"/>
        </w:rPr>
        <w:t xml:space="preserve"> Students will be notified</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when</w:t>
      </w:r>
      <w:r w:rsidR="00400C42" w:rsidRPr="00400C42">
        <w:rPr>
          <w:rFonts w:ascii="Times New Roman" w:hAnsi="Times New Roman" w:cs="Times New Roman"/>
          <w:spacing w:val="-5"/>
          <w:sz w:val="22"/>
          <w:szCs w:val="22"/>
        </w:rPr>
        <w:t xml:space="preserve"> </w:t>
      </w:r>
      <w:r w:rsidR="00400C42" w:rsidRPr="00400C42">
        <w:rPr>
          <w:rFonts w:ascii="Times New Roman" w:hAnsi="Times New Roman" w:cs="Times New Roman"/>
          <w:sz w:val="22"/>
          <w:szCs w:val="22"/>
        </w:rPr>
        <w:t>the</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evaluation</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period</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opens,</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and</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can</w:t>
      </w:r>
      <w:r w:rsidR="00400C42" w:rsidRPr="00400C42">
        <w:rPr>
          <w:rFonts w:ascii="Times New Roman" w:hAnsi="Times New Roman" w:cs="Times New Roman"/>
          <w:spacing w:val="-5"/>
          <w:sz w:val="22"/>
          <w:szCs w:val="22"/>
        </w:rPr>
        <w:t xml:space="preserve"> </w:t>
      </w:r>
      <w:r w:rsidR="00400C42" w:rsidRPr="00400C42">
        <w:rPr>
          <w:rFonts w:ascii="Times New Roman" w:hAnsi="Times New Roman" w:cs="Times New Roman"/>
          <w:sz w:val="22"/>
          <w:szCs w:val="22"/>
        </w:rPr>
        <w:t>complete</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evaluations</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through</w:t>
      </w:r>
      <w:r w:rsidR="00400C42" w:rsidRPr="00400C42">
        <w:rPr>
          <w:rFonts w:ascii="Times New Roman" w:hAnsi="Times New Roman" w:cs="Times New Roman"/>
          <w:spacing w:val="-2"/>
          <w:sz w:val="22"/>
          <w:szCs w:val="22"/>
        </w:rPr>
        <w:t xml:space="preserve"> </w:t>
      </w:r>
      <w:r w:rsidR="00400C42" w:rsidRPr="00400C42">
        <w:rPr>
          <w:rFonts w:ascii="Times New Roman" w:hAnsi="Times New Roman" w:cs="Times New Roman"/>
          <w:sz w:val="22"/>
          <w:szCs w:val="22"/>
        </w:rPr>
        <w:t>the</w:t>
      </w:r>
      <w:r w:rsidR="00400C42" w:rsidRPr="00400C42">
        <w:rPr>
          <w:rFonts w:ascii="Times New Roman" w:hAnsi="Times New Roman" w:cs="Times New Roman"/>
          <w:spacing w:val="-2"/>
          <w:sz w:val="22"/>
          <w:szCs w:val="22"/>
        </w:rPr>
        <w:t xml:space="preserve"> </w:t>
      </w:r>
      <w:r w:rsidR="00400C42" w:rsidRPr="00400C42">
        <w:rPr>
          <w:rFonts w:ascii="Times New Roman" w:hAnsi="Times New Roman" w:cs="Times New Roman"/>
          <w:sz w:val="22"/>
          <w:szCs w:val="22"/>
        </w:rPr>
        <w:t>email</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they</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receive</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 xml:space="preserve">from </w:t>
      </w:r>
      <w:proofErr w:type="spellStart"/>
      <w:r w:rsidR="00400C42" w:rsidRPr="00400C42">
        <w:rPr>
          <w:rFonts w:ascii="Times New Roman" w:hAnsi="Times New Roman" w:cs="Times New Roman"/>
          <w:sz w:val="22"/>
          <w:szCs w:val="22"/>
        </w:rPr>
        <w:t>GatorEvals</w:t>
      </w:r>
      <w:proofErr w:type="spellEnd"/>
      <w:r w:rsidR="00400C42" w:rsidRPr="00400C42">
        <w:rPr>
          <w:rFonts w:ascii="Times New Roman" w:hAnsi="Times New Roman" w:cs="Times New Roman"/>
          <w:sz w:val="22"/>
          <w:szCs w:val="22"/>
        </w:rPr>
        <w:t xml:space="preserve">, in their Canvas course menu under </w:t>
      </w:r>
      <w:proofErr w:type="spellStart"/>
      <w:r w:rsidR="00400C42" w:rsidRPr="00400C42">
        <w:rPr>
          <w:rFonts w:ascii="Times New Roman" w:hAnsi="Times New Roman" w:cs="Times New Roman"/>
          <w:sz w:val="22"/>
          <w:szCs w:val="22"/>
        </w:rPr>
        <w:t>GatorEvals</w:t>
      </w:r>
      <w:proofErr w:type="spellEnd"/>
      <w:r w:rsidR="00400C42" w:rsidRPr="00400C42">
        <w:rPr>
          <w:rFonts w:ascii="Times New Roman" w:hAnsi="Times New Roman" w:cs="Times New Roman"/>
          <w:sz w:val="22"/>
          <w:szCs w:val="22"/>
        </w:rPr>
        <w:t xml:space="preserve">, or via </w:t>
      </w:r>
      <w:hyperlink r:id="rId13">
        <w:r w:rsidR="00400C42" w:rsidRPr="00400C42">
          <w:rPr>
            <w:rFonts w:ascii="Times New Roman" w:hAnsi="Times New Roman" w:cs="Times New Roman"/>
            <w:sz w:val="22"/>
            <w:szCs w:val="22"/>
          </w:rPr>
          <w:t>https://ufl.bluera.com/ufl/.</w:t>
        </w:r>
      </w:hyperlink>
      <w:r w:rsidR="00400C42" w:rsidRPr="00400C42">
        <w:rPr>
          <w:rFonts w:ascii="Times New Roman" w:hAnsi="Times New Roman" w:cs="Times New Roman"/>
          <w:sz w:val="22"/>
          <w:szCs w:val="22"/>
        </w:rPr>
        <w:t xml:space="preserve"> Summaries of course evaluation results are available to students at </w:t>
      </w:r>
      <w:hyperlink r:id="rId14">
        <w:r w:rsidR="00400C42" w:rsidRPr="00400C42">
          <w:rPr>
            <w:rFonts w:ascii="Times New Roman" w:hAnsi="Times New Roman" w:cs="Times New Roman"/>
            <w:sz w:val="22"/>
            <w:szCs w:val="22"/>
          </w:rPr>
          <w:t>https://gatorevals.aa.ufl.edu/public-results/.</w:t>
        </w:r>
      </w:hyperlink>
    </w:p>
    <w:p w14:paraId="73FFA270" w14:textId="77777777" w:rsidR="00CF31B5" w:rsidRPr="00400C42" w:rsidRDefault="005B249F" w:rsidP="00CF31B5">
      <w:r w:rsidRPr="00400C42">
        <w:rPr>
          <w:rStyle w:val="Heading3Char"/>
        </w:rPr>
        <w:br/>
      </w:r>
      <w:r w:rsidR="00CF31B5" w:rsidRPr="00400C42">
        <w:rPr>
          <w:rStyle w:val="Heading3Char"/>
        </w:rPr>
        <w:t xml:space="preserve">Minimum Technology Requirements: </w:t>
      </w:r>
      <w:r w:rsidR="00CF31B5" w:rsidRPr="00400C42">
        <w:t>The University of Florida expects students entering an online program to acquire computer hardware and software appropriate to their degree program. A student’s computer configuration should include webcam, microphone, broadband access, and Microsoft Office suite.</w:t>
      </w:r>
    </w:p>
    <w:p w14:paraId="310796C1" w14:textId="77777777" w:rsidR="00CF31B5" w:rsidRPr="00400C42" w:rsidRDefault="00CF31B5" w:rsidP="00CF31B5">
      <w:r w:rsidRPr="00400C42">
        <w:t xml:space="preserve">Individual colleges may have additional requirements or recommendations, which students should review before starting their program. More </w:t>
      </w:r>
      <w:hyperlink r:id="rId15" w:history="1">
        <w:r w:rsidRPr="00400C42">
          <w:rPr>
            <w:rStyle w:val="Hyperlink"/>
          </w:rPr>
          <w:t>information on technical requirements</w:t>
        </w:r>
      </w:hyperlink>
      <w:r w:rsidRPr="00400C42">
        <w:t xml:space="preserve"> is available at the UF Online website.</w:t>
      </w:r>
      <w:r w:rsidRPr="00400C42">
        <w:br/>
      </w:r>
    </w:p>
    <w:p w14:paraId="0B2F2B87" w14:textId="77777777" w:rsidR="00CF31B5" w:rsidRPr="00400C42" w:rsidRDefault="00CF31B5" w:rsidP="00CF31B5">
      <w:r w:rsidRPr="00400C42">
        <w:rPr>
          <w:b/>
          <w:caps/>
          <w:color w:val="243F60"/>
        </w:rPr>
        <w:t>Minimum Technical Skills:</w:t>
      </w:r>
      <w:r w:rsidRPr="00400C42">
        <w:rPr>
          <w:rFonts w:eastAsia="Calibri"/>
        </w:rPr>
        <w:t xml:space="preserve"> </w:t>
      </w:r>
      <w:r w:rsidRPr="00400C42">
        <w:t>To complete your tasks in this course, you will need a basic understanding of operating a computer and using word processing software.</w:t>
      </w:r>
    </w:p>
    <w:p w14:paraId="2BA5A379" w14:textId="77777777" w:rsidR="00CF31B5" w:rsidRPr="00400C42" w:rsidRDefault="00CF31B5" w:rsidP="00CF31B5">
      <w:pPr>
        <w:rPr>
          <w:b/>
          <w:caps/>
          <w:color w:val="243F60"/>
        </w:rPr>
      </w:pPr>
    </w:p>
    <w:p w14:paraId="48149DFA" w14:textId="77777777" w:rsidR="00DE24ED" w:rsidRDefault="00CF31B5" w:rsidP="009A6679">
      <w:pPr>
        <w:rPr>
          <w:rStyle w:val="Heading3Char"/>
          <w:b w:val="0"/>
          <w:caps w:val="0"/>
          <w:color w:val="auto"/>
        </w:rPr>
      </w:pPr>
      <w:r w:rsidRPr="00400C42">
        <w:rPr>
          <w:b/>
          <w:caps/>
          <w:color w:val="243F60"/>
        </w:rPr>
        <w:t>Materials/Supply Fees:</w:t>
      </w:r>
      <w:r w:rsidRPr="00400C42">
        <w:rPr>
          <w:rFonts w:eastAsia="Calibri"/>
        </w:rPr>
        <w:t xml:space="preserve"> </w:t>
      </w:r>
      <w:r w:rsidRPr="00400C42">
        <w:t xml:space="preserve">Please consult the course schedule at </w:t>
      </w:r>
      <w:hyperlink r:id="rId16" w:history="1">
        <w:r w:rsidRPr="00400C42">
          <w:rPr>
            <w:rStyle w:val="Hyperlink"/>
          </w:rPr>
          <w:t>ONE.UF</w:t>
        </w:r>
      </w:hyperlink>
      <w:r w:rsidRPr="00400C42">
        <w:t xml:space="preserve"> for more information on specific supplies and fees for the course.</w:t>
      </w:r>
    </w:p>
    <w:p w14:paraId="24412A33" w14:textId="46871A9C" w:rsidR="009A6679" w:rsidRPr="00400C42" w:rsidRDefault="009A6679" w:rsidP="009A6679">
      <w:r w:rsidRPr="00400C42">
        <w:rPr>
          <w:rStyle w:val="Heading3Char"/>
        </w:rPr>
        <w:lastRenderedPageBreak/>
        <w:t>Recording and redistribution of course materials:</w:t>
      </w:r>
      <w:r w:rsidRPr="00400C42">
        <w:t xml:space="preserve"> 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72FC9C40" w14:textId="77777777" w:rsidR="009A6679" w:rsidRPr="00400C42" w:rsidRDefault="009A6679" w:rsidP="009A6679">
      <w:r w:rsidRPr="00400C42">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w:t>
      </w:r>
    </w:p>
    <w:p w14:paraId="60032627" w14:textId="77777777" w:rsidR="009A6679" w:rsidRPr="00400C42" w:rsidRDefault="009A6679" w:rsidP="009A6679">
      <w:r w:rsidRPr="00400C42">
        <w:t xml:space="preserve">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73DB9D60" w14:textId="7E0B0E7B" w:rsidR="009A6679" w:rsidRPr="00400C42" w:rsidRDefault="009A6679" w:rsidP="009A6679">
      <w:r w:rsidRPr="00400C42">
        <w:t>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w:t>
      </w:r>
      <w:r w:rsidR="00431E3D" w:rsidRPr="00400C42">
        <w:t>-</w:t>
      </w:r>
      <w:r w:rsidRPr="00400C42">
        <w:t xml:space="preserve">party note/tutoring services. </w:t>
      </w:r>
    </w:p>
    <w:p w14:paraId="4B316BB4" w14:textId="77777777" w:rsidR="009A6679" w:rsidRPr="00400C42" w:rsidRDefault="009A6679" w:rsidP="009A6679">
      <w:r w:rsidRPr="00400C42">
        <w:t>A student who publishes a recording without written consent may be subject to a civil cause of action instituted by a person injured by the publication and/or discipline under UF Regulation 4.040 Student Policy on Course Syllabi 3 UF, Academic Affairs, August 5th, 2021, Honor Code and Student Conduct Code.</w:t>
      </w:r>
    </w:p>
    <w:p w14:paraId="504B8113" w14:textId="41FDADBC" w:rsidR="009A6679" w:rsidRPr="00400C42" w:rsidRDefault="009A6679" w:rsidP="009A6679">
      <w:pPr>
        <w:rPr>
          <w:rStyle w:val="Heading3Char"/>
        </w:rPr>
      </w:pPr>
    </w:p>
    <w:p w14:paraId="0F6FC676" w14:textId="199DA83A" w:rsidR="00902A01" w:rsidRPr="00400C42" w:rsidRDefault="00902A01" w:rsidP="00A9124B">
      <w:r w:rsidRPr="00400C42">
        <w:rPr>
          <w:rStyle w:val="Heading3Char"/>
        </w:rPr>
        <w:t>University Policy on Accommodating Students with Disabilities:</w:t>
      </w:r>
      <w:r w:rsidRPr="00400C42">
        <w:rPr>
          <w:rFonts w:eastAsia="Calibri"/>
        </w:rPr>
        <w:t xml:space="preserve"> </w:t>
      </w:r>
      <w:r w:rsidRPr="00400C42">
        <w:t xml:space="preserve">Students with disabilities requesting accommodations should first register with the Disability Resource Center (352-392-8565, </w:t>
      </w:r>
      <w:hyperlink r:id="rId17" w:history="1">
        <w:r w:rsidRPr="00400C42">
          <w:rPr>
            <w:rStyle w:val="Hyperlink"/>
          </w:rPr>
          <w:t>www.dso.ufl.edu/drc</w:t>
        </w:r>
      </w:hyperlink>
      <w:r w:rsidRPr="00400C42">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4E1D5A02" w14:textId="77777777" w:rsidR="00902A01" w:rsidRPr="00400C42" w:rsidRDefault="00902A01" w:rsidP="00A9124B"/>
    <w:p w14:paraId="7973B92D" w14:textId="77777777" w:rsidR="00400C42" w:rsidRPr="00400C42" w:rsidRDefault="00902A01" w:rsidP="00400C42">
      <w:pPr>
        <w:pStyle w:val="BodyText"/>
        <w:spacing w:before="100" w:line="276" w:lineRule="auto"/>
        <w:ind w:right="191"/>
        <w:rPr>
          <w:rFonts w:ascii="Times New Roman" w:hAnsi="Times New Roman" w:cs="Times New Roman"/>
          <w:sz w:val="22"/>
          <w:szCs w:val="22"/>
        </w:rPr>
      </w:pPr>
      <w:r w:rsidRPr="00400C42">
        <w:rPr>
          <w:rStyle w:val="Heading3Char"/>
          <w:rFonts w:ascii="Times New Roman" w:hAnsi="Times New Roman" w:cs="Times New Roman"/>
          <w:sz w:val="22"/>
          <w:szCs w:val="22"/>
        </w:rPr>
        <w:t xml:space="preserve">University Policy on Academic Conduct:  </w:t>
      </w:r>
      <w:r w:rsidR="00400C42" w:rsidRPr="00400C42">
        <w:rPr>
          <w:rFonts w:ascii="Times New Roman" w:hAnsi="Times New Roman" w:cs="Times New Roman"/>
          <w:sz w:val="22"/>
          <w:szCs w:val="22"/>
        </w:rPr>
        <w:t>As a student at the University of Florida, you have committed yourself to uphold the Honor Code, which includes the following pledge: “We, the members of the University of Florida community, pledge to hold ourselves and our peers to the highest standards of honesty and integrity.”</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You are expected to exhibit behavior</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consistent</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with</w:t>
      </w:r>
      <w:r w:rsidR="00400C42" w:rsidRPr="00400C42">
        <w:rPr>
          <w:rFonts w:ascii="Times New Roman" w:hAnsi="Times New Roman" w:cs="Times New Roman"/>
          <w:spacing w:val="-2"/>
          <w:sz w:val="22"/>
          <w:szCs w:val="22"/>
        </w:rPr>
        <w:t xml:space="preserve"> </w:t>
      </w:r>
      <w:r w:rsidR="00400C42" w:rsidRPr="00400C42">
        <w:rPr>
          <w:rFonts w:ascii="Times New Roman" w:hAnsi="Times New Roman" w:cs="Times New Roman"/>
          <w:sz w:val="22"/>
          <w:szCs w:val="22"/>
        </w:rPr>
        <w:t>this</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commitment</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to</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the</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UF</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academic</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community,</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and</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on</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all</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work</w:t>
      </w:r>
      <w:r w:rsidR="00400C42" w:rsidRPr="00400C42">
        <w:rPr>
          <w:rFonts w:ascii="Times New Roman" w:hAnsi="Times New Roman" w:cs="Times New Roman"/>
          <w:spacing w:val="-2"/>
          <w:sz w:val="22"/>
          <w:szCs w:val="22"/>
        </w:rPr>
        <w:t xml:space="preserve"> </w:t>
      </w:r>
      <w:r w:rsidR="00400C42" w:rsidRPr="00400C42">
        <w:rPr>
          <w:rFonts w:ascii="Times New Roman" w:hAnsi="Times New Roman" w:cs="Times New Roman"/>
          <w:sz w:val="22"/>
          <w:szCs w:val="22"/>
        </w:rPr>
        <w:t>submitted</w:t>
      </w:r>
      <w:r w:rsidR="00400C42" w:rsidRPr="00400C42">
        <w:rPr>
          <w:rFonts w:ascii="Times New Roman" w:hAnsi="Times New Roman" w:cs="Times New Roman"/>
          <w:spacing w:val="-5"/>
          <w:sz w:val="22"/>
          <w:szCs w:val="22"/>
        </w:rPr>
        <w:t xml:space="preserve"> </w:t>
      </w:r>
      <w:r w:rsidR="00400C42" w:rsidRPr="00400C42">
        <w:rPr>
          <w:rFonts w:ascii="Times New Roman" w:hAnsi="Times New Roman" w:cs="Times New Roman"/>
          <w:sz w:val="22"/>
          <w:szCs w:val="22"/>
        </w:rPr>
        <w:t>for</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credit at the University of Florida.</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The following pledge is either required or implied: “On my honor, I have neither given nor received unauthorized aid in doing this assignment.”</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It is assumed that you will complete all work independently in each course unless the instructor provides explicit permission for you to collaborate on course tasks (e.g. assignments, papers, quizzes, exams).</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Furthermore, as part of your obligation to uphold the Honor Code, you should report any condition that facilitates academic misconduct to appropriate personnel.</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 xml:space="preserve">It is your individual responsibility to know and comply with all university </w:t>
      </w:r>
      <w:r w:rsidR="00400C42" w:rsidRPr="00400C42">
        <w:rPr>
          <w:rFonts w:ascii="Times New Roman" w:hAnsi="Times New Roman" w:cs="Times New Roman"/>
          <w:sz w:val="22"/>
          <w:szCs w:val="22"/>
        </w:rPr>
        <w:lastRenderedPageBreak/>
        <w:t>policies and procedures regarding academic integrity and the Student Honor Code.</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Violations of the Honor Code at the University of Florida will not be tolerated.</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Violations will be reported to the Dean of Students Office for consideration of disciplinary action.</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 xml:space="preserve">For more information regarding the Student Honor Code, please see: </w:t>
      </w:r>
      <w:hyperlink r:id="rId18">
        <w:r w:rsidR="00400C42" w:rsidRPr="00400C42">
          <w:rPr>
            <w:rFonts w:ascii="Times New Roman" w:hAnsi="Times New Roman" w:cs="Times New Roman"/>
            <w:color w:val="6B9F24"/>
            <w:spacing w:val="-2"/>
            <w:sz w:val="22"/>
            <w:szCs w:val="22"/>
            <w:u w:val="single" w:color="6B9F24"/>
          </w:rPr>
          <w:t>http://www.dso.ufl.edu/SCCR/honorcodes/honorcode.php</w:t>
        </w:r>
      </w:hyperlink>
      <w:r w:rsidR="00400C42" w:rsidRPr="00400C42">
        <w:rPr>
          <w:rFonts w:ascii="Times New Roman" w:hAnsi="Times New Roman" w:cs="Times New Roman"/>
          <w:spacing w:val="-2"/>
          <w:sz w:val="22"/>
          <w:szCs w:val="22"/>
        </w:rPr>
        <w:t>.”</w:t>
      </w:r>
    </w:p>
    <w:p w14:paraId="0A4CF5DE" w14:textId="6793EF0D" w:rsidR="00902A01" w:rsidRPr="00400C42" w:rsidRDefault="00902A01" w:rsidP="00400C42"/>
    <w:p w14:paraId="400D574D" w14:textId="59FD485A" w:rsidR="002F311D" w:rsidRPr="00400C42" w:rsidRDefault="00902A01" w:rsidP="00A9124B">
      <w:pPr>
        <w:rPr>
          <w:rFonts w:eastAsia="Calibri"/>
          <w:b/>
          <w:bCs/>
        </w:rPr>
      </w:pPr>
      <w:r w:rsidRPr="00400C42">
        <w:rPr>
          <w:rStyle w:val="Heading3Char"/>
        </w:rPr>
        <w:t xml:space="preserve">Class Demeanor or Netiquette: </w:t>
      </w:r>
      <w:r w:rsidR="009A6679" w:rsidRPr="00400C42">
        <w:t xml:space="preserve">All members of the class are expected to follow rules of common courtesy in all email messages, threaded discussions, and chats. UF has provided a </w:t>
      </w:r>
      <w:hyperlink r:id="rId19" w:history="1">
        <w:r w:rsidR="009A6679" w:rsidRPr="00400C42">
          <w:rPr>
            <w:rStyle w:val="Hyperlink"/>
          </w:rPr>
          <w:t>netiquette guide</w:t>
        </w:r>
      </w:hyperlink>
      <w:r w:rsidR="009A6679" w:rsidRPr="00400C42">
        <w:t>.</w:t>
      </w:r>
      <w:r w:rsidR="001C702B" w:rsidRPr="00400C42">
        <w:br/>
      </w:r>
      <w:r w:rsidR="001C702B" w:rsidRPr="00400C42">
        <w:br/>
      </w:r>
    </w:p>
    <w:p w14:paraId="7FA2D523" w14:textId="78869492" w:rsidR="00902A01" w:rsidRPr="00400C42" w:rsidRDefault="00902A01" w:rsidP="00A9124B">
      <w:pPr>
        <w:pStyle w:val="Heading2"/>
        <w:rPr>
          <w:rFonts w:eastAsia="Calibri"/>
          <w:sz w:val="22"/>
        </w:rPr>
      </w:pPr>
      <w:r w:rsidRPr="00400C42">
        <w:rPr>
          <w:rFonts w:eastAsia="Calibri"/>
          <w:sz w:val="22"/>
        </w:rPr>
        <w:t>Getting Help</w:t>
      </w:r>
      <w:r w:rsidR="009A6679" w:rsidRPr="00400C42">
        <w:rPr>
          <w:rFonts w:eastAsia="Calibri"/>
          <w:sz w:val="22"/>
        </w:rPr>
        <w:t xml:space="preserve"> and additional resources</w:t>
      </w:r>
    </w:p>
    <w:p w14:paraId="100E4A3A" w14:textId="77777777" w:rsidR="00A61DB2" w:rsidRPr="00400C42" w:rsidRDefault="00A61DB2" w:rsidP="00A9124B">
      <w:pPr>
        <w:rPr>
          <w:rFonts w:eastAsia="Calibri"/>
        </w:rPr>
      </w:pPr>
    </w:p>
    <w:p w14:paraId="36406A80" w14:textId="682550BB" w:rsidR="00A61DB2" w:rsidRPr="00400C42" w:rsidRDefault="00A61DB2" w:rsidP="00A61DB2">
      <w:pPr>
        <w:rPr>
          <w:rFonts w:eastAsia="Calibri"/>
        </w:rPr>
      </w:pPr>
      <w:r w:rsidRPr="00400C42">
        <w:rPr>
          <w:rStyle w:val="Heading3Char"/>
        </w:rPr>
        <w:t xml:space="preserve">General Resources: </w:t>
      </w:r>
      <w:r w:rsidRPr="00400C42">
        <w:rPr>
          <w:rFonts w:eastAsia="Calibri"/>
        </w:rPr>
        <w:t xml:space="preserve">For issues with technical difficulties for e-Learning, please contact the </w:t>
      </w:r>
      <w:hyperlink r:id="rId20" w:history="1">
        <w:r w:rsidRPr="00400C42">
          <w:rPr>
            <w:rStyle w:val="Hyperlink"/>
            <w:rFonts w:eastAsia="Calibri"/>
          </w:rPr>
          <w:t>UF Computing Help Desk.</w:t>
        </w:r>
      </w:hyperlink>
      <w:r w:rsidRPr="00400C42">
        <w:rPr>
          <w:rFonts w:eastAsia="Calibri"/>
        </w:rPr>
        <w:t xml:space="preserve"> The phone number is (352) 392-HELP (4357).</w:t>
      </w:r>
    </w:p>
    <w:p w14:paraId="604275CF" w14:textId="77777777" w:rsidR="00A61DB2" w:rsidRPr="00400C42" w:rsidRDefault="00A61DB2" w:rsidP="00A61DB2">
      <w:pPr>
        <w:rPr>
          <w:rFonts w:eastAsia="Calibri"/>
        </w:rPr>
      </w:pPr>
      <w:r w:rsidRPr="00400C42">
        <w:rPr>
          <w:rFonts w:eastAsia="Calibri"/>
        </w:rPr>
        <w:t>Any requests for make-ups due to technical issues MUST be accompanied by the ticket number received from the Help Desk when the problem was reported to them. The ticket number will document the time and date of the problem. You MUST email your instructor within 24 hours of the technical difficulty if you wish to request a make-up.</w:t>
      </w:r>
    </w:p>
    <w:p w14:paraId="70AE60B6" w14:textId="77777777" w:rsidR="00A61DB2" w:rsidRPr="00400C42" w:rsidRDefault="00A61DB2" w:rsidP="001C702B">
      <w:pPr>
        <w:keepNext/>
        <w:rPr>
          <w:rFonts w:eastAsia="Calibri"/>
          <w:i/>
          <w:iCs/>
        </w:rPr>
      </w:pPr>
      <w:r w:rsidRPr="00400C42">
        <w:rPr>
          <w:rFonts w:eastAsia="Calibri"/>
          <w:i/>
          <w:iCs/>
        </w:rPr>
        <w:t>More Technical Resources</w:t>
      </w:r>
    </w:p>
    <w:p w14:paraId="6CC11023" w14:textId="77777777" w:rsidR="00A61DB2" w:rsidRPr="00400C42" w:rsidRDefault="00000000" w:rsidP="00A61DB2">
      <w:pPr>
        <w:numPr>
          <w:ilvl w:val="0"/>
          <w:numId w:val="18"/>
        </w:numPr>
        <w:rPr>
          <w:rFonts w:eastAsia="Calibri"/>
        </w:rPr>
      </w:pPr>
      <w:hyperlink r:id="rId21" w:history="1">
        <w:r w:rsidR="00A61DB2" w:rsidRPr="00400C42">
          <w:rPr>
            <w:rStyle w:val="Hyperlink"/>
            <w:rFonts w:eastAsia="Calibri"/>
          </w:rPr>
          <w:t>UF Licensed Software</w:t>
        </w:r>
      </w:hyperlink>
      <w:r w:rsidR="00A61DB2" w:rsidRPr="00400C42">
        <w:rPr>
          <w:rFonts w:eastAsia="Calibri"/>
        </w:rPr>
        <w:t xml:space="preserve"> Students can access software programs like Office 365 and Adobe at free or reduced rates.</w:t>
      </w:r>
    </w:p>
    <w:p w14:paraId="45950FD1" w14:textId="77777777" w:rsidR="00A61DB2" w:rsidRPr="00400C42" w:rsidRDefault="00000000" w:rsidP="00A61DB2">
      <w:pPr>
        <w:numPr>
          <w:ilvl w:val="0"/>
          <w:numId w:val="18"/>
        </w:numPr>
        <w:rPr>
          <w:rFonts w:eastAsia="Calibri"/>
        </w:rPr>
      </w:pPr>
      <w:hyperlink r:id="rId22" w:history="1">
        <w:r w:rsidR="00A61DB2" w:rsidRPr="00400C42">
          <w:rPr>
            <w:rStyle w:val="Hyperlink"/>
            <w:rFonts w:eastAsia="Calibri"/>
          </w:rPr>
          <w:t>UF All Access</w:t>
        </w:r>
      </w:hyperlink>
      <w:r w:rsidR="00A61DB2" w:rsidRPr="00400C42">
        <w:rPr>
          <w:rFonts w:eastAsia="Calibri"/>
        </w:rPr>
        <w:t xml:space="preserve"> The University of Florida's digital course materials program. Selected courses are available through UF All Access to provide students with the lowest prices on their eBooks and courseware products.</w:t>
      </w:r>
    </w:p>
    <w:p w14:paraId="028C9D92" w14:textId="77777777" w:rsidR="00A61DB2" w:rsidRPr="00400C42" w:rsidRDefault="00000000" w:rsidP="00A61DB2">
      <w:pPr>
        <w:numPr>
          <w:ilvl w:val="0"/>
          <w:numId w:val="18"/>
        </w:numPr>
        <w:rPr>
          <w:rFonts w:eastAsia="Calibri"/>
        </w:rPr>
      </w:pPr>
      <w:hyperlink r:id="rId23" w:history="1">
        <w:r w:rsidR="00A61DB2" w:rsidRPr="00400C42">
          <w:rPr>
            <w:rStyle w:val="Hyperlink"/>
            <w:rFonts w:eastAsia="Calibri"/>
          </w:rPr>
          <w:t>UF Apps</w:t>
        </w:r>
      </w:hyperlink>
      <w:r w:rsidR="00A61DB2" w:rsidRPr="00400C42">
        <w:rPr>
          <w:rFonts w:eastAsia="Calibri"/>
        </w:rPr>
        <w:t xml:space="preserve"> Provides access to software applications from any computing device--laptops, tablets, desktops, and smartphones—from any location, at any time.</w:t>
      </w:r>
    </w:p>
    <w:p w14:paraId="678598F1" w14:textId="77777777" w:rsidR="00A61DB2" w:rsidRPr="00400C42" w:rsidRDefault="00000000" w:rsidP="00A61DB2">
      <w:pPr>
        <w:numPr>
          <w:ilvl w:val="0"/>
          <w:numId w:val="18"/>
        </w:numPr>
        <w:rPr>
          <w:rFonts w:eastAsia="Calibri"/>
        </w:rPr>
      </w:pPr>
      <w:hyperlink r:id="rId24" w:history="1">
        <w:r w:rsidR="00A61DB2" w:rsidRPr="00400C42">
          <w:rPr>
            <w:rStyle w:val="Hyperlink"/>
            <w:rFonts w:eastAsia="Calibri"/>
          </w:rPr>
          <w:t>VPN</w:t>
        </w:r>
      </w:hyperlink>
      <w:r w:rsidR="00A61DB2" w:rsidRPr="00400C42">
        <w:rPr>
          <w:rFonts w:eastAsia="Calibri"/>
        </w:rPr>
        <w:t xml:space="preserve"> The </w:t>
      </w:r>
      <w:proofErr w:type="spellStart"/>
      <w:r w:rsidR="00A61DB2" w:rsidRPr="00400C42">
        <w:rPr>
          <w:rFonts w:eastAsia="Calibri"/>
        </w:rPr>
        <w:t>Gatorlink</w:t>
      </w:r>
      <w:proofErr w:type="spellEnd"/>
      <w:r w:rsidR="00A61DB2" w:rsidRPr="00400C42">
        <w:rPr>
          <w:rFonts w:eastAsia="Calibri"/>
        </w:rPr>
        <w:t xml:space="preserve"> VPN service provides secure remote access to the University of Florida network and makes it appear as if your computer were physically attached to the campus network. By using the </w:t>
      </w:r>
      <w:proofErr w:type="spellStart"/>
      <w:r w:rsidR="00A61DB2" w:rsidRPr="00400C42">
        <w:rPr>
          <w:rFonts w:eastAsia="Calibri"/>
        </w:rPr>
        <w:t>Gatorlink</w:t>
      </w:r>
      <w:proofErr w:type="spellEnd"/>
      <w:r w:rsidR="00A61DB2" w:rsidRPr="00400C42">
        <w:rPr>
          <w:rFonts w:eastAsia="Calibri"/>
        </w:rPr>
        <w:t xml:space="preserve"> VPN client, you may access resources on the UF network that are not typically available over an Internet path.</w:t>
      </w:r>
    </w:p>
    <w:p w14:paraId="0B494A85" w14:textId="77777777" w:rsidR="00A61DB2" w:rsidRPr="00400C42" w:rsidRDefault="00000000" w:rsidP="00A61DB2">
      <w:pPr>
        <w:numPr>
          <w:ilvl w:val="0"/>
          <w:numId w:val="18"/>
        </w:numPr>
        <w:rPr>
          <w:rFonts w:eastAsia="Calibri"/>
        </w:rPr>
      </w:pPr>
      <w:hyperlink r:id="rId25" w:history="1">
        <w:r w:rsidR="00A61DB2" w:rsidRPr="00400C42">
          <w:rPr>
            <w:rStyle w:val="Hyperlink"/>
            <w:rFonts w:eastAsia="Calibri"/>
          </w:rPr>
          <w:t xml:space="preserve">Canvas </w:t>
        </w:r>
        <w:proofErr w:type="spellStart"/>
        <w:r w:rsidR="00A61DB2" w:rsidRPr="00400C42">
          <w:rPr>
            <w:rStyle w:val="Hyperlink"/>
            <w:rFonts w:eastAsia="Calibri"/>
          </w:rPr>
          <w:t>Quickstart</w:t>
        </w:r>
        <w:proofErr w:type="spellEnd"/>
        <w:r w:rsidR="00A61DB2" w:rsidRPr="00400C42">
          <w:rPr>
            <w:rStyle w:val="Hyperlink"/>
            <w:rFonts w:eastAsia="Calibri"/>
          </w:rPr>
          <w:t xml:space="preserve"> Guide</w:t>
        </w:r>
      </w:hyperlink>
      <w:r w:rsidR="00A61DB2" w:rsidRPr="00400C42">
        <w:rPr>
          <w:rFonts w:eastAsia="Calibri"/>
        </w:rPr>
        <w:t xml:space="preserve"> This short guide will get you started with using Canvas.</w:t>
      </w:r>
    </w:p>
    <w:p w14:paraId="15BC8931" w14:textId="77777777" w:rsidR="00A61DB2" w:rsidRPr="00400C42" w:rsidRDefault="00000000" w:rsidP="00A61DB2">
      <w:pPr>
        <w:numPr>
          <w:ilvl w:val="0"/>
          <w:numId w:val="18"/>
        </w:numPr>
        <w:rPr>
          <w:rFonts w:eastAsia="Calibri"/>
        </w:rPr>
      </w:pPr>
      <w:hyperlink r:id="rId26" w:history="1">
        <w:r w:rsidR="00A61DB2" w:rsidRPr="00400C42">
          <w:rPr>
            <w:rStyle w:val="Hyperlink"/>
            <w:rFonts w:eastAsia="Calibri"/>
          </w:rPr>
          <w:t>Training and Safety</w:t>
        </w:r>
      </w:hyperlink>
      <w:r w:rsidR="00A61DB2" w:rsidRPr="00400C42">
        <w:rPr>
          <w:rFonts w:eastAsia="Calibri"/>
        </w:rPr>
        <w:t xml:space="preserve"> UFIT offers free software and other technical training sessions for students, teachers, and staff.</w:t>
      </w:r>
    </w:p>
    <w:p w14:paraId="7CE7CB1A" w14:textId="77777777" w:rsidR="00A61DB2" w:rsidRPr="00400C42" w:rsidRDefault="00000000" w:rsidP="00A61DB2">
      <w:pPr>
        <w:numPr>
          <w:ilvl w:val="0"/>
          <w:numId w:val="18"/>
        </w:numPr>
        <w:rPr>
          <w:rFonts w:eastAsia="Calibri"/>
        </w:rPr>
      </w:pPr>
      <w:hyperlink r:id="rId27" w:history="1">
        <w:r w:rsidR="00A61DB2" w:rsidRPr="00400C42">
          <w:rPr>
            <w:rStyle w:val="Hyperlink"/>
            <w:rFonts w:eastAsia="Calibri"/>
          </w:rPr>
          <w:t>Safe Computing Practices</w:t>
        </w:r>
      </w:hyperlink>
      <w:r w:rsidR="00A61DB2" w:rsidRPr="00400C42">
        <w:rPr>
          <w:rFonts w:eastAsia="Calibri"/>
        </w:rPr>
        <w:t xml:space="preserve"> Learn how to protect your computer from threats regardless of brand, model, and operating system.</w:t>
      </w:r>
    </w:p>
    <w:p w14:paraId="6367AE63" w14:textId="77777777" w:rsidR="00A61DB2" w:rsidRPr="00400C42" w:rsidRDefault="00000000" w:rsidP="00A61DB2">
      <w:pPr>
        <w:numPr>
          <w:ilvl w:val="0"/>
          <w:numId w:val="18"/>
        </w:numPr>
        <w:rPr>
          <w:rFonts w:eastAsia="Calibri"/>
        </w:rPr>
      </w:pPr>
      <w:hyperlink r:id="rId28" w:history="1">
        <w:r w:rsidR="00A61DB2" w:rsidRPr="00400C42">
          <w:rPr>
            <w:rStyle w:val="Hyperlink"/>
            <w:rFonts w:eastAsia="Calibri"/>
          </w:rPr>
          <w:t>Zoom</w:t>
        </w:r>
      </w:hyperlink>
      <w:r w:rsidR="00A61DB2" w:rsidRPr="00400C42">
        <w:rPr>
          <w:rFonts w:eastAsia="Calibri"/>
        </w:rPr>
        <w:t xml:space="preserve"> is an easy-to-use video conferencing service available to all UF students, faculty, and staff that allows for meetings of up to 100 participants. </w:t>
      </w:r>
    </w:p>
    <w:p w14:paraId="1B99F53E" w14:textId="77777777" w:rsidR="00A61DB2" w:rsidRPr="00400C42" w:rsidRDefault="00A61DB2" w:rsidP="00A61DB2">
      <w:pPr>
        <w:rPr>
          <w:rFonts w:eastAsia="Calibri"/>
          <w:i/>
          <w:iCs/>
        </w:rPr>
      </w:pPr>
      <w:r w:rsidRPr="00400C42">
        <w:rPr>
          <w:rFonts w:eastAsia="Calibri"/>
          <w:i/>
          <w:iCs/>
        </w:rPr>
        <w:t xml:space="preserve">More Resources for Online Students </w:t>
      </w:r>
    </w:p>
    <w:p w14:paraId="7C6206DD" w14:textId="77777777" w:rsidR="00A61DB2" w:rsidRPr="00400C42" w:rsidRDefault="00A61DB2" w:rsidP="00A61DB2">
      <w:pPr>
        <w:rPr>
          <w:rFonts w:eastAsia="Calibri"/>
        </w:rPr>
      </w:pPr>
      <w:r w:rsidRPr="00400C42">
        <w:rPr>
          <w:rFonts w:eastAsia="Calibri"/>
        </w:rPr>
        <w:t xml:space="preserve">Available at the </w:t>
      </w:r>
      <w:hyperlink r:id="rId29" w:history="1">
        <w:r w:rsidRPr="00400C42">
          <w:rPr>
            <w:rStyle w:val="Hyperlink"/>
            <w:rFonts w:eastAsia="Calibri"/>
          </w:rPr>
          <w:t>Distance Learning website</w:t>
        </w:r>
      </w:hyperlink>
      <w:r w:rsidRPr="00400C42">
        <w:rPr>
          <w:rFonts w:eastAsia="Calibri"/>
        </w:rPr>
        <w:t>. These include:</w:t>
      </w:r>
    </w:p>
    <w:p w14:paraId="57AE4717" w14:textId="77777777" w:rsidR="00A61DB2" w:rsidRPr="00400C42" w:rsidRDefault="00A61DB2" w:rsidP="00A61DB2">
      <w:pPr>
        <w:numPr>
          <w:ilvl w:val="0"/>
          <w:numId w:val="17"/>
        </w:numPr>
        <w:rPr>
          <w:rFonts w:eastAsia="Calibri"/>
        </w:rPr>
      </w:pPr>
      <w:r w:rsidRPr="00400C42">
        <w:rPr>
          <w:rFonts w:eastAsia="Calibri"/>
        </w:rPr>
        <w:lastRenderedPageBreak/>
        <w:t>Counseling and wellness resources</w:t>
      </w:r>
    </w:p>
    <w:p w14:paraId="53EA3278" w14:textId="77777777" w:rsidR="00A61DB2" w:rsidRPr="00400C42" w:rsidRDefault="00A61DB2" w:rsidP="00A61DB2">
      <w:pPr>
        <w:numPr>
          <w:ilvl w:val="0"/>
          <w:numId w:val="17"/>
        </w:numPr>
        <w:rPr>
          <w:rFonts w:eastAsia="Calibri"/>
        </w:rPr>
      </w:pPr>
      <w:r w:rsidRPr="00400C42">
        <w:rPr>
          <w:rFonts w:eastAsia="Calibri"/>
        </w:rPr>
        <w:t>Disability resources</w:t>
      </w:r>
    </w:p>
    <w:p w14:paraId="5A9EFBC3" w14:textId="77777777" w:rsidR="00A61DB2" w:rsidRPr="00400C42" w:rsidRDefault="00A61DB2" w:rsidP="00A61DB2">
      <w:pPr>
        <w:numPr>
          <w:ilvl w:val="0"/>
          <w:numId w:val="17"/>
        </w:numPr>
        <w:rPr>
          <w:rFonts w:eastAsia="Calibri"/>
        </w:rPr>
      </w:pPr>
      <w:r w:rsidRPr="00400C42">
        <w:rPr>
          <w:rFonts w:eastAsia="Calibri"/>
        </w:rPr>
        <w:t>Resources for handling student concerns and complaints</w:t>
      </w:r>
    </w:p>
    <w:p w14:paraId="3A28AAA4" w14:textId="2B221E66" w:rsidR="00902A01" w:rsidRPr="00400C42" w:rsidRDefault="00A61DB2" w:rsidP="00A9124B">
      <w:pPr>
        <w:numPr>
          <w:ilvl w:val="0"/>
          <w:numId w:val="17"/>
        </w:numPr>
        <w:rPr>
          <w:rFonts w:eastAsia="Calibri"/>
        </w:rPr>
      </w:pPr>
      <w:r w:rsidRPr="00400C42">
        <w:rPr>
          <w:rFonts w:eastAsia="Calibri"/>
        </w:rPr>
        <w:t>Library Help Desk support</w:t>
      </w:r>
    </w:p>
    <w:p w14:paraId="45272A2C" w14:textId="77777777" w:rsidR="00902A01" w:rsidRPr="00400C42" w:rsidRDefault="00902A01" w:rsidP="00A9124B">
      <w:r w:rsidRPr="00400C42">
        <w:t xml:space="preserve">Should you have any complaints with your experience in this course please visit </w:t>
      </w:r>
      <w:hyperlink r:id="rId30" w:history="1">
        <w:r w:rsidRPr="00400C42">
          <w:rPr>
            <w:rStyle w:val="Hyperlink"/>
          </w:rPr>
          <w:t>http://www.distance.ufl.edu/student-complaints</w:t>
        </w:r>
      </w:hyperlink>
      <w:r w:rsidRPr="00400C42">
        <w:t xml:space="preserve"> to submit a complaint. </w:t>
      </w:r>
    </w:p>
    <w:p w14:paraId="413FCC8F" w14:textId="7A2B6218" w:rsidR="005F121E" w:rsidRPr="00400C42" w:rsidRDefault="005F121E" w:rsidP="005F121E">
      <w:pPr>
        <w:rPr>
          <w:rFonts w:eastAsia="Calibri"/>
        </w:rPr>
      </w:pPr>
      <w:r w:rsidRPr="00400C42">
        <w:rPr>
          <w:b/>
          <w:caps/>
          <w:color w:val="243F60"/>
        </w:rPr>
        <w:br/>
      </w:r>
      <w:r w:rsidRPr="00400C42">
        <w:rPr>
          <w:b/>
          <w:caps/>
          <w:color w:val="243F60"/>
        </w:rPr>
        <w:br/>
        <w:t xml:space="preserve">Health and Wellness: </w:t>
      </w:r>
      <w:r w:rsidRPr="00400C42">
        <w:rPr>
          <w:b/>
          <w:caps/>
          <w:color w:val="243F60"/>
        </w:rPr>
        <w:br/>
      </w:r>
      <w:r w:rsidRPr="00400C42">
        <w:rPr>
          <w:rFonts w:eastAsia="Calibri"/>
        </w:rPr>
        <w:t xml:space="preserve">If you or someone you know is in distress, please visit the </w:t>
      </w:r>
      <w:hyperlink r:id="rId31" w:history="1">
        <w:r w:rsidRPr="00400C42">
          <w:rPr>
            <w:rStyle w:val="Hyperlink"/>
            <w:rFonts w:eastAsia="Calibri"/>
          </w:rPr>
          <w:t>U Matter, We Care</w:t>
        </w:r>
      </w:hyperlink>
      <w:r w:rsidRPr="00400C42">
        <w:rPr>
          <w:rFonts w:eastAsia="Calibri"/>
        </w:rPr>
        <w:t xml:space="preserve"> website or call 352-392-1575 to refer or report a concern. A team member will reach out.</w:t>
      </w:r>
    </w:p>
    <w:p w14:paraId="47977206" w14:textId="77777777" w:rsidR="005F121E" w:rsidRPr="00400C42" w:rsidRDefault="005F121E" w:rsidP="005F121E">
      <w:pPr>
        <w:rPr>
          <w:rFonts w:eastAsia="Calibri"/>
        </w:rPr>
      </w:pPr>
      <w:r w:rsidRPr="00400C42">
        <w:rPr>
          <w:rFonts w:eastAsia="Calibri"/>
        </w:rPr>
        <w:t xml:space="preserve">Visit the </w:t>
      </w:r>
      <w:hyperlink r:id="rId32" w:history="1">
        <w:r w:rsidRPr="00400C42">
          <w:rPr>
            <w:rStyle w:val="Hyperlink"/>
            <w:rFonts w:eastAsia="Calibri"/>
          </w:rPr>
          <w:t>Counseling and Wellness Center website</w:t>
        </w:r>
      </w:hyperlink>
      <w:r w:rsidRPr="00400C42">
        <w:rPr>
          <w:rFonts w:eastAsia="Calibri"/>
        </w:rPr>
        <w:t xml:space="preserve"> or call 352-392-1575 for information on crisis services and non-crisis services.</w:t>
      </w:r>
    </w:p>
    <w:p w14:paraId="17FE357C" w14:textId="77777777" w:rsidR="005F121E" w:rsidRPr="00400C42" w:rsidRDefault="005F121E" w:rsidP="005F121E">
      <w:pPr>
        <w:rPr>
          <w:rFonts w:eastAsia="Calibri"/>
        </w:rPr>
      </w:pPr>
      <w:r w:rsidRPr="00400C42">
        <w:rPr>
          <w:rFonts w:eastAsia="Calibri"/>
        </w:rPr>
        <w:t xml:space="preserve">Visit the </w:t>
      </w:r>
      <w:hyperlink r:id="rId33" w:history="1">
        <w:r w:rsidRPr="00400C42">
          <w:rPr>
            <w:rStyle w:val="Hyperlink"/>
            <w:rFonts w:eastAsia="Calibri"/>
          </w:rPr>
          <w:t>Student Health Care Center website</w:t>
        </w:r>
      </w:hyperlink>
      <w:r w:rsidRPr="00400C42">
        <w:rPr>
          <w:rFonts w:eastAsia="Calibri"/>
        </w:rPr>
        <w:t xml:space="preserve"> or call 352-392-1161 for 24/7 information on finding the care you need.</w:t>
      </w:r>
    </w:p>
    <w:p w14:paraId="0E569FB4" w14:textId="77777777" w:rsidR="005F121E" w:rsidRPr="00400C42" w:rsidRDefault="005F121E" w:rsidP="005F121E">
      <w:pPr>
        <w:rPr>
          <w:rFonts w:eastAsia="Calibri"/>
        </w:rPr>
      </w:pPr>
      <w:r w:rsidRPr="00400C42">
        <w:rPr>
          <w:rFonts w:eastAsia="Calibri"/>
        </w:rPr>
        <w:t xml:space="preserve">For safety and support, visit the </w:t>
      </w:r>
      <w:hyperlink r:id="rId34" w:history="1">
        <w:r w:rsidRPr="00400C42">
          <w:rPr>
            <w:rStyle w:val="Hyperlink"/>
            <w:rFonts w:eastAsia="Calibri"/>
          </w:rPr>
          <w:t>University Police Department website</w:t>
        </w:r>
      </w:hyperlink>
      <w:r w:rsidRPr="00400C42">
        <w:rPr>
          <w:rFonts w:eastAsia="Calibri"/>
        </w:rPr>
        <w:t xml:space="preserve"> or call 352-392-1111 (or 9-1-1 for emergencies).</w:t>
      </w:r>
    </w:p>
    <w:p w14:paraId="2C398513" w14:textId="77777777" w:rsidR="005F121E" w:rsidRPr="00400C42" w:rsidRDefault="005F121E" w:rsidP="005F121E">
      <w:pPr>
        <w:rPr>
          <w:rFonts w:eastAsia="Calibri"/>
        </w:rPr>
      </w:pPr>
      <w:r w:rsidRPr="00400C42">
        <w:rPr>
          <w:rFonts w:eastAsia="Calibri"/>
        </w:rPr>
        <w:t>For immediate medical care, call 352-733-0111 or go to the UF Health/</w:t>
      </w:r>
      <w:proofErr w:type="spellStart"/>
      <w:r w:rsidRPr="00400C42">
        <w:rPr>
          <w:rFonts w:eastAsia="Calibri"/>
        </w:rPr>
        <w:t>Shands</w:t>
      </w:r>
      <w:proofErr w:type="spellEnd"/>
      <w:r w:rsidRPr="00400C42">
        <w:rPr>
          <w:rFonts w:eastAsia="Calibri"/>
        </w:rPr>
        <w:t xml:space="preserve"> Emergency Room and Trauma Center at 1515 SW Archer Road.</w:t>
      </w:r>
    </w:p>
    <w:p w14:paraId="35B2E4B9" w14:textId="77777777" w:rsidR="005F121E" w:rsidRPr="00400C42" w:rsidRDefault="005F121E" w:rsidP="005F121E">
      <w:pPr>
        <w:rPr>
          <w:rFonts w:eastAsia="Calibri"/>
        </w:rPr>
      </w:pPr>
      <w:r w:rsidRPr="00400C42">
        <w:rPr>
          <w:rFonts w:eastAsia="Calibri"/>
        </w:rPr>
        <w:t xml:space="preserve">For prevention services focused on optimal wellbeing, including wellness coaching for academic success, visit the </w:t>
      </w:r>
      <w:hyperlink r:id="rId35" w:history="1">
        <w:proofErr w:type="spellStart"/>
        <w:r w:rsidRPr="00400C42">
          <w:rPr>
            <w:rStyle w:val="Hyperlink"/>
            <w:rFonts w:eastAsia="Calibri"/>
          </w:rPr>
          <w:t>GatorWell</w:t>
        </w:r>
        <w:proofErr w:type="spellEnd"/>
        <w:r w:rsidRPr="00400C42">
          <w:rPr>
            <w:rStyle w:val="Hyperlink"/>
            <w:rFonts w:eastAsia="Calibri"/>
          </w:rPr>
          <w:t xml:space="preserve"> website</w:t>
        </w:r>
      </w:hyperlink>
      <w:r w:rsidRPr="00400C42">
        <w:rPr>
          <w:rFonts w:eastAsia="Calibri"/>
        </w:rPr>
        <w:t xml:space="preserve"> or call 352-273-4450.</w:t>
      </w:r>
    </w:p>
    <w:p w14:paraId="2AFD573D" w14:textId="77777777" w:rsidR="005F121E" w:rsidRPr="00400C42" w:rsidRDefault="005F121E" w:rsidP="005F121E">
      <w:pPr>
        <w:rPr>
          <w:rFonts w:eastAsia="Calibri"/>
          <w:i/>
          <w:iCs/>
        </w:rPr>
      </w:pPr>
      <w:r w:rsidRPr="00400C42">
        <w:rPr>
          <w:rFonts w:eastAsia="Calibri"/>
          <w:i/>
          <w:iCs/>
        </w:rPr>
        <w:t>COVID-19</w:t>
      </w:r>
    </w:p>
    <w:p w14:paraId="54088451" w14:textId="77777777" w:rsidR="005F121E" w:rsidRPr="00400C42" w:rsidRDefault="005F121E" w:rsidP="005F121E">
      <w:pPr>
        <w:rPr>
          <w:rFonts w:eastAsia="Calibri"/>
        </w:rPr>
      </w:pPr>
      <w:r w:rsidRPr="00400C42">
        <w:rPr>
          <w:rFonts w:eastAsia="Calibri"/>
        </w:rPr>
        <w:t xml:space="preserve">In response to COVID-19, UF has established practices to maintain your learning environment, to enhance the safety of our in-classroom interactions, and to further the health and safety of ourselves, our neighbors, and our loved ones.  </w:t>
      </w:r>
    </w:p>
    <w:p w14:paraId="65C90A5D" w14:textId="77777777" w:rsidR="005F121E" w:rsidRPr="00400C42" w:rsidRDefault="00000000" w:rsidP="005F121E">
      <w:pPr>
        <w:rPr>
          <w:rFonts w:eastAsia="Calibri"/>
        </w:rPr>
      </w:pPr>
      <w:hyperlink r:id="rId36" w:history="1">
        <w:r w:rsidR="005F121E" w:rsidRPr="00400C42">
          <w:rPr>
            <w:rStyle w:val="Hyperlink"/>
            <w:rFonts w:eastAsia="Calibri"/>
          </w:rPr>
          <w:t>UF COVID Information</w:t>
        </w:r>
      </w:hyperlink>
    </w:p>
    <w:p w14:paraId="6C9F840C" w14:textId="77777777" w:rsidR="005F121E" w:rsidRPr="00400C42" w:rsidRDefault="00000000" w:rsidP="005F121E">
      <w:pPr>
        <w:rPr>
          <w:rFonts w:eastAsia="Calibri"/>
        </w:rPr>
      </w:pPr>
      <w:hyperlink r:id="rId37" w:history="1">
        <w:r w:rsidR="005F121E" w:rsidRPr="00400C42">
          <w:rPr>
            <w:rStyle w:val="Hyperlink"/>
            <w:rFonts w:eastAsia="Calibri"/>
          </w:rPr>
          <w:t>UF Guidance on Health and Wellness</w:t>
        </w:r>
      </w:hyperlink>
    </w:p>
    <w:p w14:paraId="02ECF624" w14:textId="3E99C0A3" w:rsidR="005F121E" w:rsidRPr="00400C42" w:rsidRDefault="005F121E" w:rsidP="00A9124B"/>
    <w:p w14:paraId="597E462E" w14:textId="77777777" w:rsidR="005F121E" w:rsidRPr="00400C42" w:rsidRDefault="005F121E" w:rsidP="005F121E">
      <w:pPr>
        <w:rPr>
          <w:b/>
          <w:caps/>
          <w:color w:val="243F60"/>
        </w:rPr>
      </w:pPr>
      <w:r w:rsidRPr="00400C42">
        <w:rPr>
          <w:b/>
          <w:caps/>
          <w:color w:val="243F60"/>
        </w:rPr>
        <w:t xml:space="preserve">Academic Resources: </w:t>
      </w:r>
    </w:p>
    <w:p w14:paraId="140021E7" w14:textId="2C873162" w:rsidR="005F121E" w:rsidRPr="00400C42" w:rsidRDefault="00000000" w:rsidP="005F121E">
      <w:pPr>
        <w:numPr>
          <w:ilvl w:val="0"/>
          <w:numId w:val="20"/>
        </w:numPr>
        <w:rPr>
          <w:rFonts w:eastAsiaTheme="minorHAnsi"/>
        </w:rPr>
      </w:pPr>
      <w:hyperlink r:id="rId38" w:history="1">
        <w:r w:rsidR="005F121E" w:rsidRPr="00400C42">
          <w:rPr>
            <w:rStyle w:val="Hyperlink"/>
            <w:rFonts w:eastAsiaTheme="minorHAnsi"/>
          </w:rPr>
          <w:t>Career Connections Center</w:t>
        </w:r>
      </w:hyperlink>
      <w:r w:rsidR="005F121E" w:rsidRPr="00400C42">
        <w:rPr>
          <w:rFonts w:eastAsiaTheme="minorHAnsi"/>
        </w:rPr>
        <w:t>: Reitz Union Suite 1300, 352-392-1601. Career assistance and counseling services.</w:t>
      </w:r>
    </w:p>
    <w:p w14:paraId="64216159" w14:textId="77777777" w:rsidR="005F121E" w:rsidRPr="00400C42" w:rsidRDefault="00000000" w:rsidP="005F121E">
      <w:pPr>
        <w:numPr>
          <w:ilvl w:val="0"/>
          <w:numId w:val="20"/>
        </w:numPr>
        <w:rPr>
          <w:rFonts w:eastAsia="Calibri"/>
        </w:rPr>
      </w:pPr>
      <w:hyperlink r:id="rId39" w:history="1">
        <w:r w:rsidR="005F121E" w:rsidRPr="00400C42">
          <w:rPr>
            <w:rStyle w:val="Hyperlink"/>
            <w:rFonts w:eastAsia="Calibri"/>
          </w:rPr>
          <w:t>Library Support:</w:t>
        </w:r>
      </w:hyperlink>
      <w:r w:rsidR="005F121E" w:rsidRPr="00400C42">
        <w:rPr>
          <w:rFonts w:eastAsia="Calibri"/>
        </w:rPr>
        <w:t xml:space="preserve"> Various ways to receive assistance with respect to using the libraries or finding resources. </w:t>
      </w:r>
      <w:hyperlink r:id="rId40" w:history="1">
        <w:r w:rsidR="005F121E" w:rsidRPr="00400C42">
          <w:rPr>
            <w:rStyle w:val="Hyperlink"/>
            <w:rFonts w:eastAsia="Calibri"/>
          </w:rPr>
          <w:t>Distance student resources</w:t>
        </w:r>
      </w:hyperlink>
      <w:r w:rsidR="005F121E" w:rsidRPr="00400C42">
        <w:rPr>
          <w:rFonts w:eastAsia="Calibri"/>
        </w:rPr>
        <w:t xml:space="preserve"> are also available. </w:t>
      </w:r>
    </w:p>
    <w:p w14:paraId="6FA089A4" w14:textId="77777777" w:rsidR="005F121E" w:rsidRPr="00400C42" w:rsidRDefault="00000000" w:rsidP="005F121E">
      <w:pPr>
        <w:numPr>
          <w:ilvl w:val="0"/>
          <w:numId w:val="20"/>
        </w:numPr>
        <w:rPr>
          <w:rFonts w:eastAsia="Calibri"/>
        </w:rPr>
      </w:pPr>
      <w:hyperlink r:id="rId41" w:history="1">
        <w:r w:rsidR="005F121E" w:rsidRPr="00400C42">
          <w:rPr>
            <w:rStyle w:val="Hyperlink"/>
            <w:rFonts w:eastAsia="Calibri"/>
          </w:rPr>
          <w:t>Teaching Center:</w:t>
        </w:r>
      </w:hyperlink>
      <w:r w:rsidR="005F121E" w:rsidRPr="00400C42">
        <w:rPr>
          <w:rFonts w:eastAsia="Calibri"/>
        </w:rPr>
        <w:t xml:space="preserve"> Broward Hall, 352-392-2010 or to make an appointment, 352-392-6420. General study skills and tutoring.</w:t>
      </w:r>
    </w:p>
    <w:p w14:paraId="7CCD5182" w14:textId="77777777" w:rsidR="005F121E" w:rsidRPr="00400C42" w:rsidRDefault="00000000" w:rsidP="005F121E">
      <w:pPr>
        <w:numPr>
          <w:ilvl w:val="0"/>
          <w:numId w:val="20"/>
        </w:numPr>
        <w:rPr>
          <w:rFonts w:eastAsia="Calibri"/>
        </w:rPr>
      </w:pPr>
      <w:hyperlink r:id="rId42" w:history="1">
        <w:r w:rsidR="005F121E" w:rsidRPr="00400C42">
          <w:rPr>
            <w:rStyle w:val="Hyperlink"/>
            <w:rFonts w:eastAsia="Calibri"/>
          </w:rPr>
          <w:t>Writing Studio:</w:t>
        </w:r>
      </w:hyperlink>
      <w:r w:rsidR="005F121E" w:rsidRPr="00400C42">
        <w:rPr>
          <w:rFonts w:eastAsia="Calibri"/>
        </w:rPr>
        <w:t xml:space="preserve"> 2215 Turlington Hall, 352-846-1138. Help brainstorming, formatting, and writing papers.</w:t>
      </w:r>
    </w:p>
    <w:p w14:paraId="6BBCEF05" w14:textId="77777777" w:rsidR="005F121E" w:rsidRPr="00400C42" w:rsidRDefault="00000000" w:rsidP="005F121E">
      <w:pPr>
        <w:numPr>
          <w:ilvl w:val="0"/>
          <w:numId w:val="20"/>
        </w:numPr>
        <w:rPr>
          <w:rFonts w:eastAsia="Calibri"/>
        </w:rPr>
      </w:pPr>
      <w:hyperlink r:id="rId43" w:history="1">
        <w:r w:rsidR="005F121E" w:rsidRPr="00400C42">
          <w:rPr>
            <w:rStyle w:val="Hyperlink"/>
            <w:rFonts w:eastAsia="Calibri"/>
          </w:rPr>
          <w:t>Student Complaints and Grievances</w:t>
        </w:r>
      </w:hyperlink>
      <w:r w:rsidR="005F121E" w:rsidRPr="00400C42">
        <w:rPr>
          <w:rFonts w:eastAsia="Calibri"/>
        </w:rPr>
        <w:t xml:space="preserve"> Information is available in the Student Honor Code and Conduct Code.</w:t>
      </w:r>
    </w:p>
    <w:p w14:paraId="4A2A8A54" w14:textId="77777777" w:rsidR="005F121E" w:rsidRPr="00400C42" w:rsidRDefault="00000000" w:rsidP="005F121E">
      <w:pPr>
        <w:numPr>
          <w:ilvl w:val="0"/>
          <w:numId w:val="20"/>
        </w:numPr>
        <w:rPr>
          <w:rFonts w:eastAsia="Calibri"/>
        </w:rPr>
      </w:pPr>
      <w:hyperlink r:id="rId44" w:history="1">
        <w:r w:rsidR="005F121E" w:rsidRPr="00400C42">
          <w:rPr>
            <w:rStyle w:val="Hyperlink"/>
            <w:rFonts w:eastAsia="Calibri"/>
          </w:rPr>
          <w:t>University Registrar</w:t>
        </w:r>
      </w:hyperlink>
      <w:r w:rsidR="005F121E" w:rsidRPr="00400C42">
        <w:rPr>
          <w:rFonts w:eastAsia="Calibri"/>
        </w:rPr>
        <w:t xml:space="preserve"> Find information on records, data, and enrollment.</w:t>
      </w:r>
    </w:p>
    <w:p w14:paraId="5D098790" w14:textId="77777777" w:rsidR="005F121E" w:rsidRPr="00400C42" w:rsidRDefault="00000000" w:rsidP="005F121E">
      <w:pPr>
        <w:numPr>
          <w:ilvl w:val="0"/>
          <w:numId w:val="20"/>
        </w:numPr>
        <w:rPr>
          <w:rFonts w:eastAsia="Calibri"/>
        </w:rPr>
      </w:pPr>
      <w:hyperlink r:id="rId45" w:history="1">
        <w:r w:rsidR="005F121E" w:rsidRPr="00400C42">
          <w:rPr>
            <w:rStyle w:val="Hyperlink"/>
            <w:rFonts w:eastAsia="Calibri"/>
          </w:rPr>
          <w:t>Academic Deadlines and Calendar</w:t>
        </w:r>
      </w:hyperlink>
      <w:r w:rsidR="005F121E" w:rsidRPr="00400C42">
        <w:rPr>
          <w:rFonts w:eastAsia="Calibri"/>
        </w:rPr>
        <w:t xml:space="preserve"> Consult for all important upcoming events.</w:t>
      </w:r>
    </w:p>
    <w:p w14:paraId="51A2915A" w14:textId="77777777" w:rsidR="005F121E" w:rsidRPr="00400C42" w:rsidRDefault="00000000" w:rsidP="005F121E">
      <w:pPr>
        <w:numPr>
          <w:ilvl w:val="0"/>
          <w:numId w:val="20"/>
        </w:numPr>
        <w:rPr>
          <w:rFonts w:eastAsia="Calibri"/>
        </w:rPr>
      </w:pPr>
      <w:hyperlink r:id="rId46" w:history="1">
        <w:r w:rsidR="005F121E" w:rsidRPr="00400C42">
          <w:rPr>
            <w:rStyle w:val="Hyperlink"/>
            <w:rFonts w:eastAsia="Calibri"/>
          </w:rPr>
          <w:t>UF Online Resources</w:t>
        </w:r>
      </w:hyperlink>
      <w:r w:rsidR="005F121E" w:rsidRPr="00400C42">
        <w:rPr>
          <w:rFonts w:eastAsia="Calibri"/>
        </w:rPr>
        <w:t xml:space="preserve">  Access to many services to help you achieve your goals.</w:t>
      </w:r>
    </w:p>
    <w:p w14:paraId="78765660" w14:textId="77777777" w:rsidR="005F121E" w:rsidRPr="00400C42" w:rsidRDefault="005F121E" w:rsidP="005F121E">
      <w:pPr>
        <w:rPr>
          <w:rFonts w:eastAsia="Calibri"/>
        </w:rPr>
      </w:pPr>
    </w:p>
    <w:p w14:paraId="76293005" w14:textId="07EF38C8" w:rsidR="005F121E" w:rsidRPr="00400C42" w:rsidRDefault="005F121E" w:rsidP="005F121E">
      <w:pPr>
        <w:rPr>
          <w:b/>
          <w:caps/>
          <w:color w:val="243F60"/>
        </w:rPr>
      </w:pPr>
      <w:r w:rsidRPr="00400C42">
        <w:rPr>
          <w:b/>
          <w:caps/>
          <w:color w:val="243F60"/>
        </w:rPr>
        <w:t xml:space="preserve">Accessibility and privacy policies: </w:t>
      </w:r>
    </w:p>
    <w:p w14:paraId="08842BC4" w14:textId="77777777" w:rsidR="005F121E" w:rsidRPr="00400C42" w:rsidRDefault="005F121E" w:rsidP="005F121E">
      <w:r w:rsidRPr="00400C42">
        <w:t>For information about the privacy policies of the tools used in this course, see the links below:</w:t>
      </w:r>
    </w:p>
    <w:p w14:paraId="518FC16A" w14:textId="77777777" w:rsidR="005F121E" w:rsidRPr="00400C42" w:rsidRDefault="005F121E" w:rsidP="005F121E">
      <w:pPr>
        <w:numPr>
          <w:ilvl w:val="0"/>
          <w:numId w:val="21"/>
        </w:numPr>
      </w:pPr>
      <w:r w:rsidRPr="00400C42">
        <w:t>Adobe</w:t>
      </w:r>
    </w:p>
    <w:p w14:paraId="12FBD6BA" w14:textId="77777777" w:rsidR="005F121E" w:rsidRPr="00400C42" w:rsidRDefault="00000000" w:rsidP="005F121E">
      <w:pPr>
        <w:numPr>
          <w:ilvl w:val="1"/>
          <w:numId w:val="21"/>
        </w:numPr>
        <w:rPr>
          <w:u w:val="single"/>
        </w:rPr>
      </w:pPr>
      <w:hyperlink r:id="rId47" w:history="1">
        <w:r w:rsidR="005F121E" w:rsidRPr="00400C42">
          <w:rPr>
            <w:rStyle w:val="Hyperlink"/>
          </w:rPr>
          <w:t>Adobe Privacy Policy</w:t>
        </w:r>
      </w:hyperlink>
    </w:p>
    <w:p w14:paraId="62696187" w14:textId="77777777" w:rsidR="005F121E" w:rsidRPr="00400C42" w:rsidRDefault="00000000" w:rsidP="005F121E">
      <w:pPr>
        <w:numPr>
          <w:ilvl w:val="1"/>
          <w:numId w:val="21"/>
        </w:numPr>
        <w:rPr>
          <w:u w:val="single"/>
        </w:rPr>
      </w:pPr>
      <w:hyperlink r:id="rId48" w:history="1">
        <w:r w:rsidR="005F121E" w:rsidRPr="00400C42">
          <w:rPr>
            <w:rStyle w:val="Hyperlink"/>
          </w:rPr>
          <w:t>Adobe Accessibility</w:t>
        </w:r>
      </w:hyperlink>
    </w:p>
    <w:p w14:paraId="7FCF6E93" w14:textId="77777777" w:rsidR="005F121E" w:rsidRPr="00400C42" w:rsidRDefault="005F121E" w:rsidP="001C702B">
      <w:pPr>
        <w:keepNext/>
        <w:numPr>
          <w:ilvl w:val="0"/>
          <w:numId w:val="21"/>
        </w:numPr>
      </w:pPr>
      <w:r w:rsidRPr="00400C42">
        <w:t>Instructure (Canvas)</w:t>
      </w:r>
    </w:p>
    <w:p w14:paraId="53D20B3E" w14:textId="77777777" w:rsidR="005F121E" w:rsidRPr="00400C42" w:rsidRDefault="00000000" w:rsidP="005F121E">
      <w:pPr>
        <w:numPr>
          <w:ilvl w:val="1"/>
          <w:numId w:val="21"/>
        </w:numPr>
        <w:rPr>
          <w:u w:val="single"/>
        </w:rPr>
      </w:pPr>
      <w:hyperlink r:id="rId49" w:history="1">
        <w:r w:rsidR="005F121E" w:rsidRPr="00400C42">
          <w:rPr>
            <w:rStyle w:val="Hyperlink"/>
          </w:rPr>
          <w:t>Instructure Privacy Policy</w:t>
        </w:r>
      </w:hyperlink>
    </w:p>
    <w:p w14:paraId="3C061D85" w14:textId="77777777" w:rsidR="005F121E" w:rsidRPr="00400C42" w:rsidRDefault="00000000" w:rsidP="005F121E">
      <w:pPr>
        <w:numPr>
          <w:ilvl w:val="1"/>
          <w:numId w:val="21"/>
        </w:numPr>
        <w:rPr>
          <w:u w:val="single"/>
        </w:rPr>
      </w:pPr>
      <w:hyperlink r:id="rId50" w:history="1">
        <w:r w:rsidR="005F121E" w:rsidRPr="00400C42">
          <w:rPr>
            <w:rStyle w:val="Hyperlink"/>
          </w:rPr>
          <w:t>Instructure Accessibility</w:t>
        </w:r>
      </w:hyperlink>
    </w:p>
    <w:p w14:paraId="51A7428B" w14:textId="77777777" w:rsidR="005F121E" w:rsidRPr="00400C42" w:rsidRDefault="005F121E" w:rsidP="005F121E">
      <w:pPr>
        <w:numPr>
          <w:ilvl w:val="0"/>
          <w:numId w:val="21"/>
        </w:numPr>
      </w:pPr>
      <w:r w:rsidRPr="00400C42">
        <w:t>Microsoft</w:t>
      </w:r>
    </w:p>
    <w:p w14:paraId="18B0B66D" w14:textId="77777777" w:rsidR="005F121E" w:rsidRPr="00400C42" w:rsidRDefault="00000000" w:rsidP="005F121E">
      <w:pPr>
        <w:numPr>
          <w:ilvl w:val="1"/>
          <w:numId w:val="21"/>
        </w:numPr>
        <w:rPr>
          <w:u w:val="single"/>
        </w:rPr>
      </w:pPr>
      <w:hyperlink r:id="rId51" w:history="1">
        <w:r w:rsidR="005F121E" w:rsidRPr="00400C42">
          <w:rPr>
            <w:rStyle w:val="Hyperlink"/>
          </w:rPr>
          <w:t>Microsoft Privacy Policy</w:t>
        </w:r>
      </w:hyperlink>
    </w:p>
    <w:p w14:paraId="4E53249A" w14:textId="77777777" w:rsidR="005F121E" w:rsidRPr="00400C42" w:rsidRDefault="00000000" w:rsidP="005F121E">
      <w:pPr>
        <w:numPr>
          <w:ilvl w:val="1"/>
          <w:numId w:val="21"/>
        </w:numPr>
        <w:rPr>
          <w:u w:val="single"/>
        </w:rPr>
      </w:pPr>
      <w:hyperlink r:id="rId52" w:history="1">
        <w:r w:rsidR="005F121E" w:rsidRPr="00400C42">
          <w:rPr>
            <w:rStyle w:val="Hyperlink"/>
          </w:rPr>
          <w:t>Microsoft Accessibility</w:t>
        </w:r>
      </w:hyperlink>
    </w:p>
    <w:p w14:paraId="66AFF9D7" w14:textId="77777777" w:rsidR="005F121E" w:rsidRPr="00400C42" w:rsidRDefault="005F121E" w:rsidP="005F121E">
      <w:pPr>
        <w:numPr>
          <w:ilvl w:val="0"/>
          <w:numId w:val="21"/>
        </w:numPr>
      </w:pPr>
      <w:proofErr w:type="spellStart"/>
      <w:r w:rsidRPr="00400C42">
        <w:t>PlayPosit</w:t>
      </w:r>
      <w:proofErr w:type="spellEnd"/>
    </w:p>
    <w:p w14:paraId="08109B67" w14:textId="77777777" w:rsidR="005F121E" w:rsidRPr="00400C42" w:rsidRDefault="00000000" w:rsidP="005F121E">
      <w:pPr>
        <w:numPr>
          <w:ilvl w:val="1"/>
          <w:numId w:val="21"/>
        </w:numPr>
        <w:rPr>
          <w:u w:val="single"/>
        </w:rPr>
      </w:pPr>
      <w:hyperlink r:id="rId53" w:history="1">
        <w:proofErr w:type="spellStart"/>
        <w:r w:rsidR="005F121E" w:rsidRPr="00400C42">
          <w:rPr>
            <w:rStyle w:val="Hyperlink"/>
          </w:rPr>
          <w:t>PlayPosit</w:t>
        </w:r>
        <w:proofErr w:type="spellEnd"/>
        <w:r w:rsidR="005F121E" w:rsidRPr="00400C42">
          <w:rPr>
            <w:rStyle w:val="Hyperlink"/>
          </w:rPr>
          <w:t xml:space="preserve"> Privacy Policy</w:t>
        </w:r>
      </w:hyperlink>
    </w:p>
    <w:p w14:paraId="00268049" w14:textId="77777777" w:rsidR="005F121E" w:rsidRPr="00400C42" w:rsidRDefault="00000000" w:rsidP="005F121E">
      <w:pPr>
        <w:numPr>
          <w:ilvl w:val="1"/>
          <w:numId w:val="21"/>
        </w:numPr>
        <w:rPr>
          <w:u w:val="single"/>
        </w:rPr>
      </w:pPr>
      <w:hyperlink r:id="rId54" w:history="1">
        <w:proofErr w:type="spellStart"/>
        <w:r w:rsidR="005F121E" w:rsidRPr="00400C42">
          <w:rPr>
            <w:rStyle w:val="Hyperlink"/>
          </w:rPr>
          <w:t>PlayPosit</w:t>
        </w:r>
        <w:proofErr w:type="spellEnd"/>
        <w:r w:rsidR="005F121E" w:rsidRPr="00400C42">
          <w:rPr>
            <w:rStyle w:val="Hyperlink"/>
          </w:rPr>
          <w:t xml:space="preserve"> Accessibility</w:t>
        </w:r>
      </w:hyperlink>
    </w:p>
    <w:p w14:paraId="60141708" w14:textId="77777777" w:rsidR="005F121E" w:rsidRPr="00400C42" w:rsidRDefault="005F121E" w:rsidP="005F121E">
      <w:pPr>
        <w:numPr>
          <w:ilvl w:val="0"/>
          <w:numId w:val="21"/>
        </w:numPr>
      </w:pPr>
      <w:r w:rsidRPr="00400C42">
        <w:t>Sonic Foundry (</w:t>
      </w:r>
      <w:proofErr w:type="spellStart"/>
      <w:r w:rsidRPr="00400C42">
        <w:t>Mediasite</w:t>
      </w:r>
      <w:proofErr w:type="spellEnd"/>
      <w:r w:rsidRPr="00400C42">
        <w:t xml:space="preserve"> Streaming Video Player)</w:t>
      </w:r>
    </w:p>
    <w:p w14:paraId="7DC475AE" w14:textId="77777777" w:rsidR="005F121E" w:rsidRPr="00400C42" w:rsidRDefault="00000000" w:rsidP="005F121E">
      <w:pPr>
        <w:numPr>
          <w:ilvl w:val="1"/>
          <w:numId w:val="21"/>
        </w:numPr>
      </w:pPr>
      <w:hyperlink r:id="rId55" w:tgtFrame="_blank" w:history="1">
        <w:r w:rsidR="005F121E" w:rsidRPr="00400C42">
          <w:rPr>
            <w:rStyle w:val="Hyperlink"/>
          </w:rPr>
          <w:t>Sonic Foundry Privacy Policy</w:t>
        </w:r>
      </w:hyperlink>
    </w:p>
    <w:p w14:paraId="74E39263" w14:textId="77777777" w:rsidR="005F121E" w:rsidRPr="00400C42" w:rsidRDefault="00000000" w:rsidP="005F121E">
      <w:pPr>
        <w:numPr>
          <w:ilvl w:val="1"/>
          <w:numId w:val="21"/>
        </w:numPr>
      </w:pPr>
      <w:hyperlink r:id="rId56" w:tgtFrame="_blank" w:history="1">
        <w:r w:rsidR="005F121E" w:rsidRPr="00400C42">
          <w:rPr>
            <w:rStyle w:val="Hyperlink"/>
          </w:rPr>
          <w:t xml:space="preserve">Sonic Foundry Accessibility </w:t>
        </w:r>
      </w:hyperlink>
      <w:r w:rsidR="005F121E" w:rsidRPr="00400C42">
        <w:t> (PDF)</w:t>
      </w:r>
    </w:p>
    <w:p w14:paraId="5973DBAC" w14:textId="77777777" w:rsidR="005F121E" w:rsidRPr="00400C42" w:rsidRDefault="005F121E" w:rsidP="005F121E">
      <w:pPr>
        <w:numPr>
          <w:ilvl w:val="0"/>
          <w:numId w:val="21"/>
        </w:numPr>
      </w:pPr>
      <w:r w:rsidRPr="00400C42">
        <w:t>YouTube (Google)</w:t>
      </w:r>
    </w:p>
    <w:p w14:paraId="4CBF2B21" w14:textId="77777777" w:rsidR="005F121E" w:rsidRPr="00400C42" w:rsidRDefault="00000000" w:rsidP="005F121E">
      <w:pPr>
        <w:numPr>
          <w:ilvl w:val="1"/>
          <w:numId w:val="21"/>
        </w:numPr>
        <w:rPr>
          <w:u w:val="single"/>
        </w:rPr>
      </w:pPr>
      <w:hyperlink r:id="rId57" w:history="1">
        <w:r w:rsidR="005F121E" w:rsidRPr="00400C42">
          <w:rPr>
            <w:rStyle w:val="Hyperlink"/>
          </w:rPr>
          <w:t>YouTube (Google) Privacy Policy</w:t>
        </w:r>
      </w:hyperlink>
    </w:p>
    <w:p w14:paraId="5CE65C11" w14:textId="77777777" w:rsidR="005F121E" w:rsidRPr="00400C42" w:rsidRDefault="00000000" w:rsidP="005F121E">
      <w:pPr>
        <w:numPr>
          <w:ilvl w:val="1"/>
          <w:numId w:val="21"/>
        </w:numPr>
        <w:rPr>
          <w:u w:val="single"/>
        </w:rPr>
      </w:pPr>
      <w:hyperlink r:id="rId58" w:history="1">
        <w:r w:rsidR="005F121E" w:rsidRPr="00400C42">
          <w:rPr>
            <w:rStyle w:val="Hyperlink"/>
          </w:rPr>
          <w:t>YouTube (Google) Accessibility</w:t>
        </w:r>
      </w:hyperlink>
    </w:p>
    <w:p w14:paraId="0C66D22B" w14:textId="77777777" w:rsidR="005F121E" w:rsidRPr="00400C42" w:rsidRDefault="005F121E" w:rsidP="005F121E">
      <w:pPr>
        <w:numPr>
          <w:ilvl w:val="0"/>
          <w:numId w:val="21"/>
        </w:numPr>
      </w:pPr>
      <w:r w:rsidRPr="00400C42">
        <w:t>Zoom</w:t>
      </w:r>
    </w:p>
    <w:p w14:paraId="5F9974DD" w14:textId="77777777" w:rsidR="005F121E" w:rsidRPr="00400C42" w:rsidRDefault="00000000" w:rsidP="005F121E">
      <w:pPr>
        <w:numPr>
          <w:ilvl w:val="1"/>
          <w:numId w:val="21"/>
        </w:numPr>
        <w:rPr>
          <w:u w:val="single"/>
        </w:rPr>
      </w:pPr>
      <w:hyperlink r:id="rId59" w:history="1">
        <w:r w:rsidR="005F121E" w:rsidRPr="00400C42">
          <w:rPr>
            <w:rStyle w:val="Hyperlink"/>
          </w:rPr>
          <w:t>Zoom Privacy Policy</w:t>
        </w:r>
      </w:hyperlink>
    </w:p>
    <w:p w14:paraId="1D2539CC" w14:textId="77777777" w:rsidR="005F121E" w:rsidRPr="00400C42" w:rsidRDefault="00000000" w:rsidP="005F121E">
      <w:pPr>
        <w:numPr>
          <w:ilvl w:val="1"/>
          <w:numId w:val="21"/>
        </w:numPr>
        <w:rPr>
          <w:u w:val="single"/>
        </w:rPr>
      </w:pPr>
      <w:hyperlink r:id="rId60" w:history="1">
        <w:r w:rsidR="005F121E" w:rsidRPr="00400C42">
          <w:rPr>
            <w:rStyle w:val="Hyperlink"/>
          </w:rPr>
          <w:t>Zoom Accessibility</w:t>
        </w:r>
      </w:hyperlink>
    </w:p>
    <w:p w14:paraId="65E4CECC" w14:textId="64AF1511" w:rsidR="005F121E" w:rsidRPr="00400C42" w:rsidRDefault="005F121E" w:rsidP="005F121E"/>
    <w:p w14:paraId="6604F743" w14:textId="7F7DB624" w:rsidR="00111AA6" w:rsidRDefault="005F121E" w:rsidP="00A9124B">
      <w:r w:rsidRPr="00400C42">
        <w:rPr>
          <w:b/>
          <w:caps/>
          <w:color w:val="243F60"/>
        </w:rPr>
        <w:t xml:space="preserve">Disclaimer: </w:t>
      </w:r>
      <w:r w:rsidR="00902A01" w:rsidRPr="00400C42">
        <w:t>This syllabus represents my current plans and objectives.  As we go through the semester, those plans may need to change to enhance the class learning opportunity.  Such changes, communicated clearly, are not unusual and should be expecte</w:t>
      </w:r>
      <w:r w:rsidR="00DE24ED">
        <w:t>d</w:t>
      </w:r>
    </w:p>
    <w:sectPr w:rsidR="00111AA6" w:rsidSect="00D024C4">
      <w:pgSz w:w="12240" w:h="15840"/>
      <w:pgMar w:top="1440" w:right="1440" w:bottom="9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6DCBF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FFFFFFFF">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0000003"/>
    <w:multiLevelType w:val="hybridMultilevel"/>
    <w:tmpl w:val="00000003"/>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4" w15:restartNumberingAfterBreak="0">
    <w:nsid w:val="06D07893"/>
    <w:multiLevelType w:val="hybridMultilevel"/>
    <w:tmpl w:val="7B20F6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E1481"/>
    <w:multiLevelType w:val="hybridMultilevel"/>
    <w:tmpl w:val="7F86B4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A3323"/>
    <w:multiLevelType w:val="hybridMultilevel"/>
    <w:tmpl w:val="E19E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C051F"/>
    <w:multiLevelType w:val="hybridMultilevel"/>
    <w:tmpl w:val="40BA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7593A"/>
    <w:multiLevelType w:val="hybridMultilevel"/>
    <w:tmpl w:val="78CA6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E40F3"/>
    <w:multiLevelType w:val="hybridMultilevel"/>
    <w:tmpl w:val="C73CD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D3EA6"/>
    <w:multiLevelType w:val="hybridMultilevel"/>
    <w:tmpl w:val="421C9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2F00FE"/>
    <w:multiLevelType w:val="hybridMultilevel"/>
    <w:tmpl w:val="008A08F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542E2"/>
    <w:multiLevelType w:val="hybridMultilevel"/>
    <w:tmpl w:val="4878B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4540B"/>
    <w:multiLevelType w:val="hybridMultilevel"/>
    <w:tmpl w:val="E42AE4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B7045B"/>
    <w:multiLevelType w:val="hybridMultilevel"/>
    <w:tmpl w:val="7EAC21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AC24FA9"/>
    <w:multiLevelType w:val="hybridMultilevel"/>
    <w:tmpl w:val="BF12C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B92ACE"/>
    <w:multiLevelType w:val="hybridMultilevel"/>
    <w:tmpl w:val="B80A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E7517B"/>
    <w:multiLevelType w:val="hybridMultilevel"/>
    <w:tmpl w:val="67B6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117632">
    <w:abstractNumId w:val="1"/>
  </w:num>
  <w:num w:numId="2" w16cid:durableId="451899181">
    <w:abstractNumId w:val="2"/>
  </w:num>
  <w:num w:numId="3" w16cid:durableId="1509949927">
    <w:abstractNumId w:val="3"/>
  </w:num>
  <w:num w:numId="4" w16cid:durableId="909576222">
    <w:abstractNumId w:val="13"/>
  </w:num>
  <w:num w:numId="5" w16cid:durableId="275867007">
    <w:abstractNumId w:val="0"/>
  </w:num>
  <w:num w:numId="6" w16cid:durableId="331643429">
    <w:abstractNumId w:val="16"/>
  </w:num>
  <w:num w:numId="7" w16cid:durableId="1124537680">
    <w:abstractNumId w:val="4"/>
  </w:num>
  <w:num w:numId="8" w16cid:durableId="1199119918">
    <w:abstractNumId w:val="6"/>
  </w:num>
  <w:num w:numId="9" w16cid:durableId="2017077375">
    <w:abstractNumId w:val="21"/>
  </w:num>
  <w:num w:numId="10" w16cid:durableId="1452823449">
    <w:abstractNumId w:val="18"/>
  </w:num>
  <w:num w:numId="11" w16cid:durableId="1470704224">
    <w:abstractNumId w:val="10"/>
  </w:num>
  <w:num w:numId="12" w16cid:durableId="1463302414">
    <w:abstractNumId w:val="5"/>
  </w:num>
  <w:num w:numId="13" w16cid:durableId="17584350">
    <w:abstractNumId w:val="11"/>
  </w:num>
  <w:num w:numId="14" w16cid:durableId="1172917615">
    <w:abstractNumId w:val="15"/>
  </w:num>
  <w:num w:numId="15" w16cid:durableId="853955942">
    <w:abstractNumId w:val="12"/>
  </w:num>
  <w:num w:numId="16" w16cid:durableId="474952461">
    <w:abstractNumId w:val="7"/>
  </w:num>
  <w:num w:numId="17" w16cid:durableId="965039148">
    <w:abstractNumId w:val="8"/>
  </w:num>
  <w:num w:numId="18" w16cid:durableId="1552574167">
    <w:abstractNumId w:val="9"/>
  </w:num>
  <w:num w:numId="19" w16cid:durableId="1135871143">
    <w:abstractNumId w:val="20"/>
  </w:num>
  <w:num w:numId="20" w16cid:durableId="201094351">
    <w:abstractNumId w:val="19"/>
  </w:num>
  <w:num w:numId="21" w16cid:durableId="206647545">
    <w:abstractNumId w:val="14"/>
  </w:num>
  <w:num w:numId="22" w16cid:durableId="406730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9A8"/>
    <w:rsid w:val="00045F10"/>
    <w:rsid w:val="00092207"/>
    <w:rsid w:val="000C294D"/>
    <w:rsid w:val="00111AA6"/>
    <w:rsid w:val="00125DC6"/>
    <w:rsid w:val="00160CE2"/>
    <w:rsid w:val="001C702B"/>
    <w:rsid w:val="00214025"/>
    <w:rsid w:val="0029088D"/>
    <w:rsid w:val="00294583"/>
    <w:rsid w:val="002F311D"/>
    <w:rsid w:val="002F47EF"/>
    <w:rsid w:val="003651CB"/>
    <w:rsid w:val="003937EF"/>
    <w:rsid w:val="00397597"/>
    <w:rsid w:val="003D5E35"/>
    <w:rsid w:val="00400C42"/>
    <w:rsid w:val="00431E3D"/>
    <w:rsid w:val="00437AFF"/>
    <w:rsid w:val="0046527C"/>
    <w:rsid w:val="004B5B9D"/>
    <w:rsid w:val="005615CB"/>
    <w:rsid w:val="005727DB"/>
    <w:rsid w:val="005A63C4"/>
    <w:rsid w:val="005B249F"/>
    <w:rsid w:val="005D2EC4"/>
    <w:rsid w:val="005D38E2"/>
    <w:rsid w:val="005E4004"/>
    <w:rsid w:val="005F121E"/>
    <w:rsid w:val="00602600"/>
    <w:rsid w:val="00626615"/>
    <w:rsid w:val="00694C65"/>
    <w:rsid w:val="006A00EC"/>
    <w:rsid w:val="006B4E69"/>
    <w:rsid w:val="0073047C"/>
    <w:rsid w:val="00744CBB"/>
    <w:rsid w:val="0075423B"/>
    <w:rsid w:val="00755C63"/>
    <w:rsid w:val="007629DC"/>
    <w:rsid w:val="00817090"/>
    <w:rsid w:val="008245C2"/>
    <w:rsid w:val="008B374A"/>
    <w:rsid w:val="00902A01"/>
    <w:rsid w:val="0092143A"/>
    <w:rsid w:val="009A5115"/>
    <w:rsid w:val="009A6679"/>
    <w:rsid w:val="009D6DBC"/>
    <w:rsid w:val="00A02659"/>
    <w:rsid w:val="00A14D13"/>
    <w:rsid w:val="00A271BD"/>
    <w:rsid w:val="00A61DB2"/>
    <w:rsid w:val="00A75F7C"/>
    <w:rsid w:val="00A77B3E"/>
    <w:rsid w:val="00A9124B"/>
    <w:rsid w:val="00AA7B71"/>
    <w:rsid w:val="00AB513E"/>
    <w:rsid w:val="00B502D1"/>
    <w:rsid w:val="00B5127F"/>
    <w:rsid w:val="00B77C06"/>
    <w:rsid w:val="00BE7693"/>
    <w:rsid w:val="00C42F5F"/>
    <w:rsid w:val="00CC2E3E"/>
    <w:rsid w:val="00CF31B5"/>
    <w:rsid w:val="00D024C4"/>
    <w:rsid w:val="00D83F1A"/>
    <w:rsid w:val="00DD7BA5"/>
    <w:rsid w:val="00DE1992"/>
    <w:rsid w:val="00DE24ED"/>
    <w:rsid w:val="00E00E51"/>
    <w:rsid w:val="00E27577"/>
    <w:rsid w:val="00EE4669"/>
    <w:rsid w:val="00F40C59"/>
    <w:rsid w:val="00F8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3A066"/>
  <w15:chartTrackingRefBased/>
  <w15:docId w15:val="{CBA3DF60-FDEB-40D5-9FD5-64742FE3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Body Text" w:uiPriority="1"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uiPriority="47"/>
    <w:lsdException w:name="Smart Hyperlink" w:uiPriority="48"/>
    <w:lsdException w:name="Hashtag" w:uiPriority="49"/>
    <w:lsdException w:name="Unresolved Mention" w:uiPriority="50"/>
    <w:lsdException w:name="Smart Link" w:uiPriority="51"/>
  </w:latentStyles>
  <w:style w:type="paragraph" w:default="1" w:styleId="Normal">
    <w:name w:val="Normal"/>
    <w:qFormat/>
    <w:rsid w:val="005F121E"/>
    <w:pPr>
      <w:spacing w:after="12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rPr>
  </w:style>
  <w:style w:type="paragraph" w:styleId="Heading2">
    <w:name w:val="heading 2"/>
    <w:basedOn w:val="Normal"/>
    <w:next w:val="Normal"/>
    <w:link w:val="Heading2Char"/>
    <w:uiPriority w:val="9"/>
    <w:qFormat/>
    <w:rsid w:val="0075423B"/>
    <w:pPr>
      <w:pBdr>
        <w:left w:val="single" w:sz="24" w:space="4" w:color="DBE5F1"/>
        <w:bottom w:val="single" w:sz="24" w:space="1" w:color="DBE5F1"/>
      </w:pBdr>
      <w:shd w:val="clear" w:color="auto" w:fill="C6D9F1"/>
      <w:spacing w:after="0"/>
      <w:outlineLvl w:val="1"/>
    </w:pPr>
    <w:rPr>
      <w:caps/>
      <w:spacing w:val="15"/>
      <w:sz w:val="28"/>
    </w:rPr>
  </w:style>
  <w:style w:type="paragraph" w:styleId="Heading3">
    <w:name w:val="heading 3"/>
    <w:basedOn w:val="Normal"/>
    <w:next w:val="Normal"/>
    <w:link w:val="Heading3Char"/>
    <w:uiPriority w:val="9"/>
    <w:qFormat/>
    <w:rsid w:val="0075423B"/>
    <w:pPr>
      <w:spacing w:before="300" w:after="0"/>
      <w:outlineLvl w:val="2"/>
    </w:pPr>
    <w:rPr>
      <w:b/>
      <w:caps/>
      <w:color w:val="243F60"/>
    </w:rPr>
  </w:style>
  <w:style w:type="paragraph" w:styleId="Heading4">
    <w:name w:val="heading 4"/>
    <w:basedOn w:val="Normal"/>
    <w:next w:val="Normal"/>
    <w:link w:val="Heading4Char"/>
    <w:uiPriority w:val="9"/>
    <w:qFormat/>
    <w:rsid w:val="002F47EF"/>
    <w:pPr>
      <w:outlineLvl w:val="3"/>
    </w:pPr>
    <w:rPr>
      <w:i/>
      <w:iCs/>
      <w:caps/>
    </w:rPr>
  </w:style>
  <w:style w:type="paragraph" w:styleId="Heading5">
    <w:name w:val="heading 5"/>
    <w:basedOn w:val="Normal"/>
    <w:next w:val="Normal"/>
    <w:link w:val="Heading5Char"/>
    <w:uiPriority w:val="9"/>
    <w:qFormat/>
    <w:rsid w:val="00A271BD"/>
    <w:pPr>
      <w:pBdr>
        <w:bottom w:val="single" w:sz="6" w:space="1" w:color="4F81BD"/>
      </w:pBdr>
      <w:spacing w:before="300" w:after="0"/>
      <w:outlineLvl w:val="4"/>
    </w:pPr>
    <w:rPr>
      <w:caps/>
      <w:color w:val="365F91"/>
      <w:spacing w:val="10"/>
    </w:rPr>
  </w:style>
  <w:style w:type="paragraph" w:styleId="Heading6">
    <w:name w:val="heading 6"/>
    <w:basedOn w:val="Normal"/>
    <w:next w:val="Normal"/>
    <w:link w:val="Heading6Char"/>
    <w:uiPriority w:val="9"/>
    <w:qFormat/>
    <w:rsid w:val="00A271BD"/>
    <w:pPr>
      <w:pBdr>
        <w:bottom w:val="dotted" w:sz="6" w:space="1" w:color="4F81BD"/>
      </w:pBdr>
      <w:spacing w:before="300" w:after="0"/>
      <w:outlineLvl w:val="5"/>
    </w:pPr>
    <w:rPr>
      <w:caps/>
      <w:color w:val="365F91"/>
      <w:spacing w:val="10"/>
    </w:rPr>
  </w:style>
  <w:style w:type="paragraph" w:styleId="Heading7">
    <w:name w:val="heading 7"/>
    <w:basedOn w:val="Normal"/>
    <w:next w:val="Normal"/>
    <w:link w:val="Heading7Char"/>
    <w:uiPriority w:val="9"/>
    <w:qFormat/>
    <w:rsid w:val="00A271BD"/>
    <w:pPr>
      <w:spacing w:before="300" w:after="0"/>
      <w:outlineLvl w:val="6"/>
    </w:pPr>
    <w:rPr>
      <w:caps/>
      <w:color w:val="365F91"/>
      <w:spacing w:val="10"/>
    </w:rPr>
  </w:style>
  <w:style w:type="paragraph" w:styleId="Heading8">
    <w:name w:val="heading 8"/>
    <w:basedOn w:val="Normal"/>
    <w:next w:val="Normal"/>
    <w:link w:val="Heading8Char"/>
    <w:uiPriority w:val="9"/>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 w:val="24"/>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75423B"/>
    <w:rPr>
      <w:caps/>
      <w:spacing w:val="15"/>
      <w:sz w:val="28"/>
      <w:shd w:val="clear" w:color="auto" w:fill="C6D9F1"/>
    </w:rPr>
  </w:style>
  <w:style w:type="character" w:customStyle="1" w:styleId="Heading3Char">
    <w:name w:val="Heading 3 Char"/>
    <w:link w:val="Heading3"/>
    <w:uiPriority w:val="9"/>
    <w:rsid w:val="0075423B"/>
    <w:rPr>
      <w:b/>
      <w:caps/>
      <w:color w:val="243F60"/>
    </w:rPr>
  </w:style>
  <w:style w:type="character" w:customStyle="1" w:styleId="Heading4Char">
    <w:name w:val="Heading 4 Char"/>
    <w:link w:val="Heading4"/>
    <w:uiPriority w:val="9"/>
    <w:rsid w:val="002F47EF"/>
    <w:rPr>
      <w:rFonts w:ascii="Times New Roman" w:hAnsi="Times New Roman"/>
      <w:i/>
      <w:iCs/>
      <w:caps/>
      <w:sz w:val="22"/>
      <w:szCs w:val="22"/>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customStyle="1" w:styleId="MediumGrid2-Accent11">
    <w:name w:val="Medium Grid 2 - Accent 11"/>
    <w:basedOn w:val="Normal"/>
    <w:link w:val="MediumGrid2-Accent1Char"/>
    <w:uiPriority w:val="1"/>
    <w:qFormat/>
    <w:rsid w:val="00A271BD"/>
    <w:pPr>
      <w:spacing w:after="0" w:line="240" w:lineRule="auto"/>
    </w:pPr>
  </w:style>
  <w:style w:type="character" w:customStyle="1" w:styleId="MediumGrid2-Accent1Char">
    <w:name w:val="Medium Grid 2 - Accent 1 Char"/>
    <w:link w:val="MediumGrid2-Accent11"/>
    <w:uiPriority w:val="1"/>
    <w:rsid w:val="00A271BD"/>
    <w:rPr>
      <w:sz w:val="20"/>
      <w:szCs w:val="20"/>
    </w:rPr>
  </w:style>
  <w:style w:type="paragraph" w:customStyle="1" w:styleId="LightGrid-Accent31">
    <w:name w:val="Light Grid - Accent 31"/>
    <w:basedOn w:val="Normal"/>
    <w:uiPriority w:val="34"/>
    <w:qFormat/>
    <w:rsid w:val="00A271BD"/>
    <w:pPr>
      <w:ind w:left="720"/>
      <w:contextualSpacing/>
    </w:pPr>
  </w:style>
  <w:style w:type="paragraph" w:customStyle="1" w:styleId="MediumShading1-Accent31">
    <w:name w:val="Medium Shading 1 - Accent 31"/>
    <w:basedOn w:val="Normal"/>
    <w:next w:val="Normal"/>
    <w:link w:val="MediumShading1-Accent3Char"/>
    <w:uiPriority w:val="29"/>
    <w:qFormat/>
    <w:rsid w:val="00A271BD"/>
    <w:rPr>
      <w:i/>
      <w:iCs/>
    </w:rPr>
  </w:style>
  <w:style w:type="character" w:customStyle="1" w:styleId="MediumShading1-Accent3Char">
    <w:name w:val="Medium Shading 1 - Accent 3 Char"/>
    <w:link w:val="MediumShading1-Accent31"/>
    <w:uiPriority w:val="29"/>
    <w:rsid w:val="00A271BD"/>
    <w:rPr>
      <w:i/>
      <w:iCs/>
      <w:sz w:val="20"/>
      <w:szCs w:val="20"/>
    </w:rPr>
  </w:style>
  <w:style w:type="paragraph" w:customStyle="1" w:styleId="MediumShading2-Accent31">
    <w:name w:val="Medium Shading 2 - Accent 31"/>
    <w:basedOn w:val="Normal"/>
    <w:next w:val="Normal"/>
    <w:link w:val="MediumShading2-Accent3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MediumShading2-Accent3Char">
    <w:name w:val="Medium Shading 2 - Accent 3 Char"/>
    <w:link w:val="MediumShading2-Accent31"/>
    <w:uiPriority w:val="30"/>
    <w:rsid w:val="00A271BD"/>
    <w:rPr>
      <w:i/>
      <w:iCs/>
      <w:color w:val="4F81BD"/>
      <w:sz w:val="20"/>
      <w:szCs w:val="20"/>
    </w:rPr>
  </w:style>
  <w:style w:type="character" w:customStyle="1" w:styleId="GridTable1Light-Accent21">
    <w:name w:val="Grid Table 1 Light - Accent 21"/>
    <w:uiPriority w:val="19"/>
    <w:qFormat/>
    <w:rsid w:val="00A271BD"/>
    <w:rPr>
      <w:i/>
      <w:iCs/>
      <w:color w:val="243F60"/>
    </w:rPr>
  </w:style>
  <w:style w:type="character" w:customStyle="1" w:styleId="GridTable2-Accent21">
    <w:name w:val="Grid Table 2 - Accent 21"/>
    <w:uiPriority w:val="21"/>
    <w:qFormat/>
    <w:rsid w:val="00A271BD"/>
    <w:rPr>
      <w:b/>
      <w:bCs/>
      <w:caps/>
      <w:color w:val="243F60"/>
      <w:spacing w:val="10"/>
    </w:rPr>
  </w:style>
  <w:style w:type="character" w:customStyle="1" w:styleId="GridTable3-Accent21">
    <w:name w:val="Grid Table 3 - Accent 21"/>
    <w:uiPriority w:val="31"/>
    <w:qFormat/>
    <w:rsid w:val="00A271BD"/>
    <w:rPr>
      <w:b/>
      <w:bCs/>
      <w:color w:val="4F81BD"/>
    </w:rPr>
  </w:style>
  <w:style w:type="character" w:customStyle="1" w:styleId="GridTable4-Accent21">
    <w:name w:val="Grid Table 4 - Accent 21"/>
    <w:uiPriority w:val="32"/>
    <w:qFormat/>
    <w:rsid w:val="00A271BD"/>
    <w:rPr>
      <w:b/>
      <w:bCs/>
      <w:i/>
      <w:iCs/>
      <w:caps/>
      <w:color w:val="4F81BD"/>
    </w:rPr>
  </w:style>
  <w:style w:type="character" w:customStyle="1" w:styleId="GridTable5Dark-Accent21">
    <w:name w:val="Grid Table 5 Dark - Accent 21"/>
    <w:uiPriority w:val="33"/>
    <w:qFormat/>
    <w:rsid w:val="00A271BD"/>
    <w:rPr>
      <w:b/>
      <w:bCs/>
      <w:i/>
      <w:iCs/>
      <w:spacing w:val="9"/>
    </w:rPr>
  </w:style>
  <w:style w:type="paragraph" w:customStyle="1" w:styleId="GridTable7Colorful-Accent21">
    <w:name w:val="Grid Table 7 Colorful - Accent 21"/>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paragraph" w:customStyle="1" w:styleId="Default">
    <w:name w:val="Default"/>
    <w:rsid w:val="005E4004"/>
    <w:pPr>
      <w:widowControl w:val="0"/>
      <w:autoSpaceDE w:val="0"/>
      <w:autoSpaceDN w:val="0"/>
      <w:adjustRightInd w:val="0"/>
    </w:pPr>
    <w:rPr>
      <w:rFonts w:cs="Calibri"/>
      <w:color w:val="000000"/>
      <w:sz w:val="24"/>
      <w:szCs w:val="24"/>
    </w:rPr>
  </w:style>
  <w:style w:type="character" w:styleId="UnresolvedMention">
    <w:name w:val="Unresolved Mention"/>
    <w:basedOn w:val="DefaultParagraphFont"/>
    <w:uiPriority w:val="50"/>
    <w:rsid w:val="00A9124B"/>
    <w:rPr>
      <w:color w:val="605E5C"/>
      <w:shd w:val="clear" w:color="auto" w:fill="E1DFDD"/>
    </w:rPr>
  </w:style>
  <w:style w:type="table" w:styleId="TableGrid">
    <w:name w:val="Table Grid"/>
    <w:basedOn w:val="TableNormal"/>
    <w:rsid w:val="00A75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A75F7C"/>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5F121E"/>
    <w:pPr>
      <w:spacing w:after="160" w:line="259" w:lineRule="auto"/>
      <w:ind w:left="720"/>
      <w:contextualSpacing/>
    </w:pPr>
    <w:rPr>
      <w:rFonts w:ascii="Calibri" w:eastAsia="Calibri" w:hAnsi="Calibri"/>
    </w:rPr>
  </w:style>
  <w:style w:type="paragraph" w:styleId="BodyText">
    <w:name w:val="Body Text"/>
    <w:basedOn w:val="Normal"/>
    <w:link w:val="BodyTextChar"/>
    <w:uiPriority w:val="1"/>
    <w:qFormat/>
    <w:rsid w:val="00400C42"/>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400C42"/>
    <w:rPr>
      <w:rFonts w:ascii="Arial" w:eastAsia="Arial" w:hAnsi="Arial" w:cs="Arial"/>
    </w:rPr>
  </w:style>
  <w:style w:type="paragraph" w:styleId="NormalWeb">
    <w:name w:val="Normal (Web)"/>
    <w:basedOn w:val="Normal"/>
    <w:uiPriority w:val="99"/>
    <w:unhideWhenUsed/>
    <w:rsid w:val="00400C42"/>
    <w:pPr>
      <w:spacing w:before="100" w:beforeAutospacing="1" w:after="100" w:afterAutospacing="1" w:line="240" w:lineRule="auto"/>
    </w:pPr>
    <w:rPr>
      <w:sz w:val="24"/>
      <w:szCs w:val="24"/>
    </w:rPr>
  </w:style>
  <w:style w:type="character" w:customStyle="1" w:styleId="apple-converted-space">
    <w:name w:val="apple-converted-space"/>
    <w:basedOn w:val="DefaultParagraphFont"/>
    <w:rsid w:val="00400C42"/>
  </w:style>
  <w:style w:type="paragraph" w:customStyle="1" w:styleId="alignjustify">
    <w:name w:val="alignjustify"/>
    <w:basedOn w:val="Normal"/>
    <w:rsid w:val="00400C42"/>
    <w:pPr>
      <w:spacing w:before="100" w:beforeAutospacing="1" w:after="100" w:afterAutospacing="1" w:line="240" w:lineRule="auto"/>
    </w:pPr>
    <w:rPr>
      <w:sz w:val="24"/>
      <w:szCs w:val="24"/>
    </w:rPr>
  </w:style>
  <w:style w:type="paragraph" w:customStyle="1" w:styleId="TableParagraph">
    <w:name w:val="Table Paragraph"/>
    <w:basedOn w:val="Normal"/>
    <w:uiPriority w:val="1"/>
    <w:qFormat/>
    <w:rsid w:val="00400C42"/>
    <w:pPr>
      <w:widowControl w:val="0"/>
      <w:autoSpaceDE w:val="0"/>
      <w:autoSpaceDN w:val="0"/>
      <w:spacing w:after="0" w:line="240" w:lineRule="auto"/>
      <w:ind w:left="107"/>
    </w:pPr>
    <w:rPr>
      <w:rFonts w:ascii="Arial" w:eastAsia="Arial" w:hAnsi="Arial" w:cs="Arial"/>
    </w:rPr>
  </w:style>
  <w:style w:type="character" w:styleId="FollowedHyperlink">
    <w:name w:val="FollowedHyperlink"/>
    <w:basedOn w:val="DefaultParagraphFont"/>
    <w:rsid w:val="00400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66074">
      <w:bodyDiv w:val="1"/>
      <w:marLeft w:val="0"/>
      <w:marRight w:val="0"/>
      <w:marTop w:val="0"/>
      <w:marBottom w:val="0"/>
      <w:divBdr>
        <w:top w:val="none" w:sz="0" w:space="0" w:color="auto"/>
        <w:left w:val="none" w:sz="0" w:space="0" w:color="auto"/>
        <w:bottom w:val="none" w:sz="0" w:space="0" w:color="auto"/>
        <w:right w:val="none" w:sz="0" w:space="0" w:color="auto"/>
      </w:divBdr>
    </w:div>
    <w:div w:id="1854145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18" Type="http://schemas.openxmlformats.org/officeDocument/2006/relationships/hyperlink" Target="http://www.dso.ufl.edu/SCCR/honorcodes/honorcode.php" TargetMode="External"/><Relationship Id="rId26" Type="http://schemas.openxmlformats.org/officeDocument/2006/relationships/hyperlink" Target="https://training.it.ufl.edu/" TargetMode="External"/><Relationship Id="rId39" Type="http://schemas.openxmlformats.org/officeDocument/2006/relationships/hyperlink" Target="https://uflib.ufl.edu/" TargetMode="External"/><Relationship Id="rId21" Type="http://schemas.openxmlformats.org/officeDocument/2006/relationships/hyperlink" Target="https://software.ufl.edu/" TargetMode="External"/><Relationship Id="rId34" Type="http://schemas.openxmlformats.org/officeDocument/2006/relationships/hyperlink" Target="https://police.ufl.edu/" TargetMode="External"/><Relationship Id="rId42" Type="http://schemas.openxmlformats.org/officeDocument/2006/relationships/hyperlink" Target="https://writing.ufl.edu/writing-studio/" TargetMode="External"/><Relationship Id="rId47" Type="http://schemas.openxmlformats.org/officeDocument/2006/relationships/hyperlink" Target="https://www.adobe.com/privacy/policy.html" TargetMode="External"/><Relationship Id="rId50" Type="http://schemas.openxmlformats.org/officeDocument/2006/relationships/hyperlink" Target="https://www.instructure.com/canvas/accessibility" TargetMode="External"/><Relationship Id="rId55" Type="http://schemas.openxmlformats.org/officeDocument/2006/relationships/hyperlink" Target="https://sonicfoundry.com/privacy-policy/" TargetMode="External"/><Relationship Id="rId7" Type="http://schemas.openxmlformats.org/officeDocument/2006/relationships/hyperlink" Target="https://www.bsd.ufl.edu/G1C/bookstore/allaccess.asp)" TargetMode="External"/><Relationship Id="rId2" Type="http://schemas.openxmlformats.org/officeDocument/2006/relationships/styles" Target="styles.xml"/><Relationship Id="rId16" Type="http://schemas.openxmlformats.org/officeDocument/2006/relationships/hyperlink" Target="https://one.ufl.edu/" TargetMode="External"/><Relationship Id="rId29" Type="http://schemas.openxmlformats.org/officeDocument/2006/relationships/hyperlink" Target="http://www.distance.ufl.edu/getting-help" TargetMode="External"/><Relationship Id="rId11" Type="http://schemas.openxmlformats.org/officeDocument/2006/relationships/hyperlink" Target="http://helpdesk.ufl.edu/" TargetMode="External"/><Relationship Id="rId24" Type="http://schemas.openxmlformats.org/officeDocument/2006/relationships/hyperlink" Target="https://it.ufl.edu/ict/documentation/network-infrastructure/vpn/" TargetMode="External"/><Relationship Id="rId32" Type="http://schemas.openxmlformats.org/officeDocument/2006/relationships/hyperlink" Target="https://counseling.ufl.edu/" TargetMode="External"/><Relationship Id="rId37" Type="http://schemas.openxmlformats.org/officeDocument/2006/relationships/hyperlink" Target="https://wellness.ufl.edu/" TargetMode="External"/><Relationship Id="rId40" Type="http://schemas.openxmlformats.org/officeDocument/2006/relationships/hyperlink" Target="https://guides.uflib.ufl.edu/distancelearners" TargetMode="External"/><Relationship Id="rId45" Type="http://schemas.openxmlformats.org/officeDocument/2006/relationships/hyperlink" Target="https://catalog.ufl.edu/UGRD/dates-deadlines/" TargetMode="External"/><Relationship Id="rId53" Type="http://schemas.openxmlformats.org/officeDocument/2006/relationships/hyperlink" Target="https://api.playposit.com/privacy/" TargetMode="External"/><Relationship Id="rId58" Type="http://schemas.openxmlformats.org/officeDocument/2006/relationships/hyperlink" Target="https://support.google.com/youtube/answer/189278?hl=en" TargetMode="External"/><Relationship Id="rId5" Type="http://schemas.openxmlformats.org/officeDocument/2006/relationships/hyperlink" Target="mailto:amberemanuel@ufl.edu" TargetMode="External"/><Relationship Id="rId61" Type="http://schemas.openxmlformats.org/officeDocument/2006/relationships/fontTable" Target="fontTable.xml"/><Relationship Id="rId19" Type="http://schemas.openxmlformats.org/officeDocument/2006/relationships/hyperlink" Target="https://www.cise.ufl.edu/wp-content/uploads/2019/08/CISE_Netiquette_Guide.pdf" TargetMode="External"/><Relationship Id="rId14" Type="http://schemas.openxmlformats.org/officeDocument/2006/relationships/hyperlink" Target="https://gatorevals.aa.ufl.edu/public-results/" TargetMode="External"/><Relationship Id="rId22" Type="http://schemas.openxmlformats.org/officeDocument/2006/relationships/hyperlink" Target="https://www.bsd.ufl.edu/allaccess" TargetMode="External"/><Relationship Id="rId27" Type="http://schemas.openxmlformats.org/officeDocument/2006/relationships/hyperlink" Target="https://security.ufl.edu/resources/protect-your-computer/" TargetMode="External"/><Relationship Id="rId30" Type="http://schemas.openxmlformats.org/officeDocument/2006/relationships/hyperlink" Target="http://www.distance.ufl.edu/student-complaints" TargetMode="External"/><Relationship Id="rId35" Type="http://schemas.openxmlformats.org/officeDocument/2006/relationships/hyperlink" Target="https://gatorwell.ufsa.ufl.edu/" TargetMode="External"/><Relationship Id="rId43" Type="http://schemas.openxmlformats.org/officeDocument/2006/relationships/hyperlink" Target="https://sccr.dso.ufl.edu/policies/student-honor-%20code-student-conduct-code/" TargetMode="External"/><Relationship Id="rId48" Type="http://schemas.openxmlformats.org/officeDocument/2006/relationships/hyperlink" Target="https://www.adobe.com/accessibility.html" TargetMode="External"/><Relationship Id="rId56" Type="http://schemas.openxmlformats.org/officeDocument/2006/relationships/hyperlink" Target="https://mediasite.com/wp-content/uploads/Mediasite-7-Content-Accessibility.pdf" TargetMode="External"/><Relationship Id="rId8" Type="http://schemas.openxmlformats.org/officeDocument/2006/relationships/hyperlink" Target="https://undergrad.aa.ufl.edu/general-education/gen-ed-courses/structure-of-gen-ed-courses/slos-and-performance-indicators/student-learning-outcomes/" TargetMode="External"/><Relationship Id="rId51" Type="http://schemas.openxmlformats.org/officeDocument/2006/relationships/hyperlink" Target="https://privacy.microsoft.com/en-us/privacystatement" TargetMode="External"/><Relationship Id="rId3" Type="http://schemas.openxmlformats.org/officeDocument/2006/relationships/settings" Target="settings.xml"/><Relationship Id="rId12" Type="http://schemas.openxmlformats.org/officeDocument/2006/relationships/hyperlink" Target="https://gatorevals.aa.ufl.edu/students/" TargetMode="External"/><Relationship Id="rId17" Type="http://schemas.openxmlformats.org/officeDocument/2006/relationships/hyperlink" Target="http://www.dso.ufl.edu/drc" TargetMode="External"/><Relationship Id="rId25" Type="http://schemas.openxmlformats.org/officeDocument/2006/relationships/hyperlink" Target="https://elearning.ufl.edu/student-help/keep-learning/quickstart-guide-for-students/" TargetMode="External"/><Relationship Id="rId33" Type="http://schemas.openxmlformats.org/officeDocument/2006/relationships/hyperlink" Target="https://shcc.ufl.edu/" TargetMode="External"/><Relationship Id="rId38" Type="http://schemas.openxmlformats.org/officeDocument/2006/relationships/hyperlink" Target="https://career.ufl.edu/" TargetMode="External"/><Relationship Id="rId46" Type="http://schemas.openxmlformats.org/officeDocument/2006/relationships/hyperlink" Target="https://ufonline.ufl.edu/resources/" TargetMode="External"/><Relationship Id="rId59" Type="http://schemas.openxmlformats.org/officeDocument/2006/relationships/hyperlink" Target="https://zoom.us/privacy" TargetMode="External"/><Relationship Id="rId20" Type="http://schemas.openxmlformats.org/officeDocument/2006/relationships/hyperlink" Target="https://helpdesk.ufl.edu/" TargetMode="External"/><Relationship Id="rId41" Type="http://schemas.openxmlformats.org/officeDocument/2006/relationships/hyperlink" Target="https://academicresources.clas.ufl.edu/" TargetMode="External"/><Relationship Id="rId54" Type="http://schemas.openxmlformats.org/officeDocument/2006/relationships/hyperlink" Target="https://go.playposit.com/accessibility"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mberemanuel@ufl.edu" TargetMode="External"/><Relationship Id="rId15" Type="http://schemas.openxmlformats.org/officeDocument/2006/relationships/hyperlink" Target="https://ufonline.ufl.edu/resources/computer-requirements/" TargetMode="External"/><Relationship Id="rId23" Type="http://schemas.openxmlformats.org/officeDocument/2006/relationships/hyperlink" Target="https://info.apps.ufl.edu/" TargetMode="External"/><Relationship Id="rId28" Type="http://schemas.openxmlformats.org/officeDocument/2006/relationships/hyperlink" Target="https://ufl.zoom.us/" TargetMode="External"/><Relationship Id="rId36" Type="http://schemas.openxmlformats.org/officeDocument/2006/relationships/hyperlink" Target="https://coronavirus.ufhealth.org/" TargetMode="External"/><Relationship Id="rId49" Type="http://schemas.openxmlformats.org/officeDocument/2006/relationships/hyperlink" Target="https://www.instructure.com/policies/privacy" TargetMode="External"/><Relationship Id="rId57" Type="http://schemas.openxmlformats.org/officeDocument/2006/relationships/hyperlink" Target="https://policies.google.com/privacy" TargetMode="External"/><Relationship Id="rId10" Type="http://schemas.openxmlformats.org/officeDocument/2006/relationships/hyperlink" Target="https://catalog.ufl.edu/ugrad/current/regulations/info/attendance.aspx" TargetMode="External"/><Relationship Id="rId31" Type="http://schemas.openxmlformats.org/officeDocument/2006/relationships/hyperlink" Target="https://umatter.ufl.edu/" TargetMode="External"/><Relationship Id="rId44" Type="http://schemas.openxmlformats.org/officeDocument/2006/relationships/hyperlink" Target="https://registrar.ufl.edu/" TargetMode="External"/><Relationship Id="rId52" Type="http://schemas.openxmlformats.org/officeDocument/2006/relationships/hyperlink" Target="https://www.microsoft.com/en-us/accessibility/office?activetab=pivot_1%3aprimaryr2" TargetMode="External"/><Relationship Id="rId60" Type="http://schemas.openxmlformats.org/officeDocument/2006/relationships/hyperlink" Target="https://zoom.us/accessibility" TargetMode="External"/><Relationship Id="rId4" Type="http://schemas.openxmlformats.org/officeDocument/2006/relationships/webSettings" Target="webSettings.xml"/><Relationship Id="rId9" Type="http://schemas.openxmlformats.org/officeDocument/2006/relationships/hyperlink" Target="https://www.law.ufl.edu/life-at-uf-law/office-of-student-affairs/additional-information/honor-code-and-committee/honor-code-vio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3743</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25034</CharactersWithSpaces>
  <SharedDoc>false</SharedDoc>
  <HLinks>
    <vt:vector size="144" baseType="variant">
      <vt:variant>
        <vt:i4>2228339</vt:i4>
      </vt:variant>
      <vt:variant>
        <vt:i4>69</vt:i4>
      </vt:variant>
      <vt:variant>
        <vt:i4>0</vt:i4>
      </vt:variant>
      <vt:variant>
        <vt:i4>5</vt:i4>
      </vt:variant>
      <vt:variant>
        <vt:lpwstr>https://catalog.ufl.edu/ugrad/current/regulations/info/grades.aspx</vt:lpwstr>
      </vt:variant>
      <vt:variant>
        <vt:lpwstr/>
      </vt:variant>
      <vt:variant>
        <vt:i4>2293799</vt:i4>
      </vt:variant>
      <vt:variant>
        <vt:i4>66</vt:i4>
      </vt:variant>
      <vt:variant>
        <vt:i4>0</vt:i4>
      </vt:variant>
      <vt:variant>
        <vt:i4>5</vt:i4>
      </vt:variant>
      <vt:variant>
        <vt:lpwstr>http://www.distance.ufl.edu/student-complaints</vt:lpwstr>
      </vt:variant>
      <vt:variant>
        <vt:lpwstr/>
      </vt:variant>
      <vt:variant>
        <vt:i4>5505110</vt:i4>
      </vt:variant>
      <vt:variant>
        <vt:i4>63</vt:i4>
      </vt:variant>
      <vt:variant>
        <vt:i4>0</vt:i4>
      </vt:variant>
      <vt:variant>
        <vt:i4>5</vt:i4>
      </vt:variant>
      <vt:variant>
        <vt:lpwstr>http://www.distance.ufl.edu/getting-help</vt:lpwstr>
      </vt:variant>
      <vt:variant>
        <vt:lpwstr/>
      </vt:variant>
      <vt:variant>
        <vt:i4>5505110</vt:i4>
      </vt:variant>
      <vt:variant>
        <vt:i4>60</vt:i4>
      </vt:variant>
      <vt:variant>
        <vt:i4>0</vt:i4>
      </vt:variant>
      <vt:variant>
        <vt:i4>5</vt:i4>
      </vt:variant>
      <vt:variant>
        <vt:lpwstr>http://www.distance.ufl.edu/getting-help</vt:lpwstr>
      </vt:variant>
      <vt:variant>
        <vt:lpwstr/>
      </vt:variant>
      <vt:variant>
        <vt:i4>5505110</vt:i4>
      </vt:variant>
      <vt:variant>
        <vt:i4>57</vt:i4>
      </vt:variant>
      <vt:variant>
        <vt:i4>0</vt:i4>
      </vt:variant>
      <vt:variant>
        <vt:i4>5</vt:i4>
      </vt:variant>
      <vt:variant>
        <vt:lpwstr>http://www.distance.ufl.edu/getting-help</vt:lpwstr>
      </vt:variant>
      <vt:variant>
        <vt:lpwstr/>
      </vt:variant>
      <vt:variant>
        <vt:i4>5505110</vt:i4>
      </vt:variant>
      <vt:variant>
        <vt:i4>54</vt:i4>
      </vt:variant>
      <vt:variant>
        <vt:i4>0</vt:i4>
      </vt:variant>
      <vt:variant>
        <vt:i4>5</vt:i4>
      </vt:variant>
      <vt:variant>
        <vt:lpwstr>http://www.distance.ufl.edu/getting-help</vt:lpwstr>
      </vt:variant>
      <vt:variant>
        <vt:lpwstr/>
      </vt:variant>
      <vt:variant>
        <vt:i4>5505110</vt:i4>
      </vt:variant>
      <vt:variant>
        <vt:i4>51</vt:i4>
      </vt:variant>
      <vt:variant>
        <vt:i4>0</vt:i4>
      </vt:variant>
      <vt:variant>
        <vt:i4>5</vt:i4>
      </vt:variant>
      <vt:variant>
        <vt:lpwstr>http://www.distance.ufl.edu/getting-help</vt:lpwstr>
      </vt:variant>
      <vt:variant>
        <vt:lpwstr/>
      </vt:variant>
      <vt:variant>
        <vt:i4>5505110</vt:i4>
      </vt:variant>
      <vt:variant>
        <vt:i4>48</vt:i4>
      </vt:variant>
      <vt:variant>
        <vt:i4>0</vt:i4>
      </vt:variant>
      <vt:variant>
        <vt:i4>5</vt:i4>
      </vt:variant>
      <vt:variant>
        <vt:lpwstr>http://www.distance.ufl.edu/getting-help</vt:lpwstr>
      </vt:variant>
      <vt:variant>
        <vt:lpwstr/>
      </vt:variant>
      <vt:variant>
        <vt:i4>5505110</vt:i4>
      </vt:variant>
      <vt:variant>
        <vt:i4>45</vt:i4>
      </vt:variant>
      <vt:variant>
        <vt:i4>0</vt:i4>
      </vt:variant>
      <vt:variant>
        <vt:i4>5</vt:i4>
      </vt:variant>
      <vt:variant>
        <vt:lpwstr>http://www.distance.ufl.edu/getting-help</vt:lpwstr>
      </vt:variant>
      <vt:variant>
        <vt:lpwstr/>
      </vt:variant>
      <vt:variant>
        <vt:i4>5505110</vt:i4>
      </vt:variant>
      <vt:variant>
        <vt:i4>42</vt:i4>
      </vt:variant>
      <vt:variant>
        <vt:i4>0</vt:i4>
      </vt:variant>
      <vt:variant>
        <vt:i4>5</vt:i4>
      </vt:variant>
      <vt:variant>
        <vt:lpwstr>http://www.distance.ufl.edu/getting-help</vt:lpwstr>
      </vt:variant>
      <vt:variant>
        <vt:lpwstr/>
      </vt:variant>
      <vt:variant>
        <vt:i4>5505110</vt:i4>
      </vt:variant>
      <vt:variant>
        <vt:i4>39</vt:i4>
      </vt:variant>
      <vt:variant>
        <vt:i4>0</vt:i4>
      </vt:variant>
      <vt:variant>
        <vt:i4>5</vt:i4>
      </vt:variant>
      <vt:variant>
        <vt:lpwstr>http://www.distance.ufl.edu/getting-help</vt:lpwstr>
      </vt:variant>
      <vt:variant>
        <vt:lpwstr/>
      </vt:variant>
      <vt:variant>
        <vt:i4>5505110</vt:i4>
      </vt:variant>
      <vt:variant>
        <vt:i4>36</vt:i4>
      </vt:variant>
      <vt:variant>
        <vt:i4>0</vt:i4>
      </vt:variant>
      <vt:variant>
        <vt:i4>5</vt:i4>
      </vt:variant>
      <vt:variant>
        <vt:lpwstr>http://www.distance.ufl.edu/getting-help</vt:lpwstr>
      </vt:variant>
      <vt:variant>
        <vt:lpwstr/>
      </vt:variant>
      <vt:variant>
        <vt:i4>5505110</vt:i4>
      </vt:variant>
      <vt:variant>
        <vt:i4>33</vt:i4>
      </vt:variant>
      <vt:variant>
        <vt:i4>0</vt:i4>
      </vt:variant>
      <vt:variant>
        <vt:i4>5</vt:i4>
      </vt:variant>
      <vt:variant>
        <vt:lpwstr>http://www.distance.ufl.edu/getting-help</vt:lpwstr>
      </vt:variant>
      <vt:variant>
        <vt:lpwstr/>
      </vt:variant>
      <vt:variant>
        <vt:i4>5505110</vt:i4>
      </vt:variant>
      <vt:variant>
        <vt:i4>30</vt:i4>
      </vt:variant>
      <vt:variant>
        <vt:i4>0</vt:i4>
      </vt:variant>
      <vt:variant>
        <vt:i4>5</vt:i4>
      </vt:variant>
      <vt:variant>
        <vt:lpwstr>http://www.distance.ufl.edu/getting-help</vt:lpwstr>
      </vt:variant>
      <vt:variant>
        <vt:lpwstr/>
      </vt:variant>
      <vt:variant>
        <vt:i4>5505110</vt:i4>
      </vt:variant>
      <vt:variant>
        <vt:i4>27</vt:i4>
      </vt:variant>
      <vt:variant>
        <vt:i4>0</vt:i4>
      </vt:variant>
      <vt:variant>
        <vt:i4>5</vt:i4>
      </vt:variant>
      <vt:variant>
        <vt:lpwstr>http://www.distance.ufl.edu/getting-help</vt:lpwstr>
      </vt:variant>
      <vt:variant>
        <vt:lpwstr/>
      </vt:variant>
      <vt:variant>
        <vt:i4>1179675</vt:i4>
      </vt:variant>
      <vt:variant>
        <vt:i4>24</vt:i4>
      </vt:variant>
      <vt:variant>
        <vt:i4>0</vt:i4>
      </vt:variant>
      <vt:variant>
        <vt:i4>5</vt:i4>
      </vt:variant>
      <vt:variant>
        <vt:lpwstr>http://bit.ly/2aTOjbB</vt:lpwstr>
      </vt:variant>
      <vt:variant>
        <vt:lpwstr/>
      </vt:variant>
      <vt:variant>
        <vt:i4>6946942</vt:i4>
      </vt:variant>
      <vt:variant>
        <vt:i4>21</vt:i4>
      </vt:variant>
      <vt:variant>
        <vt:i4>0</vt:i4>
      </vt:variant>
      <vt:variant>
        <vt:i4>5</vt:i4>
      </vt:variant>
      <vt:variant>
        <vt:lpwstr>http://www.dso.ufl.edu/sccr/process/student-conduct-honor-code/</vt:lpwstr>
      </vt:variant>
      <vt:variant>
        <vt:lpwstr/>
      </vt:variant>
      <vt:variant>
        <vt:i4>3014780</vt:i4>
      </vt:variant>
      <vt:variant>
        <vt:i4>18</vt:i4>
      </vt:variant>
      <vt:variant>
        <vt:i4>0</vt:i4>
      </vt:variant>
      <vt:variant>
        <vt:i4>5</vt:i4>
      </vt:variant>
      <vt:variant>
        <vt:lpwstr>http://www.dso.ufl.edu/drc</vt:lpwstr>
      </vt:variant>
      <vt:variant>
        <vt:lpwstr/>
      </vt:variant>
      <vt:variant>
        <vt:i4>4194384</vt:i4>
      </vt:variant>
      <vt:variant>
        <vt:i4>15</vt:i4>
      </vt:variant>
      <vt:variant>
        <vt:i4>0</vt:i4>
      </vt:variant>
      <vt:variant>
        <vt:i4>5</vt:i4>
      </vt:variant>
      <vt:variant>
        <vt:lpwstr>https://evaluations.ufl.edu/</vt:lpwstr>
      </vt:variant>
      <vt:variant>
        <vt:lpwstr/>
      </vt:variant>
      <vt:variant>
        <vt:i4>1376283</vt:i4>
      </vt:variant>
      <vt:variant>
        <vt:i4>12</vt:i4>
      </vt:variant>
      <vt:variant>
        <vt:i4>0</vt:i4>
      </vt:variant>
      <vt:variant>
        <vt:i4>5</vt:i4>
      </vt:variant>
      <vt:variant>
        <vt:lpwstr>http://helpdesk.ufl.edu/</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1638435</vt:i4>
      </vt:variant>
      <vt:variant>
        <vt:i4>6</vt:i4>
      </vt:variant>
      <vt:variant>
        <vt:i4>0</vt:i4>
      </vt:variant>
      <vt:variant>
        <vt:i4>5</vt:i4>
      </vt:variant>
      <vt:variant>
        <vt:lpwstr>mailto:amberemanuel@ufl.edu</vt:lpwstr>
      </vt:variant>
      <vt:variant>
        <vt:lpwstr/>
      </vt:variant>
      <vt:variant>
        <vt:i4>6160390</vt:i4>
      </vt:variant>
      <vt:variant>
        <vt:i4>3</vt:i4>
      </vt:variant>
      <vt:variant>
        <vt:i4>0</vt:i4>
      </vt:variant>
      <vt:variant>
        <vt:i4>5</vt:i4>
      </vt:variant>
      <vt:variant>
        <vt:lpwstr>http://elearning.ufl.edu/</vt:lpwstr>
      </vt:variant>
      <vt:variant>
        <vt:lpwstr/>
      </vt:variant>
      <vt:variant>
        <vt:i4>1638435</vt:i4>
      </vt:variant>
      <vt:variant>
        <vt:i4>0</vt:i4>
      </vt:variant>
      <vt:variant>
        <vt:i4>0</vt:i4>
      </vt:variant>
      <vt:variant>
        <vt:i4>5</vt:i4>
      </vt:variant>
      <vt:variant>
        <vt:lpwstr>mailto:amberemanuel@ufl.edu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cp:lastModifiedBy>Emanuel,Amber S</cp:lastModifiedBy>
  <cp:revision>2</cp:revision>
  <cp:lastPrinted>1900-01-01T05:00:00Z</cp:lastPrinted>
  <dcterms:created xsi:type="dcterms:W3CDTF">2025-08-20T23:02:00Z</dcterms:created>
  <dcterms:modified xsi:type="dcterms:W3CDTF">2025-08-20T23:02:00Z</dcterms:modified>
</cp:coreProperties>
</file>